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8 декабря 1991 года                               СОГЛАШЕНИЕ             о создании Содружества Независимых Государств              Мы, Республика Беларусь, Российская Федерация (РСФСР), Украина какгосударства - учредители Союза ССР,  подписавшие Союзный  Договор  1922года, далее именуемые Высокими Договаривающимися Сторонами, констатиру-ем, что Союз ССР как субъект международного права и геополитическая ре-альность, прекращает свое существование.     Основываясь на исторической общности наших народов  и  сложившихсямежду  ними связях,  учитывая двусторонние договоры,  заключенные междуВысокими Договаривающимися Сторонами,     стремясь построить демократические правовые государства,     намереваясь развивать свои отношения на основе взаимного признанияи уважения государственного суверенитета,  неотъемлемого права на само-определение,  принципов равноправия и невмешательства во внутренние де-ла,  отказа от применения силы,  экономических или любых других методовдавления,  урегулирования спорных проблем  согласительными  средствами,других общепризнанных принципов и норм международного права,     считая, что дальнейшее развитие  и  укрепление  отношений  дружбы,добрососедства  и взаимовыгодного сотрудничества между нашими государс-твами отвечают коренным национальным интересам их народов и служат делумира и безопасности,     подтверждая свою приверженность целям и принципам </w:t>
      </w:r>
      <w:r>
        <w:rPr>
          <w:rFonts w:ascii="Arial" w:cs="Arial" w:eastAsia="Arial" w:hAnsi="Arial"/>
          <w:sz w:val="24"/>
          <w:szCs w:val="24"/>
        </w:rPr>
        <w:t xml:space="preserve">Устава617507</w:t>
      </w:r>
      <w:r>
        <w:rPr>
          <w:rFonts w:ascii="Arial" w:cs="Arial" w:eastAsia="Arial" w:hAnsi="Arial"/>
          <w:sz w:val="24"/>
          <w:szCs w:val="24"/>
        </w:rPr>
        <w:t xml:space="preserve"> Организа-ции Объединенных Наций, </w:t>
      </w:r>
      <w:hyperlink w:history="1" r:id="rIdvaxinhneepmpao_wk5pq5">
        <w:r>
          <w:rPr>
            <w:rFonts w:ascii="Arial" w:cs="Arial" w:eastAsia="Arial" w:hAnsi="Arial"/>
            <w:color w:val="1D4ED8"/>
            <w:sz w:val="24"/>
            <w:szCs w:val="24"/>
            <w:u w:val="single"/>
          </w:rPr>
          <w:t xml:space="preserve">Хельсинкского Заключительного акта</w:t>
        </w:r>
      </w:hyperlink>
      <w:r>
        <w:rPr>
          <w:rFonts w:ascii="Arial" w:cs="Arial" w:eastAsia="Arial" w:hAnsi="Arial"/>
          <w:sz w:val="24"/>
          <w:szCs w:val="24"/>
        </w:rPr>
        <w:t xml:space="preserve"> и других до-кументов Совещания по безопасности и сотрудничеству в Европе,     обязуясь соблюдать  общепризнанные международные нормы о праве че-ловека и народов,     договорились о нижеследующем:      Статья 1.      Высокие Договаривающиеся  Стороны образуют Содружество НезависимыхГосударств.      Статья 2.      Высокие Договаривающиеся Стороны гарантируют своим гражданам неза-висимо  от  их национальности или иных различий равные права и свободы.Каждая из Высоких Договаривающихся Сторон гарантирует гражданам  другихСторон,  а  также лицам без гражданства,  проживающим на ее территории,независимо от их национальной принадлежности или  иных  различий  граж-данские,  политические,  социальные, экономические и культурные права исвободы в соответствии с общепризнанными международными нормами о  пра-вах человека.      Статья 3.      Высокие Договаривающиеся Стороны,  желая способствовать выражению,сохранению и развитию этнической,  культурной,  языковой и  религиознойсамобытности населяющих их территории национальных меньшинств и сложив-шихся уникальных этнокультурных регионов, берут их под свою защиту.      Статья 4.      Высокие Договаривающиеся Стороны будут  развивать  равноправное  ивзаимовыгодное  сотрудничество своих народов и государств в области по-литики, экономики, культуры, образования, здравоохранения, охраны окру-жающей среды,  науки, торговли, в гуманитарной и иных областях, содейс-твовать широкому информационному обмену, добросовестно и неукоснительнособлюдать взаимные обязательства.     Стороны считают необходимым заключить соглашения о  сотрудничествев указанных областях.      Статья 5.      Высокие Договаривающиеся  Стороны признают и уважают территориаль-ную целостность друг друга и неприкосновенность существующих  границ  врамках содружества.     Они гарантируют открытость границ,  свободу передвижения граждан ипередачи информации в рамках Содружества.      Статья 6.      Государства -  члены  Содружества будут сотрудничать в обеспечениимеждународного мира и безопасности,  осуществлении эффективных мер сок-ращения вооружений и военных расходов.  Они стремятся к ликвидации всехядерных вооружений,  всеобщему и полному разоружению под строгим между-народным контролем.     Стороны будут уважать стремление друг друга к  достижению  статусабезъядерной зоны и нейтрального государства.     Государства - члены Содружества будут сохранять и поддерживать подобъединенным  командованием  общее  военно-стратегическое пространство,включая единый контроль над ядерным оружием,  порядок осуществления ко-торого регулируется специальным соглашением.     Они также совместно  гарантируют  необходимые  условия  размещенияфункционирования,  материального и социального обеспечения стратегичес-ких вооруженных сил. Стороны обязуются проводить согласованную политикупо  вопросам социальной защиты и пенсионного обеспечения военнослужащихи их семей.      Статья 7.      Высокие Договаривающиеся Стороны признают, что к сфере их совмест-ной деятельности,  реализуемой на равноправной основе через общие коор-динирующие институты Содружества, относятся:     - координация внешнеполитической деятельности;     - сотрудничество в формировании и развитии  общего  экономическогопространства,  общеевропейского и евразийского рынков,  в области тамо-женной политики;     - сотрудничество в развитии систем транспорта и связи;     - сотрудничество в области охраны окружающей среды, участие в соз-дании всеобъемлющей международной системы экологической безопасности;     - вопросы миграционной политики;     - борьба с организованной преступностью.      Статья 8.      Стороны осознают  планетарный  характер Чернобыльской катастрофы иобязуются объединять и координировать свои усилия по минимизации и пре-одолению ее последствий.     Они договорились заключить в этих  целях  специальное  соглашение,учитывающее тяжесть последствий катастрофы.      Статья 9.      Споры относительно  толкования и применения норм настоящего Согла-шения подлежат разрешению путем переговоров между соответствующими  ор-ганами, а при необходимости - на уровне глав правительств и государств.      Статья 10.      Каждая из Высоких Договаривающихся Сторон оставляет за собой правоприостановить действия настоящего Соглашения или отдельных его  статей,уведомив об этом участников Соглашения за год.     Положения настоящего Соглашения могут быть дополнены или  измененыпо взаимному согласию Высоких Договаривающихся Сторон.      Статья 11.      С момента  подписания  настоящего Соглашения на территориях подпи-савших его государств не  допускается  применение  норм  третьих  госу-дарств, в том числе бывшего Союза ССР.      Статья 12.      Высокие Договаривающиеся  Стороны  гарантируют выполнение междуна-родных обязательств,  вытекающих для них из договоров и соглашений быв-шего Союза ССР.      Статья 13.      Настоящее Соглашение не затрагивает обязательств Высоких Договари-вающихся Сторон в отношении третьих государств.     Настоящее Соглашение  открыто  для присоединения всех государств -членов бывшего Союза ССР, а также для иных государств, разделяющих целии принципы настоящего Соглашения.      Статья 14.      Официальным местом  пребывания  координирующих органов содружестваявляется город Минск.     Деятельность органов бывшего Союза ССР на территориях государств -членов Содружества прекращается.      Совершено в г.Минске 8 декабря 1991 года в трех экземплярах каждыйна  белорусском,  русском и украинском языках,  причем три текста имеютодинаковую силу.      За Республику Беларусь                            С.Шушкевич                                                       В.Кебич     За РСФСР                                          Б.Ельцин                                                       Г.Бурбулис     За Украину                                        Л.Кравчук                                                       В.Фокин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xexaxvkvf4lrh8c0urt">
      <w:r>
        <w:rPr>
          <w:rFonts w:ascii="Arial" w:cs="Arial" w:eastAsia="Arial" w:hAnsi="Arial"/>
          <w:color w:val="132D3F"/>
          <w:sz w:val="16"/>
          <w:szCs w:val="16"/>
          <w:u w:val="single"/>
        </w:rPr>
        <w:t xml:space="preserve">dalil.kg/document/17536</w:t>
      </w:r>
    </w:hyperlink>
  </w:p>
  <w:p>
    <w:pPr>
      <w:spacing w:after="0" w:before="40"/>
      <w:jc w:val="center"/>
    </w:pPr>
    <w:hyperlink w:history="1" r:id="rIdqjzlr8q7tpsvw4cf2qq2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xinhneepmpao_wk5pq5" Type="http://schemas.openxmlformats.org/officeDocument/2006/relationships/hyperlink" Target="https://dalil.kg/document/175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xexaxvkvf4lrh8c0urt" Type="http://schemas.openxmlformats.org/officeDocument/2006/relationships/hyperlink" Target="https://dalil.kg/document/17536" TargetMode="External"/><Relationship Id="rIdqjzlr8q7tpsvw4cf2qq2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2026-09-26T02:41:47.456Z</dcterms:created>
  <dcterms:modified xsi:type="dcterms:W3CDTF">2026-09-26T02:41:47.456Z</dcterms:modified>
</cp:coreProperties>
</file>

<file path=docProps/custom.xml><?xml version="1.0" encoding="utf-8"?>
<Properties xmlns="http://schemas.openxmlformats.org/officeDocument/2006/custom-properties" xmlns:vt="http://schemas.openxmlformats.org/officeDocument/2006/docPropsVTypes"/>
</file>