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постановлениями       ЗС Жогорку Кенеша КР от </w:t>
      </w:r>
      <w:hyperlink w:history="1" r:id="rIdvdwvr0xp-ey8oteebdksm">
        <w:r>
          <w:rPr>
            <w:rFonts w:ascii="Arial" w:cs="Arial" w:eastAsia="Arial" w:hAnsi="Arial"/>
            <w:color w:val="1D4ED8"/>
            <w:sz w:val="24"/>
            <w:szCs w:val="24"/>
            <w:u w:val="single"/>
          </w:rPr>
          <w:t xml:space="preserve">27 сентября 1995 года З № 212-1</w:t>
        </w:r>
      </w:hyperlink>
      <w:r>
        <w:rPr>
          <w:rFonts w:ascii="Arial" w:cs="Arial" w:eastAsia="Arial" w:hAnsi="Arial"/>
          <w:sz w:val="24"/>
          <w:szCs w:val="24"/>
        </w:rPr>
        <w:t xml:space="preserve"> и       СНП Жогорку Кенеша КР от </w:t>
      </w:r>
      <w:hyperlink w:history="1" r:id="rIdrsexxhveksln7lsjts1du">
        <w:r>
          <w:rPr>
            <w:rFonts w:ascii="Arial" w:cs="Arial" w:eastAsia="Arial" w:hAnsi="Arial"/>
            <w:color w:val="1D4ED8"/>
            <w:sz w:val="24"/>
            <w:szCs w:val="24"/>
            <w:u w:val="single"/>
          </w:rPr>
          <w:t xml:space="preserve">28 сентября 1995 года П № 165-1</w:t>
        </w:r>
      </w:hyperlink>
      <w:r>
        <w:rPr>
          <w:rFonts w:ascii="Arial" w:cs="Arial" w:eastAsia="Arial" w:hAnsi="Arial"/>
          <w:sz w:val="24"/>
          <w:szCs w:val="24"/>
        </w:rPr>
        <w:t xml:space="preserve">  г.Парижот 29 мая 1990 года                                СОГЛАШЕНИЕ                   об учреждении Европейского банка                       реконструкции и развития             (В редакции </w:t>
      </w:r>
      <w:hyperlink w:history="1" r:id="rIdia-c90o6f0wo0xc8o1hqk">
        <w:r>
          <w:rPr>
            <w:rFonts w:ascii="Arial" w:cs="Arial" w:eastAsia="Arial" w:hAnsi="Arial"/>
            <w:color w:val="1D4ED8"/>
            <w:sz w:val="24"/>
            <w:szCs w:val="24"/>
            <w:u w:val="single"/>
          </w:rPr>
          <w:t xml:space="preserve">Поправки</w:t>
        </w:r>
      </w:hyperlink>
      <w:r>
        <w:rPr>
          <w:rFonts w:ascii="Arial" w:cs="Arial" w:eastAsia="Arial" w:hAnsi="Arial"/>
          <w:sz w:val="24"/>
          <w:szCs w:val="24"/>
        </w:rPr>
        <w:t xml:space="preserve"> от 22 декабря 2005 года)       Договаривающиеся стороны,     будучи приверженцами  основополагающими  принципами многопартийнойдемократии,  правового государства,  уважения прав человека и  рыночнойэкономики;     напоминая о </w:t>
      </w:r>
      <w:hyperlink w:history="1" r:id="rIdhbf2f6ysqpqz7hlumqi19">
        <w:r>
          <w:rPr>
            <w:rFonts w:ascii="Arial" w:cs="Arial" w:eastAsia="Arial" w:hAnsi="Arial"/>
            <w:color w:val="1D4ED8"/>
            <w:sz w:val="24"/>
            <w:szCs w:val="24"/>
            <w:u w:val="single"/>
          </w:rPr>
          <w:t xml:space="preserve">хельсинском Заключительном акте</w:t>
        </w:r>
      </w:hyperlink>
      <w:r>
        <w:rPr>
          <w:rFonts w:ascii="Arial" w:cs="Arial" w:eastAsia="Arial" w:hAnsi="Arial"/>
          <w:sz w:val="24"/>
          <w:szCs w:val="24"/>
        </w:rPr>
        <w:t xml:space="preserve"> Совещания по  безопас-ности и сотрудничеству в Европе и ,  в частности,  о содержащейся в немДекларации принципов;     приветствуя намерение  стран  Центральной  и Восточной Европы спо-собствовать осуществлению на практике многопартийной демократии, укреп-лению демократических институтов, правового государства и уважение правчеловека, а также их готовность осуществлять реформы с целью перехода кэкономике, ориентированной на рынок;     учитывая важность тесного и  скоординированного  сотрудничества  вделе  содействия экономическому прогрессу стран Центральной и ВосточнойЕвропы,  оказания помощи их экономике в повышении их  конкурентоспособ-ности на международных рынках, в реконструкции и развитии, и тем самым,при необходимости,  в снижении рисков,  связанных с финансированием  ихэкономики;     будучи убеждены,  что учреждаемый многосторонний финансовый инсти-тут,  европейский  по своему основному характеру и широко международныйпо своему членскому составу, поможет достижению указанных целей и будетпредставлять  собой новую и уникальную структуру сотрудничества в Евро-пе;     настоящим согласились  учредить  Европейский  банк реконструкции иразвития (далее именуемый "Банк"),  который в соответствии с  нижеизло-женным:                                 ГЛАВА I                       ЦЕЛЬ, ФУНКЦИИ И ЧЛЕНСТВО   Статья 1. Цель      Цель Банка состоит в том, чтобы внося вклад  в экономический прог-ресс и  реконструкцию, содействовать  переходу  к   открытой экономике, ориентированной на рынок, а также развитию частной  и предпринимательс-кой инициативы в странах  Центральной и  Восточной Европы, приверженных  принципам многопартийной демократии, плюрализма  и рыночной экономики и проводящих их в жизнь. Цель Банка может также достигаться в Монгольской Республике на тех  же самых  условиях. В  этой  связи  любая  ссылка  в настоящем  Соглашении  и  приложениях  к нему на  "страны Центральной и Восточной Европы", "страны из Центральной и Восточной Европы", "страна-получатель  (или  страны-получате- ли)"  или   "страна-получатель, член  Банка  (или  страны-получатели, члены   Банка)"  относится  также  и  к Монгольской Республике. (В редакции </w:t>
      </w:r>
      <w:hyperlink w:history="1" r:id="rIda-pkbashbm5a6lgxfjevm">
        <w:r>
          <w:rPr>
            <w:rFonts w:ascii="Arial" w:cs="Arial" w:eastAsia="Arial" w:hAnsi="Arial"/>
            <w:color w:val="1D4ED8"/>
            <w:sz w:val="24"/>
            <w:szCs w:val="24"/>
            <w:u w:val="single"/>
          </w:rPr>
          <w:t xml:space="preserve">Поправки</w:t>
        </w:r>
      </w:hyperlink>
      <w:r>
        <w:rPr>
          <w:rFonts w:ascii="Arial" w:cs="Arial" w:eastAsia="Arial" w:hAnsi="Arial"/>
          <w:sz w:val="24"/>
          <w:szCs w:val="24"/>
        </w:rPr>
        <w:t xml:space="preserve"> от 22 декабря 2005 года)        Статья 2. Функции      1. Для  достижения на долгосрочной основе своей цели по содействиюпереходу стран Центральной и Восточной  Европы  к  открытой  экономике,ориентированной  на рынок,  и по развитию частной и предпринимательскойинициативы Банк оказывает содействие странам-получателям,  членам Банкав осуществлении структурных и отраслевых экономических реформ,  включаядемонополизацию,  децентрализацию и разгосударствление  (приватизацию),чтобы  помочь экономке этих стран полностью включиться в мировую эконо-мику путем:     (i) содействия  через  частных  и иных заинтересованных инвесторовналаживанию,  совершенствованию и расширению продуктивной, конкурентос-пособной и частно-предпринимательской деятельности,  в частности, малыми средним предприятиям;     (ii) привлечения внутреннего и иностранного капитала,  а также уп-равленческого опыта для достижения цели, указанной в пункте (i);     (iii) содействия  продуктивным  инвестициям,  включая инвестиции всферы услуг и финансов и в соответствующую  инфраструктуру,  когда  этонеобходимо для поддержки частной и предпринимательской инициативы, спо-собствуя тем самым созданию конкурентной среды и  повышению  производи-тельности труда, уровню жизни, а также улучшению условий труда;     (iv) оказания технического содействия в подготовке, финансированиии  осуществлении  соответствующих проектов как отдельных,  так и рамкахспециальных инвестиционных программ;     (v) стимулирования и поощрения развития рынков капитала;     (vi) поддержки обоснованных и экономически  жизнеспособных  проек-тов, в которых принимает участие более одного члена-получателя;     (vii) содействия во всей своей деятельности экологически здоровомуи устойчивому развитию; и     (viii) осуществления такой или иной деятельности и оказания  такихиных услуг, которые могут способствовать выполнению указанных функций.     2. При выполнении функций,  указанных в пункте 1 настоящей статьи,Банк  работает  в тесном сотрудничестве со всеми своими членами и в тойформе,  какую он сочтет целесообразной в рамках настоящего Соглашения сМеждународным  валютным  фондом,  Международным  Банком реконструкции иразвития,  Международной финансовой корпорацией,  Многосторонним агент-ством  по гарантированию капиталовложений и организацией экономическогосотрудничества и развития,  а также сотрудничает с Организацией Объеди-ненных  Наций и ее специализированными учреждениями и другими соответс-твующими органами,  равно как и с любой публично-правовой  или  частнойорганизацией,  связанной  с  экономическим  развитием  и инвестициями встранах Центральной и Восточной Европы.      Статья 3. Членство      1. Членство в Банке открыто для:     (i) (1)  европейских  стран и (2) неевропейских стран,  являющихсячленами Международного валютного фонда; и     (ii) Европейского  и  экономического сообщества и Европейского ин-вестиционного Банка.     2. Страны,  имеющие право стать членами в соответствии с пунктом 1настоящей статьи, которые не становятся членами согласно статье 61 нас-тоящего Соглашения, могут быть приняты в члены на условиях, которые мо-жет установить Банк,  если за это проголосует не менее двух третей  уп-равляющих,  представляющих не менее трех четвертей от общего количестваголосов, на которое имеют право члены.                                ГЛАВА II                                КАПИТАЛ      Статья 4. Разрешенный к выпуску акционерный капитал      1. Первоначально  разрешенный  к выпуску акционерный капитал уста-навливается в размере десяти миллиардов (10000000000) ЭКЮ.  Он  делитсяна  один миллион (100000) акций по десять тысяч ЭКЮ каждая по номиналу,подписаться на которые могут только члены в соответствии с  положениямистатьи 5 настоящего Соглашения.     2. Первоначальный акционерный капитал делится на оплачиваемые  ак-ции и акции,  подлежащие оплате по требованию. Первоначальная общая но-минальная сумма оплачиваемых акций составляет три миллиарда (3 000  000000) ЭКЮ.     3. Разрешенный к выпуску акционерный капитал Банка может быть уве-личен  в  такое время и на таких условиях,  которые могут быть признаныцелесообразными, если за это проголосует не менее двух третей количест-ва голосов, на которое имеют право члены.      Статья 5. Подписка на акции      1. Каждый  член подписывается на акции акционерного капитала Банкапри условии выполнения требований своего законодательства.  Всякая под-писка на первоначальный к выпуску акционерный капитал осуществляется наоплачиваемые и подлежащие оплате по требованию акции в соотношении  три(3) к семи (7). Первоначально количество акций, на которые могут подпи-саться стороны,  подписавшие настоящее Соглашение и ставшие  членами  всоответствии со статьей 61 настоящего Соглашения,  установлено в прило-жении А. Каждый член должен первоначально подписаться не менее, чем сто(100) акций.     2. Первоначальное количество акций,  на которые должны подписатьсястраны, принятые в члены в соответствии с пунктом 2 статьи 3 настоящегоСоглашения,  определяется Советом управляющих, при условии, однако, чтоне будет допускаться такой подписки на акции, которая приведет к сниже-нию процентной доли акционерного капитала,  принадлежащего странам-чле-нам Европейского экономического сообщества совместно с Европейским эко-номическим сообществом и Европейским инвестиционным банком,  ниже уров-ня,  соответствующего большинству от общей суммы акционерного капитала,на который осуществляется подписка.     3. Совет  управляющих  пересматривает акционерный капитал Банка нереже одного раза в пять лет. В случае увеличения размера разрешенного квыпуску  акционерного  капитала,  каждый член получает разумную возмож-ность произвести подписку на  единообразных  условиях,  устанавливаемыхСоветом управляющих,  на определенную пропорциональную долю от увеличе-ния акционерного капитала,  эквивалентной пропорциональной доле  акций,на которые осуществлена подписка,  по отношению к общему размеру акцио-нерного капитала Банка, на который произведена подписка, непосредствен-но перед указанным увеличением. Ни один член не обязан подписываться накакую-либо часть от увеличения размера акционерного капитала.     4. При  условии соблюдения положений пункта 3 настоящей статьи Со-вет управляющих может по просьбе какого-либо члена увеличить сумму под-писки указанного члена или распределить этому члену,  в пределах разре-шенного к выпуску акционерного капитала,  акции непринятые другими чле-нами,  при условии, однако, что такое увеличение не приведет к сокраще-нию процентной доли акционерного капитала,  принадлежащего странам-чле-нам Европейского экономического сообщества совместно с Европейским эко-номическим сообществом и Европейским инвестиционным банком,  ниже уров-ня,  соответствующего большинству от общей суммы акционерного капитала,на который осуществляется подписка.     5. Акции, на которые первоначально подписываются члены, выпускают-ся по номиналу. Другие акции выпускаются по номиналу, если Совет управ-ляющих  большинством не менее двух третей от общего количества голосов,на которое имеют право члены,  не примет решения о выпуске акций в осо-бых обстоятельствах на других условиях.     6. Акции не могут быть заложены  или  обременены  каким-либо  инымспособом, они не могут быть переданы никому, кроме Банка в соответствиис главой VII настоящего Соглашения.     7. Ответственность  членов  по  акциям ограничиваются неоплаченнойчастью цены акций,  установленной в момент их выпуска.  Члены не  несутответственности, в силу своего членства, по обязательствам Банка.      Статья 6. Оплата акций, на которые произведена подписка      1. Выплата  в счет оплачиваемых акций на сумму первоначальной под-писки каждой стороны, подписавшей настоящее Соглашение и ставшей членомв соответствии со статьей 61 настоящего Соглашения,  производится пятьювзносами по двадцать процентов от такой суммы каждый. Первый взнос вып-лачивается  каждым членом в течение шестидесяти дней от даты вступленияв силу настоящего соглашения или от даты депонирования его документа  оратификации,  принятии или одобрении в соответствии со статьей 61, еслидепонирование будет иметь место после вступления в силу.  Каждый из че-тырех оставшихся взносов подлежит уплате спустя один год с момента нас-тупления срока уплаты предыдущего взноса,  и каждый из них оплачиваетсяс соблюдением требований законодательства каждого члена.     2. Пятьдесят процентов выплаты суммы каждого взноса согласно пунк-ту 1 настоящей статьи, или выплаты, которая производится членом, приня-тым в соответствии с пунктом 2 статьи 3  настоящего  Соглашения,  можетбыть  произведено простыми векселями или другими обязательствами,  выс-тавленными таким членом и деноминированным в ЭКЮ,  в долларах США или вяпонских иенах,  которые предъявляются к оплате тогда, когда Банку пот-ребуются средства для выплат по его операциям. Такие векселя или обяза-тельства являются необоротными,  беспроцентными и подлежащими оплате потребованию Банка по номиналу.  Такие векселя или обязательства по исте-чении  разумного  периода времени предъявляются к оплате так,  чтобы ихсумма в ЭКЮ в момент предъявления к оплате каждому члену была пропорци-ональна количеству оплачиваемых акций, на которые подписался и которымивладеет каждый такой член, депонирующий векселя или обязательства.     3. Все  платежные обязательства какого-либо члена в отношении под-писки на акции первоначального акционерного капитала исполняются в ЭКЮ,в  долларах США или в японских иенах на основе среднего обменного курсасоответствующей валюты к ЭКЮ за период с 30 сентября 1989  года  по  31марта 1990 года включительно.     4. Выплата сумм в счет подлежащего оплате по требованию  акционер-ного капитала Банка,  на который осуществлена подписка, производится потребованию с учетом статей 17 и 42 настоящего  Соглашения,  лишь  когдаБанку это необходимо для исполнения своих обязательств.     5. В случае требования,  упомянутого в пункте 4 настоящей  статьи,выплата будет производиться членом в ЭКЮ, в долларах США или в японскихиенах. Такие требования должны быть одинаковыми по стоимости в ЭКЮ при-менительно к каждой акции,  подлежащей оплате по требованию, в исчисле-нии на момент предъявления требования.     6. Банк  определит  место  любого  платежа  по настоящей статье непозднее, чем через один месяц после вступительного заседания Совета уп-равляющих при условии, что до такого определения первый взнос, упомяну-тый в пункте 1 настоящей статьи, будет сделан Европейскому инвестицион-ному банку в качестве доверенного лица Банка.     7. В случае подписки на акции на иных условиях, чем те, что указа-ны в пунктах 1,  2, 3 настоящей статьи, член производит выплаты в отно-шении подписки на оплачиваемые акции разрешенного к выпуску акционерно-го  капитала Банка в ЭКЮ,  в долларах США или в японских иенах либо на-личными, либо простыми векселями, либо другими обязательствами.     8. Для  настоящей статьи оплата или деноминация в ЭКЮ включает оп-лату или деноминацию в любой полностью конвертируемой  валюте,  эквива-лентной на дату платежа, или инкассации стоимости соответствующего обя-зательства в ЭКЮ.      Статья 7. Обычные основные ресурсы      Понятие "обычные основные ресурсы" Банка включает в том смысле,  вкаком оно применяется в настоящем Соглашении,  включает в себя нижесле-дующее:     (i) разрешенный к выпуску акционерный  капитал Банка,  включая оп-лачиваемые акции и акции,  подлежащие оплате по требованию,  на которыйосуществлена подписка по статье 5 настоящего Соглашения;     (ii) средства,  полученные путем заимствований Банка на  основанииполномочий,  определенных в пункте (i) статьи 29 настоящего Соглашения,к которым относятся обязательства по требованиям, упомянутым в пункте 4статьи 6 настоящего Соглашения;     (iii) средства, полученные в счет погашения займов или по гаранти-ям,  а  также  выручка  от реализации инвестиций в акционерный капитал,осуществленных из ресурсов, указанных в подпунктах (i) и (ii) настоящейстатьи;     (iv) доходы,  полученные от предоставленных займов и от инвестицийв акционерный капитал, осуществленных из ресурсов, указанных в подпунк-тах (i) (ii) настоящей статьи,  и доходы от гарантий и от гарантирован-ного  размещения  ценных бумаг,  не относящихся к специальным операциямБанка; и     (v) любые иные средства или доходы,  полученные Банком, которые неявляются частью ресурсов специальных фондов,  упомянутых  в  статье  19настоящего Соглашения.                                ГЛАВА III                               ОПЕРАЦИИ      Статья 8.      1. Ресурсы и услуги Банка используются исключительно для  достиже-ния  цели  и  выполнения  его функций,  определенных соответственно,  встатьях 1 и 2 настоящего соглашения.     2. Банк может проводить свои операции в странах Центральной и Вос-точной Европы,  которые последовательно осуществляют переход к экономи-ке,  ориентированной на рынок,  и к развитию частной и предприниматель-ской инициативы и принимают посредством конкретных мер  или  каким-либоиным путем, принципы, изложенные в статье 1 настоящего Соглашения.     3. В случае, если какой-либо член осуществляет политику, несовмес-тимую  со  статьей  1 настоящего Соглашения,  или в случае чрезвычайныхобстоятельств, совет директоров рассматривает вопрос о приостановке иликаком-либо ином изменении доступа такого члена к ресурсам Банка и можетсделать соответствующие рекомендации Совету управляющих. Совет управля-ющих  принимает  любое  решение по таким вопросам большинством не менеедвух третей управляющих,  представляющих не менее трех четвертей от об-щего количества голосов, на которое имеют право члены.     4. (i) Любая страна-предполагаемый получатель может  обратиться  кБанку  с  просьбой  об открытии доступа к его ресурсам для ограниченныхцелей на период в три года, начинающийся со вступления в силу настояще-го Соглашения.  Любая такая просьба будет приложена в качестве неотъем-лемой части настоящего Соглашения, как только она будет сделана.     (ii) В течение такого периода:     (а) Банк оказывает такой стране и предприятиям,  находящимся на еетерритории, по их просьбе, техническое содействие и другие виды содейс-твия, направленные на финансирование ее частного сектора, на облегчениеперехода  государственных  предприятий  в  частную  собственность и подчастный контроль и на оказание помощи предприятиям, действующим в усло-виях конкурентной среды и переходящим к участию в экономике, ориентиро-ванной на рынок,  при условии соблюдения соотношения,  установленного впункте 3 статьи 11 настоящего Соглашения;     (б) общая сумма любого такого содействия не превышает общей  суммыплатежей наличными и простых векселей, выставленных такой страной по ееакциям.     (iii) В конце такого периода совет управляющих большинством не ме-нее трех четвертей управляющих, представляющих не менее 85 процентов отобщего количества голосов,  на которые имеют право члены, принимает ре-шение о предоставлении такой стране доступа,  выходящего за пределы ог-раничений, указанных в подпунктах (а) и (б).      Статья 9. Обычные и специальные операции      Операции Банка состоят из обычных операций, финансируемых из обыч-ных основных ресурсов банка,  упомянутых в статье 7 настоящего Соглаше-ния, и специальных операций, финансируемых из ресурсов специальных фон-дов,  упомянутых в статье 19 настоящего Соглашения.  Возможно сочетаниеобоих типов операций.      Статья 10. Разделение операций      1. Обычные  основные  ресурсы  и  ресурсы специальных фондов Банкапостоянно и во всех отношениях учитываются, используются, передаются пообязательствам,  инвестируются  или  размещаются иным образом полностьюотдельно друг от друга.  В балансовых счетах Банка показываются резервыБанка вместе с его обычными операциями,  а специальные операции показы-ваются отдельно.     2. Обычные  основные  ресурсы Банка ни при каких условиях не могутбыть израсходованы или использованы для покрытия убытков или исполненияобязательств, вытекающих из специальных операций или иной деятельности,для которой первоначально использовались или предназначались ресурсы изспециальных фондов.     3. Расходы непосредственно по обычным операциям осуществляются  засчет обычных основных ресурсов Банка. Расходы непосредственно по специ-альным операциям осуществляются за счет  ресурсов  специальных  фондов.Любые иные расходы, при условии соблюдения пункта 1 статьи 18 настояще-го Соглашения, осуществляются по усмотрению Банка.      Статья 11. Способы проведения операций      1. Банк ведет свои операции в соответствии со своей целью и  функ-циями, изложенными в статьях 1 и 2 настоящего Соглашения, любым или ни-жеперечисленными способами:     (i) предоставление займов,  либо совместное с многосторонними инс-титутами, коммерческими банками или иными заинтересованными учреждения-ми финансирование, либо участие в займах предприятиям частного сектора,любому государственному предприятию,  действующему в условиях конкурен-ции и переходящему к участию в экономике,  ориентированной на рынок,  изаймов любому государственному предприятию в целях облегчения его пере-хода в частную собственность и под частный контроль;  в частности,  длятого,  чтобы способствовать или облегчить участие частного и/или иност-ранного капитала в таких предприятиях;     (ii) (а) инвестиции в  акционерный  капитал  предприятий  частногосектора;     (б) инвестиции  в  акционерный  капитал  любого   государственногопредприятия, действующего в условиях конкуренции и переходящего к учас-тию в экономике,  ориентированной на рынок,  и инвестиции в акционерныйкапитал  любого государственного предприятия в целях облегчения его пе-рехода в частную собственность и под частный контроль; в частности, длятого,  чтобы  облегчить  или  способствовать  участию  частного и / илииностранного капитала в таких предприятиях;  и (с) когда другие способыфинансирования  нецелесообразны,  гарантированное размещение ценных бу-маг,  выпускаемых как предприятиями частного сектора,  так и  государс-твенными  предприятиями,  упомянутыми  в  подпункте (ь) выше для целей,указанных в этом подпункте;     (iii) облегчение  доступа  предприятий  частного  сектора и другихпредприятий, упомянутых в подпункте (i) настоящего пункта, к внутренними  международным рынкам капитала для достижения целей,  указанных в томже подпункте, путем предоставления гарантий, когда нецелесообразно при-менять другие средства финансирования, а также путем предоставления фи-нансовых консультаций и оказания содействия в других формах;     (iv) размещение  ресурсов специальных фондов в соответствии с сог-лашениями, определяющими их использование; и     (v) предоставление  или  участие  в займах и оказание техническогосодействия для реконструкции или развития инфраструктуры,  включая при-родоохранные программы, необходимой для развития частного сектора и дляперехода к экономике, ориентированной на рынок.     Для целей настоящего пункта государственным предприятиям, действу-ющим в конкурентной рыночной среде,  считается только  то  предприятие,которое действует самостоятельно в конкурентной рыночной среде и подпа-дает под законодательство о банкротстве.     2. (i)  Совет  директоров  не реже одного раза в год рассматриваетосуществляемые в каждой стране-получателе операции Банка и его  страте-гию  в  области  представления займа для обеспечения полного соблюденияцели и функции Банка,  как они определены в статьях 1  и  2  настоящегоСоглашения.  Любое решение, вытекающее из указанного рассмотрения, при-нимается большинством не менее двух третей  директоров,  представляющихне менее трех четвертей от общего количества голосов,  на которое имеютправо члены;     (ii) Указанное рассмотрение включает, помимо прочего, рассмотрениепрогресса каждой страны-получателя в области децентрализации, демонопо-лизации и разгосударствления (приватизации), а также рассмотрения отно-сительных долей займов,  предоставляемых Банком частными предприятиями,государственными предприятиями, находящимся в процессе перехода к учас-тию в экономике,  ориентированной на рынок, или в процессе разгосударс-твления (приватизации),  на инфраструктуру, на оказание технической по-мощи и на другие цели.     3. (i)  Государственному  сектору  предоставляется не более сорокапроцентов суммы всех займов,  гарантий и инвестиций в акционерный капи-тал, предоставляемых Банком, без ущерба для других его операций, упомя-нутых в настоящей статье. Указанное процентное ограничение первоначаль-но  применяется  в  течение двухлетнего периода от даты начала операцийБанка,  причем двухлетний период понимается в значении два года подряд,а  впоследствии указанное ограничение будет относиться к каждому после-дующему финансовому году;     (ii) Государственному сектору какой-либо страны предоставляется неболее сорока процентов суммы всех займов, гарантий и инвестиций в акци-онерный капитал,  предоставляемых Банком без ущерба для других его опе-раций,  упомянутых в настоящей статье,  в течение пятилетнего  периода,причем пятилетний период понимается в значении пять лет подряд;     (iii) Для целей настоящего пункта:     (а) государственный  сектор  включает центральные и местные органывласти,  их учреждения,  а также предприятия,  которые находятся  в  ихсобственности или под их контролем;     (б) займ или гарантия,  или инвестиция в акционерный капитал госу-дарственного  предприятия,  которое осуществляет программу направленнуюна перевод в частную собственность и под частный контроль,  не рассмат-риваются как предоставленные государственному сектору;     (с) займы, предоставляемые финансовому посреднику с целью передачиих  частному сектору,  не рассматриваются как предоставляемые государс-твенному сектору.      Статья 12. Ограничения по обычным операциям      1. Общая сумма непогашенных займов, инвестиций в акционерный капи-тал и гарантий,  предоставленных Банком по своим обычным операциям,  недолжна увеличиваться ни при каких условиях,  если при таком  увеличениипревышается  общая сумма необремененного капитала,  на который осущест-влена подписка,  резервов и активного сальдо.  включенных в обычные ос-новные ресурсы Банка.     2. Сумма каких-либо инвестиций в  акционерный  капитал  обычно  недолжна превышать ту процентную долю акционерного капитала соответствую-щего предприятия,  которая определена советом директоров целесообразнойпо общему правилу. Банк не стремится путем таких инвестиций к получениюконтрольного пакета акций соответствующего предприятия и не осуществля-ет контроль или не несет непосредственной ответственности за управлениелюбым предприятием,  в которое он вложил капитал,  кроме  тех  случаев,когда  речь  идет  о фактической неуплате по каким-либо инвестициям,  офактической неплатежеспособности предприятия, в которое Банк вложил ка-питал, или об угрозе неуплаты и неплатежеспособности, либо о других си-туациях, которые, по мнению Банка, могут поставить под угрозу указанныеинвестиции;  в  таком случае Банк может принимать такие меры и осущест-влять такие права,  которые он сочтет необходимыми для защиты своих ин-тересов.     3. Банк не выдает гарантий по экспортным кредитам и не  занимаетсястрахованием.      Статья 13. Принципы деятельности      Банк действует в соответствии с нижеследующими принципами:     (i) Банк во всех своих операциях руководствуется здоровыми банков-скими принципами;     (ii) операции Банка обеспечивают финансирование конкретных  проек-тов, как индивидуальных, так и в рамках конкретных инвестиционных прог-рамм, а также технического содействия в соответствии с целью и функция-ми, определенными в статьях 1 и 2 настоящего Соглашения;     (iii) Банк не финансирует никаких мероприятий на территории  како-го-либо члена, если этот член возражает против такого финансирования;     (iv) Банк не допускает непропорционального использования своих ре-сурсов в пользу какого-либо члена;     (v) Банк стремится к разумной диверсификации всех  своих  инвести-ций;     (vi) до предоставления какого-либо займа,  гарантии или инвестициив  акционерный капитал,  заявитель должен представить Совету директоровписьменное заключение в отношение этого предложения вместе с рекоменда-циями на основе исследования, выполненного сотрудниками Банка;     (vii) Банк не предоставляет никакого финансирования и не оказываетникаких услуг,  когда заявитель может получить достаточное финансирова-ние или услуги из других источников на условиях,  которые Банк  считаетразумными;     (viii) при предоставлении или гарантировании  финансирования  Банкдолжным образом учитывает возможность выполнения заемщиком и его гаран-том,  при наличии такового, своих обязательств по договору о финансиро-вании;     (ix) в случае предоставления Банком прямого займа заемщик получаетот  Банка разрешение использовать его средства только по мере возникно-вения необходимости в расходах;     (x) Банк  стремится к периодическому обновлению своих фондов путемпродажи своих инвестиций частным инвесторам,  когда он  может  осущест-влять такие операции на удовлетворительных условиях;     (xi) при инвестировании в индивидуальные предприятия Банк осущест-вляет финансирование на условиях,  которые он считает приемлемыми, учи-тывая потребности предприятия, риски, которые Банк принимает на себя, атакже  условия,  обычно получаемые частными инвесторами при аналогичномфинансировании;     (xii) Банк не устанавливает каких-либо ограничений на приобретениетоваров и услуг из любой страны за счет средств какого-либо займа,  ин-вестиций или другого финансирования, осуществляемых по обычным или спе-циальным операциям Банка,  и во всех соответствующих случаях Банк  пре-доставляет  свои займы и осуществляет другие операции на условиях орга-низации международных торгов; и     (xiii) Банк принимает необходимые меры для того, чтобы средства откакого-либо займа,  предоставленного или гарантированного  Банком,  илизайма, в котором Банк принял участие, либо от участия Банка в акционер-ном капитале,  должным образом учитывая при этом соображения экономии иэффективности.      Статья 14. Условия предоставления займов и гарантий      1. В случае предоставления банком займов,  участия Банка в них иливыдачи Банком гарантий условия предоставления указанного займа или  га-рантии определяются в договоре,  включая условия выплаты основного дол-га,  процентов,  сборов,  начислений, сроков и дат платежа по займу илигарантии соответственно, при определении этих условий Банк в полной ме-ре учитывает необходимость обеспечения своих доходов.     2. В тех случаях, когда получатель займов или гарантий не являетсячленом,  но является государственным предприятием, Банк может, если этопредставляется желательным,  учитывая различные подходы к публично-пра-вовым и государственным предприятиям,  переходящим в частную  собствен-ность и под частный контроль,  потребовать от члена или членов, на тер-ритории которых должен выполняться соответствующий проект, или от како-го-либо  публично-правового  учреждения или других приемлемых для Банкаорганов этого члена или членов, гарантировать погашение основного долгаи выплату процентов,  а также прочих сборов и начислений по займу в со-ответствии с его условиями.  Совет  директоров  ежегодно  рассматриваетпрактику  Банка в этой области,  уделяя должное внимание кредитоспособ-ности Банка.     3. В договор о займе или гарантии устанавливается валюта или валю-ты, или ЭКЮ, в которых осуществляются все платежи Банку по такому займуили гарантии.      Статья 15. Комиссия и сборы      1. Помимо  процентов  Банк  взимает комиссию по предоставленным имзаймам или по займам,  в которых он участвует,  в рамках своих  обычныхопераций. Условия выплаты комиссии определяются Советом директоров.     2. При предоставлении гарантии по займу  в  рамках  своих  обычныхопераций  или  при гарантированном размещении ценных бумаг Банк взимаетсборы, уплачиваемые по ставкам и в сроки, определяемые Советом директо-ров с тем, чтобы обеспечить соответствующую компенсацию за свой риск.     3. Совет директоров может устанавливать любые  другие  начисления,которые  Банк взимает по своим обычным операциям,  а также любые комис-сии, сборы и иные начисления по своим специальным операциям.      Статья 16. Специальный резерв      1. Сумма комиссии и сборов,  полученная Банком в  соответствии  состатьей  15  настоящего Соглашения,  выделяется в качестве специальногорезерва,  предназначаемого для покрытия убытков Банка в соответствии состатьей 17 настоящего Соглашения. Специальный резерв содержится в такойликвидной форме, которую может установить Банк.     2. Если  Совет директоров сочтет,  что размер специального резервадостаточен,  он может принять решение о том,  что в дальнейшем вышеука-занные комиссии или сборы полностью или частично будут составлять частьдохода Банка.      Статья 17. Способы покрытия убытков Банка      1. При осуществлении Банком своих обычных операций в случае  прос-рочки платежа или неуплаты по займам, предоставленным Банком, займам, вкоторых он участвует или которые он гарантирует, а также в случае убыт-ков  по гарантированному размещению ценных бумаг и по инвестициям в ак-ционерный капитал,  Банк поддерживает  соответствующие  резервы  противвозможных убытков.     2. Убытки по обычным операциям Банка относятся:     (i) в  первую очередь,  на резервы упомянутые в пункте 1 настоящейстатьи;     (ii) во вторую очередь, на чистый доход;     (iii) в третью очередь,  на счет специального резерва,  предусмот-ренного статьей 16 настоящего Соглашения;     (iv) в четвертую очередь,  на его общие резервы и нераспределеннуюприбыль;     (v) в пятую очередь, на необремененный оплачиваемый капитал;     (vi) и наконец, на соответствующую часть невостребованного капита-ла,  на который осуществлена подписка и который подлежит оплате по тре-бованию  в соответствии с положениями пунктов 4 и 5 статьи 6 настоящегоСоглашения.      Статья 18. Специальные фонды      1. Банк может принять на  себя  управление  специальными  фондами,предназначенными  для  достижения  цели Банка и выполнения его функций.Все расходы по управлению любым таким специальным фондом  относятся  наэтот специальный фонд.     2. Специальные фонды,  принятые Банком, могут использоваться любымспособом и на любых условиях,  соответствующих цели и функциям Банка, атакже в соответствии с другими применимыми положениями настоящего  Сог-лашения и с Соглашением или соглашениями, касающимися таких фондов.     3. Банк принимает правила и положения, которые могут потребоватьсядля  создания,  управления  и использования каждого специального фонда.Такие правила и положения должны соответствовать положениям  настоящегоСоглашения, за исключением тех положений, которые прямо применимы толь-ко к обычным операциям Банка.      Статья 19. Ресурсы специальных фондов      Понятие "ресурсы специальных фондов" относится к  ресурсам  любогоспециального фонда и включает:     (i) средства, принятые Банком для включения в какой-либо специаль-ный фонд;     (ii) средства,  выплаченные в погашение займов  или  гарантиям,  атакже средства,  полученные от инвестиции в акционерный капитал, финан-сируемые из ресурсов какого-либо специального фонда,  которые по прави-лам и положениям, регулирующим такой специальный фонд, получены указан-ным специальным фондом; и     (iii) доходы,  полученные от инвестиций, произведенных из ресурсовспециальных фондов.                                ГЛАВА IV                   ЗАИМСТВОВАНИЕ И ПРОЧИЕ ПОЛНОМОЧИЯ      Статья 20. Общие полномочия      1. В  дополнение  к полномочиям,  определенным в каких-либо другихположениях настоящего Соглашения, Банк имеет следующие полномочия:     (i) заимствовать  средства  в  странах-членах или где-либо еще принепременном условии, что:     а) перед  продажей  своих обязательств на территории страны,  Банкполучит ее одобрение;     б) когда  обязательства Банка должны быть выражены в валюте члена,Банк должен получить его одобрение;     (ii) инвестировать  или  размещать в депозиты средства,  в которыхБанк не нуждается для своих операций;     (iii) покупать и продавать на вторичном рынке ценные бумаги, кото-рые Банк выпустил или гарантировал,  или в которые он инвестировал своисредства;     (iv) гарантировать ценные бумаги,  в которые он инвестировал  своисредства, с целью облегчения их продажи;     (v) осуществлять гарантированное размещение или участвовать в  га-рантированном размещении ценных бумаг,  выпущенных каким-либо предприя-тием для целей, соответствующих цели и функциям Банка;     (vi) предоставлять технические консультации и содействие,  которыеслужат его цели и входит в его функции;     (vii) осуществлять  любые  другие полномочия и принимать правила иположения,  которые могут быть необходимы или уместными для  содействиясвоей цели и функциям, в соответствии с положениями настоящего Соглаше-ния;     (viii) заключать соглашение о сотрудничестве с любым публично-пра-вовым или частным субъектом или субъектами.     2. На видном месте по лицевой стороне каждой ценной бумаги,  выпу-щенной или гарантированной Банком,  должна быть пометка о том, что дан-ная  ценная бумага не является обязательством какого-либо правительстваили члена,  кроме тех случаев,  когда речь действительно идет об обяза-тельстве того или иного правительства члена,  о чем на таком обязатель-стве делается соответствующая пометка.                                 ГЛАВА V                                ВАЛЮТЫ      Статья 21. Определение и использование валют      1. Если  по настоящему Соглашению необходимо определить,  являетсяли какая-либо валюта полностью конвертируемой для целей настоящего сог-лашения, такое определение делается Банком, принимая во внимание перво-очередную необходимость соблюдения своих собственных финансовых интере-сов, после консультаций, в случае необходимости, с международным валют-ным фондом.     2. Члены не устанавливают каких-либо ограничений в отношении полу-чения, владения, использования или перевода Банком:     (i) валют или ЭКЮ,  получаемых Банком в счет уплаты по подписке наего акционерный капитал в соответствии со статьей 6 настоящего Соглаше-ния;     (ii) валют, получаемых Банком при заимствовании;     (iii) валют и других ресурсов,  которыми управляет Банк в качествепоступлений в специальные фонды; и     (iv) валют,  получаемых  Банком  в  оплату в счет основного долга,процентов,  дивидендов или других начислений в отношении займов, инвес-тиций или выручки от реализации таких инвестиций,  произведенных из лю-бых средств, указанных в подпунктах (i)-(iii) настоящего пункта, или засчет выплат комиссий, сборов или других начислений.                                ГЛАВА IV                       ОРГАНИЗАЦИЯ И УПРАВЛЕНИЕ      Статья 22. Структура      Банк будет иметь Совет управляющих,  Совет директоров, Президента,одного или более вице-президентов, а также таких иных должностных лиц исотрудников, которых он сочтет необходимыми.      Статья 23. Совет управляющих: Состав      1. Каждый член представлен в Совете управляющих и назначает одногоуправляющего и одного его заместителя. каждый управляющий и заместительможет быть отозван в любой момент по желанию его члена. Заместитель мо-жет  принимать  участие в голосовании только в отсутствие управляющего.На каждом своем ежегодном заседании Совет избирает одного из  управляю-щих в качестве председателя, который выполняет свои обязанности до изб-рания следующего председателя.     2. За  выполнение  своих обязанностей управляющие и их заместителивознаграждения от Банк не получают.      Статья 24. Совет управляющих: полномочия      1. Все полномочия Банка прерогатива Совета управляющих.     2. Совет управляющих  может  делегировать  Совету  директоров  ка-кие-либо или все свои полномочия, за исключением нижеперечисленных:     (i) принимать новых членов и определять условия их приема;     (ii) увеличивать или уменьшать разрешенный к  выпуску  акционерныйкапитал Банка;     (iii) приостанавливать членство;     (iv) принимать решения по апелляциям, связанным с толкованием нас-тоящего Соглашения или с его применением Советом директоров;     (v) давать  полномочия на заключение генеральных соглашений о сот-рудничестве с другими международными организациями;     (vi) выбирать директоров и Президента Банка;     (vii) определять вознаграждение директоров и заместителей директо-ров, а также зарплату и другие условия договора с Президентом;     (viii) утверждать,  после рассмотрения отчета аудиторов, общий ба-ланс и счет прибылей и убытков Банка;     (ix) определять резервы,  направлять и распределять чистую прибыльБанка;     (x) вносить изменения в настоящее Соглашение;     (xi) принимать решение об окончательном прекращении операций Банкаи распределении его активов; и     (xii) осуществлять  любые  другие полномочия,  которые в настоящемСоглашении прямо возлагаются на Совет управляющих.     3. Совет  управляющих  сохраняет  всю  полноту полномочий по любымвопросам,  делегированным или  порученным  Совету  директоров  согласнопункту  2 настоящей статьи или любому иному положению настоящего Согла-шения.      Статья 25. Совет управляющих: процедура      1. Совет управляющих проводит ежегодное заседание,  а также  любыедругие заседания по усмотрению Совета или по требованию Совета директо-ров. Заседание Совета управляющих созывается Советом директоров по тре-бованию не менее пяти (5) членов Банка или членов, на долю которых при-ходится не менее одной четверти от общего количества голосов,  на кото-рое имеют право члены.     2. Две трети управляющих составляют кворум на любом заседании  Со-вета  управляющих,  при условии,  что такое большинство представляет неменее двух третей от общего количества голосов,  на которое имеют правочлены.     3. Совет управляющих может своим распоряжением установить процеду-ру,  согласно которой Совет директоров может, если сочтет это целесооб-разным,  провести голосование путем опроса управляющих  по  какому-либоконкретному вопросу без созыва заседания Совета управляющих.     4. Совет управляющих и Совет директоров в пределах своих  полномо-чий могут принимать такие правила и положения и создавать такие вспомо-гательные органы,  которые могут быть необходимы или целесообразны  дляосуществления деятельности Банка.      Статья 26. Совет директоров: состав      1. Совет директоров состоит из двадцати трех (23) членов,  которыене являются членами Совета управляющих и из которых:     (i) одиннадцать   (11)  избираются  управляющими,  представляющимиБельгию,  Грецию,  Данию, Ирландию, Испанию, Италию, Люксембург, Нидер-ланды,  Португалию,  Соединенное  Королевство,  Федеративную РеспубликеГермания,  Францию,  Европейское экономическое сообщество,  Европейскийинвестиционный банк; а     (ii) двенадцать (12) избираются управляющими, представляющими дру-гих членов, из которых:     (а) четыре (4) избираются  управляющими,  представляющими  страны,которые  перечислены  в приложении А как страны Центральной и ВосточнойЕвропы, имеющие право на получение помощи от Банка;     (б) четыре (4) избираются управляющими, представляющими те страны,которые перечислены в приложении А как другие европейские страны;     (с) четыре (4) избираются управляющими, представляющими те страны,которые перечислены в приложении А как неевропейские страны.     Директора, представялющие членов,  чьи управляющие избрали их, мо-гут также представлять тех членов, которые передали им свои голоса.     2. Директорами  являются  высококомпетентные в экономических и фи-нансовых вопросах лица, которые избираются в соответствии с приложениемВ.     3. Совет управляющих может увеличить или  уменьшить  число  членовСовета директоров или пересмотреть его состав, исходя из изменения чис-ла членов Банка, если за это проголосует не менее двух третей управляю-щих,  представляющих не менее трех четвертей от общего количества голо-сов,  на которое имеют право члены.  Без ущерба для осуществления  этихполномочий  в отношении последующих выборов,  число директоров и составвторого Совета директоров устанавливается пунктом 1 настоящей статьи.     4. Каждый директор назначает одного заместителя, полностью уполно-моченного действовать от его имени в его отсутствие.  Директор и замес-тители должны быть гражданами стран-членов. Ни один член не должен бытьпредставлен более,  чем одним директором. Заместитель может участвоватьв заседаниях Совета директоров, однако он имеет право голоса, когда за-мещает директора.     5. Директора  выполняют  свои обязанности до следующего непосредс-твенно за ним ежегодного заседания Совета управляющих или,  если  Советтак решит на этом ежегодном заседании,  до своего следующего ежегодногозаседания.  Директора продолжают выполнять свои обязанности до тех пор,пока  не  будут  избраны  их преемники и пока не приступят к выполнениюсвоих обязанностей,  если должность директора становится вакантной  бо-лее,  чем за сто восемьдесят (180) дней до окончания срока действия егополномочий, его преемник избирается на оставшуюся часть срока управляю-щими,  избравшими бывшего директора в соответствии с приложением В. Дляуказанных выборов необходимо собрать большинство голосов этих управляю-щих.  Если  должность  директора  становится вакантной за 180 или менеедней до окончания срока его полномочий,  преемник также может быть изб-ран на оставшийся срок путем голосования тех управляющих,  которые изб-рали бывшего директора,  и в ходе выборов требуется большинство голосовтаких управляющих.  Пока должность остается вакантной, заместитель быв-шего директора осуществляет его полномочия,  за исключением  полномочийпо назначению заместителя.      Статья 27. Совет директоров: полномочия      Без ущерба для полномочий Совета управляющих,  как предусмотрено вСтатье 24 настоящего Соглашения, Совет директоров несет ответственностьза руководство общей деятельностью Банка и для этой цели в дополнение кполномочиям,  непосредственно представленным ему настоящим Соглашением,осуществляет все полномочия,  делегированные ему Советом управляющих, ив частности:     (i) готовит работу Совета управляющих;     (ii) в соответствии с общими указаниями совета управляющих опреде-ляет  политику  и  принимает решения в отношении предоставления займов,гарантий,  инвестиций в акционерный капитал,  получения займов  Банком,оказания технической помощи и прочих операций Банка;     (iii) представляет проверенную аудиторами отчетность за каждый фи-нансовый  год на утверждение Совета управляющих на каждом ежегодном за-седании; и     (iv) утверждает бюджет Банка;      Статья 28. Совет директоров: процедура      1. Совет директоров, как правило, работает в штаб-квартире Банка ипроводит заседания так часто, как только могут потребовать дела Банка.     2. На  любом  заседании  Совета  директоров для кворума необходимобольшинство директоров,  при условии, что указанное большинство состав-ляет  не менее двух третей общего количества голосов,  на которое имеютправо члены.     3. Совет  управляющих принимает распоряжения,  по которым член приотсутствии в составе Совета директоров директора,  гражданина его стра-ны,  может направить своего представителя для присутствия без права го-лоса на любом заседании Совета директоров,  когда рассматривается  воп-рос, непосредственно касающийся любого указанного члена.      Статья 29. Голосование      1. Число голосов,  на которое имеет право каждый член, равно коли-честву акций, в акционерном капитале Банка, на которое он подписался. Вслучае,  если  какой-либо  член не выплатит какую-либо часть той суммы,которую он должен по своим обязательствам в отношении оплачиваемых  ак-ций, согласно статье 6 настоящего Соглашения, такой член в течение все-го срока неуплаты не имеет права на ту процентную долю от полагающегосяему  количества голосов,  которая соответствует процентной доле неопла-ченных им сумм по отношению к общей сумме оплачиваемых акций  в  акцио-нерном капитале Банка, на которые этот член подписался.     2. При голосовании в совете управляющих каждый  управляющий  имеетправо голосовать за члена, которого он представляет, кроме тех случаев,когда в настоящем Соглашении прямо  предусмотрено  иное,  все  вопросы,рассматриваемые  Советом  управляющих,  решаются большинством от общегочисла голосов,  на которое имеют право члены, принимающие участие в го-лосовании.     3. При голосовании в Совете директоров каждый директор имеет правона то количество голосов, на которое имеют право избравшие его управля-ющие,  а также на те голоса,  на которые имеют право управляющие, пере-давшие  ему  свои  голоса  согласно  разделу D приложения B.  Директор,представляющий более одного члена, может голосовать отдельно от членов,которых он предоставляет. Кроме тех случаев, когда в настоящем Соглаше-нии прямо предусмотрено иное,  и за исключением решений, касающихся об-щей  политики,  когда  такие  решения принимаются большинством не менеедвух третей от общего количества голосов, на которое имеют право члены,принимавшие участие в голосовании,  все вопросы в Совете директоров ре-шаются большинством от общего количества голосов, на которое имеют пра-во члены, принимающие участие в голосовании.      Статья 30. Президент      1. Совет управляющих большинством голосов от общего числа управля-ющих, представляющих не менее большинства от общего количества голосов,на которое имеют право члены, избирает Президента банка. Президент Бан-ка во время пребывания в этой должности не может быть  управляющим  илидиректором либо заместителем управляющего или директора.     2. Срок полномочий Президента составляет  четыре  года.  Он  можетбыть переизбран на новый срок. Однако, он прекратит выполнять свои обя-занности по решению Совета управляющих,  если за такое решение проголо-суют  управляющие,  представляющие не менее двух третей от общего числаголосов,  на которое имеют право члены. Если по какой-либо причине постПрезидента становится вакантным, Совет управляющих в соответствии с по-ложениями пункта 1 настоящей статьи изберет преемника на срок до  четы-рех лет.     3. Президент не принимает участия в голосовании, однако, когда го-лоса  разделяются  поровну,  он имеет право решающего голоса,  Он можетучаствовать в заседаниях Совета управляющих и председательствует на за-седании Совета Директоров.     4. Президент является законным представителем Банка.     5. Президент возглавляет персонал Банка.  Он несет ответственностьза организацию раты,  назначение или увольнение должностных лиц и  сот-рудников в соответствии с правилами,  устанавливаемыми Советом директо-ров.  При назначении должностных лиц и сотрудников он, учитывая первос-тепенную  важность эффективности и технической компетентности,  уделяетдолжное внимание найму на работу из членов Банка на  широкой  географи-ческой основе.     6. Президент управляет текущей деятельностью Банка  под  руководс-твом Совета директоров.      Статья 31. Вице-президенты      1. По  рекомендации  Президента  Совет директоров назначает одногоили более вице-президентов. Вице-президент выполняет свои обязанности втечение такого срока, располагает такими полномочиями и выполняет такиефункции по управлению Банком, которые могут быть определены Советом ди-ректоров. В отсутствие Президента или в случае его неспособности выпол-нять свои полномочия вице-президент располагает полномочиями и выполня-ет функции Президента.     2. Вице-президент может участвовать в заседаниях Совета директоровбез права голоса, за исключением случаев, когда, заменяя Президента, онимеет право решающего голоса.      Статья 32. Международный характер Банка      1. Банк не принимает специальных фондов или других займов или  со-действия,  которые  могут каким бы то ни было образом нанести ущерб егоцелям или функциям, привести к отклонению от них или иным образом изме-нить их.     2. Банк, его Президент, вице-президент(ы), должностные лица и сот-рудники в своих решениях принимают во внимание лишь соображения относя-щиеся к цели Банка,  его функциям и операциям, определенным в настоящемСоглашении. Такие соображения беспристрастно оцениваются с точки зрениядостижения цели Банка и выполнения его функций.     3. Президент,  вице-президент, должностные лица и сотрудники Банкапри выполнении своих обязанностей служат только Банку и  никому  иному.Каждый член Банка уважает международный характер их положения и воздер-живается от любых попыток оказывать влияние на кого-либо из них при вы-полнении своих обязанностей.      Статья 33. Местоположение учреждений Банка      1. Штаб-квартира Банка находится в Лондоне.     2. Банк может учреждать агентства или филиалы на территории  членабанка.      Статья 34. Депозитарии и каналы связи      1. Каждый  член  назначает  свой центральный банк или любое другоеучреждение по согласованию с Банком в качестве депозитария всех принад-лежащих Банку средств в валюте этого члена, а также других активов Бан-ка.     2. Каждый член определяет соответствующий официальный орган, с ко-торым Банк может поддерживать связь по любому вопросу,  возникающему  врамках настоящего Соглашения.      Статья 35. Публикация отчетов и предоставление информации      1. Банк  публикует ежегодный официальный отчет,  содержащий прове-ренное аудиторами заявление о состоянии его счетов,  и рассылает членамне реже одного раза в три месяца краткий отчет о своем финансовом поло-жении и счет прибылей и убытков,  показывающий результаты его операций.Финансовые счета ведутся в ЭКЮ.     2. Банк представляет ежегодный отчет о влиянии своей  деятельностина  окружающую  среду  и  может публиковать любые иные отчеты,  которыепредставляются ему целесообразными для достижения своей цели.     3. Копии всех отчетов, счетов и публикаций, упомянутых в настоящейстатье, рассылаются членам.      Статья 36. Направление и распределение чистого дохода      1. Совет управляющих не реже одного раза в год  определяет,  какаячасть чистого дохода банка после отчислений в резервы и,  при необходи-мости,  отчислений на случай возможных убытков согласно пункту 1 статьи17  настоящего Соглашения направляется в прибыль или на другие цели,  акакая часть,  если таковая имеется, подлежит распределению. Любое такоерешение  о  направлении чистого дохода Банка на другие цели принимаетсябольшинством не менее двух третей управляющих,  представляющих не менеедвух  третей  общего количества голосов,  на которое имеют право члены.Такое направление и распределение чистого дохода осуществляется, толькокогда общий резерв достигнет десяти процентов от размера разрешенного квыпуску акционерного капитала.     2. Любое  распределение  средств,  упомянутое в предыдущем пункте,осуществляется пропорционально количеству оплачиваемых акций, принадле-жащих каждому члену, при условии, что при подсчете количества таких ак-ций учитываются только те акции,  которые оплачены наличными и инкасси-рованными по таким акциям простыми векселями не позднее конца соответс-твующего финансового года.     3. Выплата  каждому  члену осуществляется таким способом,  которыйопределяет Совет управляющих.  Такие выплаты и их  использование  стра-ной-получателем осуществляется без ограничений каким-либо членом.                                ГЛАВА VII              ВЫХОД ИЗ ЧЛЕНСТВА И ПРИОСТАНОВКА ЧЛЕНСТВА:                ВРЕМЕННАЯ ПРИОСТАНОВКА И ОКОНЧАТЕЛЬНОЕ                         ПРЕКРАЩЕНИЕ ОПЕРАЦИИ      Статья 37. Право членов на выход      1. Любой член может выйти из Банка в любое время путем направленияписьменного уведомления в штаб-квартиру Банка.     2. Выход члена вступает в силу и его членство прекращается с даты,указанной в его уведомлении,  однако ни в коем случае не ранее, чем че-рез шесть месяцев после получения Банком  указанного  уведомления.  Приэтом в любое время до того,  как выход из членства окончательно вступитв силу,  член может письменно сообщить Банку  об  аннулировании  своегоуведомления от намерении выйти из Банка.      Статья 38. Приостановка членства      1. Если какой-либо член не выполняет каких-либо обязательств передБанком,  Банк может приостановить его членство решением большинства  неменее  двух третей управляющих,  представляющих не менее двух третей отобщего числа голосов, на которое имеют право члены.     Член, в  отношении  которого принято такое решение,  автоматическиперестает быть членом через год, начиная с даты приостановки, кроме техслучаев,  когда по крайней мере таким же большинством принимается реше-ние о восстановлении указанного члена в его правах.     2. В  период приостановки член член теряет все права по настоящемуСоглашению,  кроме права на выход, но за ним сохраняются все его обяза-тельства.      Статья 39. Урегулирование расчетов с бывшими членами      1. С даты, с которой член перестает быть членом, такой бывший членпродолжает нести ответственность по своим прямым  обязательствам  передБанком, а также по условным обязательствам перед Банком до тех пор, по-ка часть займов, инвестиций в акционерный капитал или гарантий, о кото-рых  была достигнута договоренность до того,  как он перестал быть чле-ном, остается неурегулированной; однако, он не несет более таких обяза-тельств по займам,  инвестициям в акционерный капитал и гарантиям, пре-доставленным Банком после того,  как он  перестал  быть  членом,  и  неучаствует более в доходах или расходах Банка.     2. Когда член перестает быть членом,  Банк договаривается о выкупеу такого бывшего члена его акций в рамках урегулирования расчетов с та-ким бывшим членом в соответствии с положениями настоящей статьи. С этойцелью акции выкупаются по цене, показанной в книгах Банка на дату прек-ращения членства, при этом максимальной ценой является цена, по которойакция была первоначально куплена.     3. Выплата за акции, выкупленные Банком согласно настоящей статье,производится в соответствии с нижеперечисленными условиями:     (i) любые сумм ы,  причитающиеся бывшему члену за его акции, удер-живаются до тех пор, пока бывший член, его центральный банк, либо любоеиз его агентств или органов остается ответственным перед Банком  в  ка-честве  заемщика  или  гаранта,  и такие суммы могут быть по усмотрениюБанка могут быть обращены в погашение таких обязательств по наступленииих  срока.  Никакие  суммы  не удерживаются в счет обязательств бывшегочлена,  вытекающих из его подписки на акции в соответствии  с  пунктами4,5 и 7 статьи 6 настоящего Соглашения.  В любом случае, никакие суммы,причитающиеся члену за его акции,  не выплачиваются  ранее,  чем  черезшесть месяцев с даты прекращения членства;     (ii) выплаты за акции могут производиться время от  времени  послевручения их бывшим членом в тех пределах,  в каких суммы, причитающиесяв качестве выкупной цены в соответствии с пунктом 2  настоящей  статьи,превышают общую сумму обязательств по займам, инвестициям в акционерныйкапитал и гарантиям, упомянутым в подпункте (i) настоящего пункта, покабывший член не получит всю выкупную цену;     (iii) выплаты производятся на таких условиях,  в  таких  полностьюконвертируемых валютах или ЭКЮ и в такие даты, которые определяет банк;и     (iv) если  Банк понесет убытки по каким-либо гарантиям,  участию взаймах или по займам,  которые оставались непогашенными на дату,  когдачлен перестал быть членом, или если Банк понесет чистые убытки по своиминвестициями в акционерный капитал на эту дату,  и суммы таких  убытковна  дату,  когда член перестает быть членом,  превысят размер резервов,предусмотренных на случай убытков, такой бывший член должен по требова-нию  выплатить  сумму,  на которую сократилась выкупная цена его акций,если бы при определении этой цены был принят во внимание размер указан-ных убытков.  Кроме того,  бывший член продолжает нести ответственностьпо любому требованию на неоплаченную долю подписки  согласно  пункту  4статьи 6 настоящего Соглашения в той степени, в какой это потребовалосьбы,  если бы произошло обременение капитала и требование было бы предъ-явлено в момент определения выкупной цены его акций.     4. Если Банк окончательно прекратит свои операции согласно  статье41  настоящего  Соглашения  в течение шести месяцев от даты,  когда ка-кой-либо член перестает быть членом членом,  все права  такого  бывшегочлена определяются в соответствии с положениями статей 41- 43 настояще-го соглашения.      Статья 40. Временная приостановка операций      В любой чрезвычайной ситуации Совет директоров может временно при-остановить операции по предоставлению новых займов, гарантий гарантиро-ванному размещению ценных бумаг,  техническому содействию и инвестициямв  акционерный капитал до рассмотрения Советом управляющих создавшегосяположения и принятия соответствующих мер.      Статья 41. Окончательное прекращение операций      Банк окончательно может прекратить свои операции, если за это про-голосует не менее двух третей управляющих, представляющих не менее трехчетвертей общего количества голосов,  на которое имеют право члены. Притаком окончательном прекращении операций Банк немедленно прекращает всюдеятельность,  за исключением деятельности по упорядоченной реализации,консервации  и  сохранению  своих активов и урегулированию своих обяза-тельств.      Статья 42. Ответственность членов аппарата      1. В случае окончательного прекращения операций Банка обязательст-ва всех членов по востребованной части акционерного капитала банка,  накоторый они подписались,  остаются в силе до удовлетворения всех требо-ваний кредиторов, включая все условные требования.     2. Прямые требования кредиторов по обычным операциям  удовлетворя-ются в первую очередь,  из активов Банка,  во вторую очередь, из плате-жей,  которые должны быть сделаны Банку по неоплаченной доле оплачивае-мых  акций,  а  затем из платежей,  которые должны быть сделаны Банку всчет акционерного капитала,  подлежащего оплате  по  требованию.  Передосуществлением  каких-либо  акций  платежей кредиторам,  имеющим прямыетребования, Совет директоров принимает необходимые, по его мнению, мерыдля обеспечения пропорционального распределения выплат держателями пря-мых и условных требований.      Статья 43. Распределение активов      1. Не производится никакого распределения среди членов в соответс-твии с настоящей главой в счет их подписки на акционерный капитал Банкапока:     (i) все  обязательства  перед  кредиторами  не  будут погашены илиобеспечены; и     (ii) Совет  управляющих  не примет решения о распределении активовбольшинством голосов не менее двух третей  управляющих,  представляющихне менее трех четвертей от общего количества голосов,  на которое имеютправо члены.     2. Любое  распределение  активов  Банка  среди членов производитсяпропорционально доле акционерного капитала, принадлежащего каждому чле-ну,  и  осуществляются в такие сроки и на таких условиях,  которые Банксочтет справедливыми.  При распределении активов доли  различных  типовактивов  не должны быть обязательно одинаковыми.  Ни один член не имеетправа на получение своей доли распределенных активов, пока он не выпол-нит всех своих обязательств перед Банком.     3. Любой член,  получающий активы, распределенные согласно настоя-щей  статье,  обладает теми же правами по таким активам,  каким обладалБанк перед их распределением.                               ГЛАВА VIII               СТАТУС, ИММУНИТЕТЫ, ПРИВИЛЕГИИ И ИЗЪЯТИЯ      Статья 44. Цели главы      Чтобы дать возможность Банку достичь своей цели и выполнить возло-женные на него функции, на территории каждой страны-члена Банку предос-тавляется  статус,  иммунитеты,  привилегии и изъятия,  предусмотренныенастоящей главой.      Статья 45. Статус Банка      Банк обладает правосубъектностью и,  в частности, полной правоспо-собностью:     (i) на заключение договоров;     (ii) на приобретение и распоряжение недвижимым и движимым имущест-вом; и     (iii) на возбуждение процессуальных действий.      Статья 46. Позиция Банка в отношении судебного процесса      Иски против  Банка могут быть возбуждены только в компетентных су-дах на территории страны,  где Банк имеет учреждение, назначил агента сцелью принятия судебной повестки или извещения о процессе,  либо выпус-тил ценные бумаги или гарантировал их.  Однако,  иски не могут предъяв-ляться  членами или лицами,  действующими или предъявляющими требованияот имени членов.  имущество и активы Банка,  где бы они ни находились икто бы ни был их держателем,  обладают иммунитетом от всех форм конфис-каций,  ареста или или иных форм исполнения до вынесения окончательногосудебного решения против Банка.      Статья 47. Иммунитет активов от конфискации      Имущество и активы Банка, где бы они ни находились и кто ни был ихвладельцем,  обладают иммунитетом от обыска,  реквизиции, экспроприацииили  любой  иной  формы изъятия или отчуждения путем исполнительных илизаконодательных действий.      Статья 48. Иммунитет архивов      Архивы банка и все документы, принадлежащие  ему,  или  документы,держателем которых он является, неприкосновенны.      Статья 49. Свобода активов от ограничений      В этой  степени,  в какой это необходимо для достижения цели и вы-полнения функций Банка,  и с учетом положения настоящего Соглашения всеимущество  и  активы банка свободны от каких бы то ни было ограничений,предписаний, контроля и мораториев.      Статья 50. Привилегии в области связи      Каждый член предоставляет официальным сообщениям  Банка  такой  жережим, как и официальным сообщением любого другого члена.      Статья 51. Иммунитет должностных лиц и служащих      Все управляющие, директора, заместители, должностные лица и служа-щие,  а также эксперты, выполняющие поручения Банка, обладают иммуните-том от судебного производства в отношении действий, совершенных ими привыполнении служебных обязанностей,  кроме случаев, когда Банк отказыва-ется  от того иммунитета и все их официальные документы пользуются неп-рикосновенностью.  Этот иммунитет не применяется, однако, к гражданскойответственности в случае ущерба в результате дорожно-транспортного про-исшествия, совершенного любым таким управляющим, директором, заместите-лем, должностным лицом, служащим или экспертом.      Статья 52. Привилегии должностных лиц и служащих      1. Всем управляющим, директорам, заместителям, должностным лицам ислужащим Банка, а также экспертам, выполняющим поручения Банка:     (i) не  являющимся  местными гражданами,  предоставляются такие жеиммунитеты от  иммиграционных  ограничений,  требований  о  регистрациииностранцев  и  государственной повинности и те же льготы в области ва-лютных правил,  которые предоставляются членами  представителям,  долж-ностным лицам и служащим аналогичного ранга других членов; и     (ii) предоставляется тот же режим в области передвижения,  которыйпредоставляется  членами  представителям,  должностным лицам и служащиманалогичного ранга других членов.     2. Супругам и прямым иждивенцам указанных директоров, заместителейдиректоров,  должностных лиц, служащих и экспертов Банка, проживающих встране,  в которой находится штаб-квартира Банка,  предоставляется воз-можность трудоустройства в стране,  в которой  находится  штаб-квартираБанка,  предоставляется возможность трудоустройства в указанной стране.Супругам и прямым иждивенцам указанных директоров,  заместителей дирек-торов, должностных лиц, служащих и экспертов Банка, проживающих в стра-не,  в которой находится какое-либо агентство или отделение  Банка,  помере возможности,  в соответствии с законодательством этой страны, пре-доставляется аналогичная возможность в этой стране.  Для  осуществленияположений  настоящего  пункта  Банк заключает специальное соглашение состраной, в которой находится его штаб-квартира, а в случае необходимос-ти - и с другими заинтересованными странами.      Статья 53. Освобождение от налогообложения      1. В рамках своей официальной деятельности Банк,  его активы, иму-щество и доход освобождаются от прямых налогов.     2. Если  Банком  произведены на значительные суммы закупки или ис-пользованы услуги,  необходимые для выполнения его официальной деятель-ности,  и  если в цену закупок и услуг включены налоги или пошлины,  точлен, взимающий налоги или пошлины, когда их можно определить, принима-ет  соответствующие  меры для того,  чтобы освободить Банк от указанныхналогов или пошлин или обеспечить их возмещение.     3. Ввозимые Банком товары,  необходимые для осуществления его офи-циальной деятельности, освобождаются от всех ввозных пошлин и налогов иот всех запретов и ограничений, связанных с импортом. Подобным же обра-зом,  товары, вывозимые Банком и необходимые для осуществления его офи-циальной деятельности,  освобождаются от всех вывозных пошлин и налогови от всех запретов и ограничений, связанных с экспортом.     4. Приобретенные или импортированные товары, освобожденные от пош-лин и налогов согласно настоящей статье,  не  подлежат  продаже,  сдачевнаем, в аренду или передаче за плату или безвозмездно, кроме как в со-ответствии с условиями определенными членами,  представляющими освобож-дение от пошлин и налогов или возмещающими их.     5. Положение настоящей статьи не относятся к налогам или пошлинам,которые представляют собой ничто иное,  как плату за коммунальные услу-ги.     6. Директора,  заместители директоров, служащие и должностные лицаБанка подлежат внутреннему фактическому налогообложению в пользу  Банкана зарплату и вознаграждения,  выплачиваемые Банком, на условиях, кото-рые должны быть определены, и в соответствии с правилами, которые долж-ны  быть  приняты  Советом  управляющих  в  течение одного года от датывступления в силу настоящего Соглашения.  С даты, когда это налогообло-жение  начинает применяться,  указанная зарплата и вознаграждения осво-бождаются от национального подоходного  налога.  Члены  могут,  однако,принимать  в расчет освобожденные от налогообложения зарплату и вознаг-раждения при исчислении суммы налога,  взимаемого с доходов  из  другихисточников.     7. Несмотря на положения пункта 6 настоящей статьи, член может де-понировать  вместе  с документом о ратификации,  принятии или одобрениидекларацию,  согласно которой указанный член оставляет за собой, своимиадминистративно-территориальными единицами или своими местными властямиправо на взимание налогов с зарплаты  и  вознаграждений,  выплачиваемыхБанком гражданам такого члена. Банк освобождается от каких бы то ни бы-ло обязательств по выплате,  удержанию или сбору таких налогов. Банк невозмещает такие налоги.     8. Пункт 6 настоящей статьи не применяется к пенсиям  и  ежегоднымпособиям, выплачиваемым Банком.     9. Никакие обязательства или ценные бумаги,  выпущенные Банком,  атакже дивиденды или проценты на них,  независимо от того,  кто являетсяих держателем, не облагаются никакими налогами:     (i) которые  являются  дискриминационными в отношении таких обяза-тельств или ценных бумаг только в силу того,  что они выпущены  Банком;или     (ii) если единственным юридическим основанием для такого налогооб-ложения является место выпуска указанных обязательств или ценных бумаг,валюта,  в которой они выпущены, подлежат оплате или оплачиваются, либоместорождение какого-либо учреждения или места деятельности,  принадле-жащего Банку.     10. Никакие обязательства или ценные бумаги,  гарантированные Бан-ком, включая дивиденды или проценты на них, независимо от того, кто яв-ляется их держателем, не облагаются никакими налогами:     (i) которые являются дискриминационными в отношении  таких  обяза-тельств или ценных бумаг только в силу того, что они гарантированы Бан-ком; или     (ii) если единственным юридическим основанием для такого налогооб-ложения является месторождение какого-либо учреждения  или  места  дея-тельности, принадлежащего Банку.      Статья 54. Выполнение положений настоящей главы      Каждый член оперативно принимает необходимые меры с целью выполне-ния положений настоящей главы и подробно сообщает Банку обо всех приня-тых мерах.      Статья 55. Отказ от иммунитетов, привилегий и изъятий      Иммунитеты, привилегии и изъятия,  представляемые согласно настоя-щей главе,  даются в интересах Банка. Совет директоров может отказатьсяв той степени и на таких условиях,  которые он может определить, от лю-бых иммунитетов, привилегий и изъятий, предоставляемых согласно настоя-щей главе в случаях, когда, по его мнению, такая мера соответствует ин-тересам Банка. Президент банка имеет право и обязан отказаться от любо-го  иммунитета,  привилегии или изъятия в отношении любого должностноголица,  служащего или эксперта банка,  за исключением Президента или ви-це-президента,  когда, по его мнению, иммунитет, привилегия или изъятиезатрудняют отправление правосудия и когда отказ от них не наносит ущер-ба интересам Банка. В аналогичных обстоятельствах и при тех же условияхСовет директоров имеет право и обязан отказаться от любого  иммунитета,привилегий  или изъятия в отношении Президента и каждого вице-президен-та.                                ГЛАВА IX                    ПОПРАВКИ, ТОЛКОВАНИЕ, АРБИТРАЖ      Статья 56. Поправки      1. Любое  предложение  о внесении поправок в настоящее Соглашение,поступающее от члена,  от управляющего или от Совета директоров,  дово-дится до сведения председателя Совета управляющих, который представляетэто предложение на  рассмотрение  Совета.  Если  предлагаемая  поправкаодобряется Советом, то Банк, используя любые быстродействующие средствасвязи,  запрашивает у всех членов согласие  на  предлагаемую  поправку.Когда  не  менее трех четвертей членов (включая,  по крайней мере,  двестраны Центральной и Восточной Европы,  перечисленные в приложении  А),на  долю которых приходится не менее четырех пятых от общего количестваголосов,  на которое имеют право члены,  одобрят предложенную поправку,Банк  подтверждает это факт,  направляя официальное извещение всем чле-нам.     2. Независимо от положений пункта 1 настоящей статьи:     (i) согласие всех членов требуется в случае любой поправки,  изме-няющей:     (а) право на выход из Банка;     (б) права, относящиеся к покупке акционерного капитала, предусмот-ренные в пункте 3 статьи 5 настоящего Соглашения;     (с) ограничения ответственности, предусмотренные в пункте 7 статьи5 настоящего Соглашения; и     (d) цель и функции Банка,  определенные в статьях 1 и 2 настоящегоСоглашения;     (ii) согласие не менее трех четвертей членов, на долю которых при-ходится не менее восьмидесяти пяти процентов от общего количества голо-сов,  на которое имеют право члены,  требуется в случае любой поправки,изменяющей пункт 4 статьи 8 настоящего Соглашения.     Если соблюдены  требования по согласованию такой предложенной поп-равки,  то Банк подтверждает этот факт, направляя официальное извещениевсем членам.     3. Поправки вступают в силу для всех членов через  три  месяца  отдаты  официального  извещения,  упомянутого  в  пунктах 1 и 2 настоящейстатьи,  кроме тех случаев.  когда Совет управляющих устанавливает  ка-кой-либо иной срок.      Статья 57. Толкование и применение      1. Любой  вопрос  толкования  или  применения положений настоящегоСоглашения,  возникающий между любым членом и Банком или  между  любымичленами Банка,  передается на решение Совета директоров.  Если в Советенет директора соответствующего гражданства,  то член  особо  затронутыйрассматриваемым  вопросом,  имеет  право на прямое представительство назаседании Совета в ходе такого рассмотрения.  Однако, представитель та-кого члена не имеет права голоса.  Такое право представительства регла-ментируется Советом управляющих.     2. В любом случае, когда Совет директоров принимает какое-либо ре-шение согласно пункту 1 настоящей статьи, любой член может потребовать,чтобы вопрос был вынесен на совет управляющих, решение которого являет-ся окончательным. До решения Совета управляющих Банк может в той степе-ни,  в какой он считает это необходимым, действовать на основании реше-ния Совета директоров.      Статья 58. Арбитраж      В случае разногласий между Банком и каким-либо членом, который пе-рестал быть членом, или между Банком и каким-либо членом после принятиярешения об окончательном прекращении операции Банка,  такие разногласияпередаются  на  решение третейского суда из трех (3) арбитров,  один изкоторых назначается Банком,  другой - соответствующим членом или бывшимчленом,  а третий, если стороны не придут к иному соглашению, Председа-телем Международного Суда или каким-либо  иным  органом,  установленнымправилами,  принятыми  Советом  управляющих.  Арбитры принимают решениебольшинством голосов,  и принятое ими решение является окончательным  иобязательным  для сторон,  Третий арбитр будет иметь все полномочия дляурегулирования всех процедурных вопросов в любом случае, когда у сторонвозникают разногласия в этом отношении.      Статья 59. Предполагаемое одобрение      Во всех случаях, когда требуется одобрение или согласие какого-ли-бо члена для того,  чтобы Банк мог предпринять какое-либо действие,  заисключением действий по статье 56 настоящего Соглашения,  предполагает-ся, что одобрение или согласие дано, если член не представит возраженияв течение разумного периода времени,  который может быть определен Бан-ком при извещении члена о предполагаемом действии.                                 ГЛАВА X                       ЗАКЛЮЧИТЕЛЬНЫЕ ПОЛОЖЕНИЯ      Статья 60. Подписание и депонирование      1. Настоящее Соглашение,  депонированное у правительства Французс-кой Республики (далее именуемого "депозитарий"),  остается открытым  до31  декабря 1990 года для подписания предполагаемыми членами,  перечис-ленными в приложении А к настоящему Соглашению.     2. Депозитарий  передает  заверенные  копии  настоящего Соглашенияподписавшим его сторонам.      Статья 61. Ратификация, принятие или одобрение      1. Соглашение подлежит ратификации,  принятию или одобрению подпи-савшими его сторонами. Документы о ратификации, принятии или одобрении.      Статья 63. Вступительное заседание и начало деятельности      1. Как  только настоящее Соглашение вступит в силу согласно статье62 настоящего Соглашения,  каждый член назначит управляющего. Депозита-рий  созывает первое заседание Совета управляющих в течении шестидесятидней после вступления в силу настоящего Соглашения  в  соответствии  состатьей 62 или в ближайший возможный срок после этого.     2. На своем первом заседании Совет управляющих:     (i) избирает Президента;     (ii) избирает директора Банка в соответствии со статьей 26 настоя-щего Соглашения;     (iii) принимает меры для  определения  срока  начала  деятельностиБанка; и     (iv) принимает такие иные меры, которые ему представляются необхо-димыми для подготовки начала операций Банка.     3. Банк уведомляет своих членов о дате начала своих операций.     Совершено в  Париже  29  мая  1990 года в единственном экземпляре,текст которого на английском,  немецком,  русском и французском  языкахимеет  одинаковую силу и который подлежит депонированию в архивах депо-зитария,  который передаст должным образом заверенную копию каждому  издругих предполагаемых членов, перечисленных в приложении А к настоящемуСоглашению.                                                             Приложение А            ПЕРВОНАЧАЛЬНАЯ ПОДПИСКА НА РАЗРЕШЕННЫЙ К ВЫПУСКУ         АКЦИОНЕРНЫЙ КАПИТАЛ ДЛЯ ПРЕДЛАГАЕМЫХ ЧЛЕНОВ, КОТОРЫЕ           МОГУТ СТАТЬ ЧЛЕНАМИ В СООТВЕТСТВИИ СО СТАТЬЕЙ 61                       А - Европейские сообщества                                   (а)-----------------------------------------------------------------------Бельгия                 |          22800       |      228,00Греция                  |           6500       |       65,00Дания                   |          12000       |      120,00Ирландия                |           3000       |       30,00Испания                 |          34000       |      340,00Италия                  |          85175       |      851,75Люксембург              |           2000       |       20,00Нидерланды              |          24800       |      248,00Португалия              |           4200       |       42,00Соединенное Королевство |          85175       |      851,75Федеративная Республика |                      |Германия                |          85175       |      851,75Франция                 |          85175       |      851,75-----------------------------------------------------------------------                                  (б)-----------------------------------------------------------------------Европейский инвестиционный|                    |банк                      |        30000       |        300,00Европейское экономическое |                    |сообщество                |        30000       |        300,00-----------------------------------------------------------------------                      В - другие европейские страны-----------------------------------------------------------------------Австрия                 |        22800         |      228,00Израиль                 |         6500         |       65,00Исландия                |         1000         |       10,00Кипр                    |         1000         |       10,00Лихтенштейн             |         1000         |       10,00Мальта                  |          100         |        1,00Норвегия                |        12500         |      125,00Турция                  |        11500         |       115,0Финляндия               |        12500         |      125,00Швейцария               |        22800         |      228,00Швеция                  |        22800         |      228,00-----------------------------------------------------------------------                          С - Страны получатели-----------------------------------------------------------------------Болгария                       |     7900      |         79,00Венгрия                        |     7900      |         79,00Германская Демократическая     |               |Республика                     |    15500      |        155,00Польша                         |    12800      |        128,00Румыния                        |     4800      |         48,00Союз Советских Социалистических|               |Республик                      |    60000      |        600,00Чехословакия                   |    12800      |        128,00Югославия                      |    12800      |        128,00-----------------------------------------------------------------------                        D - Неевропейские страны-----------------------------------------------------------------------Австралия                      |    10000      |       100,00Египет                         |     1000      |        10,00Канада                         |    34000      |       340,00Корейская Республика           |     6500      |        65,00Марокко                        |     1000      |        10,00Мексика                        |     3000      |        30,00Новая Зеландия                 |     1000      |        10,00Соединенные Штаты Америки      |   100000      |      1000,00Япония                         |    85175      |       851,75-----------------------------------------------------------------------                        Е- Нераспределенные акции-----------------------------------------------------------------------                               |     125       |        1,25Итого                          | 1000000       |    10000,00-----------------------------------------------------------------------     * Предполагаемые члены  перечислены  по  вышеуказанным  категориямтолько  для  цели настоящего Соглашения.  Страны-получатели в настоящемСоглашении именуются странами Центральной и Восточной Европы.                                                             Приложение В        РАЗДЕЛ А-ВЫБОРЫ ДИРЕКТОРОВ УПРАВЛЯЮЩИМИ, ПРЕДСТАВЛЯЮЩИМИ        БЕЛЬГИЮ, ГРЕЦИЮ, ДАНИЮ, ИРЛАНДИЮ, ИСПАНИЮ, ПОРТУГАЛИЮ,      СОЕДИНЕННОЕ КОРОЛЕВСТВО, ФЕДЕРАТИВНУЮ РЕСПУБЛИКУ ГЕРМАНИЯ,        ФРАНЦИЮ, ЕВРОПЕЙСКИЙ ИНВЕСТИЦИОННЫЙ БАНК И ЕВРОПЕЙСКОЕ       ЭКОНОМИЧЕСКОЕ СООБЩЕСТВО (ДАЛЕЕ ИМЕНУЕМЫМИ УПРАВЛЯЮЩИМИ,                       УПОМЯНУТЫМИ В РАЗДЕЛЕ А)      1. Положения, изложенные ниже в этом разделе, применяются исключи-тельно к этому разделу.     2. Кандидаты на  должность  директора  предлагаются  управляющими,упомянутыми в разделе А,  при условии, что управляющий может предложитькандидатуру только одного лица.  Выборы директоров проводятся путем го-лосования управляющих, упомянутых в разделе А.     3. Каждый управляющий, имеющий право голоса, отдает все голоса, накоторые  согласно  пунктам  1 и 2 статьи 29 настоящего соглашения имеетправо назначивший его член, за одно лицо.     4. С  учетом пункта 10 настоящего раздела считаются избранными ди-ректорами 11 лиц,  получивших наибольшее количество голосов, однако ли-цо, получившее менее 4,5 процента голосов от общего количества голосов,которое может быть подано (имеющихся голосов) по разделу  А,  не  можетсчитаться избранным.     5. С учетом пункта 10 настоящего раздела,  если после первого тураголосования не удалось избрать 11 лиц, кроме тех случаев, когда имеетсяне более 11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5,5 процента имеющихся голосов.     6. Чтобы определить,  позволили ли отданные управляющим голоса ка-кому-либо  лицу  собрать более 5,5 процента имеющихся голосов,  эти 5,5процента принимаются как включающие,  во-первых,  голоса  управляющего,отдавшего наибольшее количество голосов за такое лицо, затем голоса уп-равляющего,  который находится на втором месте по количеству голосов, итак далее, вплоть до достижения 5,5 процента.     7. Любой управляющий,  часть голосов которого должна приниматься врасчет  с тем,  чтобы общее количество голосов,  отданное за какое-либолицо превышало 4,5 процента,  рассматривается как  отдавший  указанномулицу все свои голоса,  даже если общее количество голосов,  отданное затакое лицо,  при этом превысит 5,5 процента, и такой управляющий не мо-жет участвовать в последующих турах голосования.     8. С учетом пункта 10 настоящего раздела,  если после второго тураголосования 11 лиц избрать не удалось,  проводятся последующие туры го-лосования в соответствии с принципами и процедурами,  указанными в нас-тоящем разделе,  до избрания 11 лиц при условии, что если на каком-либоэтапе избрано 10 лиц,  то,  независимо от положений пункта 4 настоящегораздела,  одиннадцатое лицо может быть избрано простым большинством ос-тавшихся голосов.     9. В случае увеличения или уменьшения числа директоров, подлежащихизбранию управляющими,  упомянутыми в разделе А,  минимальные и  макси-мальные проценты доли,  указанные в пунктах 4, 5, 6,7 настоящего разде-ла, соответствующим образом корректируются Советом управляющих.     10. До  тех  пор,  пока  какая-либо подписавшая сторона или группаподписавших сторон,  доля общей суммы подписки на капитал которых, пре-дусмотренная в приложении А, превышает 2,4 процента не депонирует доку-мент или документы о ратификации,  одобрении или принятии,  директор оттакой стороны или группы подписавших сторон избираться не будет. Управ-ляющий или управляющие,  представляющие такую подписавшую  сторону  илигруппу  подписавших  сторон,  избирают  директора от каждой подписавшейстороны или группы сторон сразу после  того,  как  подписавшая  сторонастанет членом,  или группа подписавших сторон станет членами. Такой ди-ректор считается избранным Советом управляющих на первом заседании сог-ласно  пункту  3 статьи 26 настоящего Соглашения,  если он избирается втечение срока деятельности первого совета директоров.                РАЗДЕЛ B - ВЫБОР ДИРЕКТОРОВ УПРАВЛЯЮЩИМИ,                     ПРЕДСТАВЛЯЮЩИМИ ДРУГИЕ СТРАНЫ      Раздел В (i): Выбор директоров управляющими, представляющими стра-ны Центральной и Восточной Европы (страны-получатели),  перечисленные вприложении А (далее именуемые управляющими, упомянутыми в разделе В (i)     1. Положения, изложенные ниже в этом разделе, применяются исключи-тельно к этому разделу.     2. Кандидаты на  должность  директора  предлагаются  управляющими,упомянутыми в разделе В (i), при условии, что управляющий может предло-жить кандидатуру только одного лица. Выборы директоров проводятся путемголосования управляющих, упомянутых в разделе В (i).     3. Каждый управляющий, имеющий право голоса, отдает все голоса, накоторые  согласно  пунктам  1 и 2 статьи 29 настоящего Соглашения имеетправо назначивший его член, за одно лицо.     4. С учетом пункта 10 настоящего раздела считаются избранными, ди-ректорами 4 лица,  получившие наибольшее количество голосов, однако ли-цо, получившее менее 12 % голосов от общего количества голосов, котороеможет быть подано (имеющихся голосов) по разделу B (i),  не может  счи-таться избранным.     5. С учетом пункта 10 настоящего раздела,  если после первого тураголосования не удалось избрать 4 лиц,  кроме тех случаев, когда имеетсяне более 4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13 процентов имеющихся голосов.     6. Чтобы определить,  позволили ли отданные управляющим голоса ка-кому-либо  лицу  собрать  более 13 процентов имеющихся голосов,  эти 13процентов понимаются как включающие,  во-первых,  голоса  управляющего,отдавшего наибольшее количество голосов за такое лицо, затем голоса уп-равляющего,  который находится на втором месте по количеству голосов, итак далее, вплоть до достижения 13 процентов.     7. Любой управляющий,  часть голосов которого должна приниматься врасчет  с тем,  чтобы общее количество голосов,  отданное за какое-либолицо,  превышало 12 процентов,  рассматривается как отдавший указанномулицу все свои голоса,  даже если общее количество голосов,  отданное затакое лицо,  при этом превысит 13 процентов, и такой управляющий не мо-жет участвовать в последующих турах голосования.     8. С учетом пункта 10 настоящего раздела,  если после второго тураголосования 4 или избрать не удалось, проводятся последующие туры голо-сования в соответствии с принципами и процедурами, указанными в настоя-щем разделе, до избрания 4 лиц при условии, что если на каком-либо эта-пе избраны 3 лица, то, независимо от положений пункта 4 настоящего раз-дела, четвертое лицо может быть избрано простым большинством оставшихсяголосов.     9. В случае увеличения или уменьшения числа директоров, подлежащихизбранию управляющими,упомянутыми в разделе В (i), минимальные и макси-мальные  процентные доли,  указанные в пунктах 4,  5,  6 и 7 настоящегораздела, соответствующим образом корректируются Советом управляющих.     10. До  тех  пор,  пока  какая-либо подписанная сторона или группаподписавших сторон,  доля общей суммы подписки на капитал которых, пре-дусмотренная в приложении А,  превышает 2,8 процента, не депонирует до-кумент или документы о ратификации, одобрении или принятии, директор оттакой стороны или группы подписавших сторон,  избираться не будет.  Уп-равляющий или управляющие, представляющие указанную подписавшую сторонуили группу подписавших сторон, избирают директора от каждой подписавшейстороны или группы сторон сразу после  того,  как  подписавшая  сторонастанет членом,  или группа подписавших сторон станет членами. Такой ди-ректор считается избранным Советом управляющих на первом заседании сог-ласно  пункту 3 статьи 26 настоящего Соглашения,  если они избирается втечение срока деятельности первого Совета директоров.  Раздел  В  (ii):Выборы  директоров  управляющими,  представляющими  другие  европейскиестраны,  перечисленные в приложении А (далее  именуемыми  управляющими,упомянутыми в разделе В (ii).     1. Положения, изложенные ниже в этом разделе, применяются исключи-тельно к этому разделу.     2. Кандидаты на  должность  директора  предлагаются  управляющими,упомянутыми в разделе В (ii),  при условии, что управляющий может пред-ложить кандидатуру только одного лица. Выборы директоров проводятся пу-тем голосования управляющих, упомянутых в разделе В (ii).     3. Каждый управляющий, имеющий право голоса, отдает все голоса, накоторые согласно пунктам 1 и 2 настоящего Соглашения имеет право назна-чивший его член, за одно лицо.     4. С  учетом пункта 10 настоящего раздела считаются избранными ди-ректорами 4 лица, получившие наибольшее количество голосов, однако, ли-цо,  получившее менее 20,5 процента от общего количества голосов, кото-рое может быть подано (имеющихся голосов) по разделу В (ii),  не  можетсчитаться избранным.     5. С учетом пункта 10 настоящего раздела,  если после первого тураголосования не удалось избрать 4 лиц,  кроме тех случаев, когда имеетсяне более 4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212,5 процента имеющихся голосов.     6. Чтобы определить,  позволили ли отданные управляющие голоса ка-кому-либо лицу собрать более 21,5 процента имеющихся голосов,  эти 21,5процента понимаются как включающие, во-первых, голоса управляющего, от-давшего  наибольшее количество голосов за такое лицо,  затем голоса уп-равляющего,  который находится на втором месте по количеству голосов, итак далее, вплоть до достижения 21,5 процента.     7. Любой управляющий,  часть голосов которого должна приниматься врасчет  с тем,  чтобы общее количество голосов,  отданное за какое-либолицо превышало 20,5 процента,  рассматривается как отдавший  указанномулицу все свои голоса,  даже если общее количество голосов,  отданное затакое лицо при этом превысит 21,5 процента,  и такой управляющий не мо-жет участвовать в последующих турах голосования.     8. С учетом пункта 10 настоящего раздела,  если после второго тураголосования 4 лиц избрать не удалось, проводятся последующие туры голо-сования в соответствии с принципами и процедурами, указанными в настоя-щем разделе, до избрания 4 лиц при условии, что если на каком-либо эта-пе избраны 3 лица, то, независимо от положений пункта 4 настоящего раз-дела, четвертое лицо может быть избрано простым большинством оставшихсяголосов.     9. В случае увеличения или уменьшения числа директоров, подлежащихизбранию управляющими,  упомянутыми в разделе В (i), минимальные и мак-симальные процентные доли,  указанные в пунктах 4,  5, 6 и 7 настоящегораздела, соответствующим образом корректируются Советом управляющих.     10. До  тех  пор,  пока  какая-либо подписавшая сторона или группаподписавших сторон,  доля общей суммы подписки на капитал которых  пре-дусмотренная в приложении А,  превышает 2,8 процента, не депонирует до-кумент или документы о ратификации, одобрении или принятии, директор оттакой стороны или группы подписавших сторон избираться не будет. Управ-ляющий или управляющие,  представляющие указанную  подписавшую  сторонуили группу подписавших сторон, избирают директора от каждой подписавшейстороны или группы сторон сразу после  того,  как  подписавшая  сторонастанет членом,  или группа подписавших сторон станет членами. Такой ди-ректор считается избранным Советом управляющих на первом заседании сог-ласно  пункту  3 статьи 26 настоящего Соглашения,  если он избирается втечение срока деятельности первого Совета директоров.     Раздел В  (iii):  Выборы директоров управляющими,  представляющиминеевропейские страны,  перечисленные в приложении А  (далее  именуемымиуправляющими, упомянутыми в разделе В (iii).     1. Положения, изложенные ниже в этом разделе, применяются исключи-тельно к этому разделу.     2. Кандидаты на должность директора предлагаются управляющими упо-мянутыми в разделе В (iii),  при условии, что управляющий может предло-жить кандидатуру только одного лица.  Выборы  директоров  проводятся  вразделе В (iii).     3. Каждый управляющий, имеющий право голоса, отдает все голоса, накоторые  согласно  пунктам  1 и 2 статьи 29 настоящего Соглашения имеетправо назначивший его член, за одно лицо.     4. С  учетом пункта 10 настоящего раздела считаются избранными ди-ректорами 4 лица,  получившие наибольшее количество голосов, однако ли-цо,  получившее менее 8 процентов голосов от общего количества голосов,которое может быть подано (имеющихся голосов) по разделу  В  (iii),  неможет считаться избранным.     5. С учетом пункта 10 настоящего раздела.  если после первого тураголосования не удалось избрать 4 лиц,  кроме тех случаев. когда имеетсяне более 4 кандидатов, проводится второй тур голосования, в котором ли-цо, получившее наименьшее количество голосов в первом туре, участвоватьне может и в котором голосуют только:     (а) управляющие,  голосовавшие  в первом туре за лицо,  которое небыло избрано; и     (б) управляющие,  чьи голоса, отданные за какое-либо избранное ли-цо, согласно нижеприведенным пунктам 6 и 7 настоящего раздела, позволи-ли данному лицу собрать более 9 процентов имеющихся голосов.               РАЗДЕЛ С - ПОЛОЖЕНИЯ О ВЫБОРАХ ДИРЕКТОРОВ,        ПРЕДСТАВЛЯЮЩИХ СТРАНЫ, НЕ ПЕРЕЧИСЛЕННЫЕ В ПРИЛОЖЕНИИ А      Если Совет управляющих решает в соответствии с пунктом 3 статьи 26настоящего  Соглашения  увеличить или уменьшить число членов Совета ди-ректоров или пересмотреть его состава, чтобы отразить изменения в коли-честве членов Банка, Совет управляющих прежде всего рассматривает необ-ходимость внесения каких-либо поправок в настоящее приложение  и  можетвнести любые поправки,  которые он сочтет необходимыми как часть такогорешения.                       РАЗДЕЛ D - ПЕРЕДАЧА ГОЛОСОВ      Любой управляющий, не участвующий в голосовании в ходе выборов ди-ректора  согласно  разделу А,  разделу В (i),  разделу В (ii),  разделуВ(iii),  настоящего приложения,  может передать голоса,  на которые  онимеет право, избранному директору, при условии, что указанный управляю-щий предварительно заручится согласием на  такую  передачу  со  сторонывсех тех управляющих, которые избрали указанного директора.     Решение какого-либо управляющего не участвовать  в  голосовании  входе  выборов  директора  не  сказывается на подсчете имеющихся голосовсогласно разделу А, разделу В (i), разделу В (ii), разделу В (iii) нас-тоящего приложения.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i19c6wicviycppigwt5">
      <w:r>
        <w:rPr>
          <w:rFonts w:ascii="Arial" w:cs="Arial" w:eastAsia="Arial" w:hAnsi="Arial"/>
          <w:color w:val="132D3F"/>
          <w:sz w:val="16"/>
          <w:szCs w:val="16"/>
          <w:u w:val="single"/>
        </w:rPr>
        <w:t xml:space="preserve">dalil.kg/document/17604</w:t>
      </w:r>
    </w:hyperlink>
  </w:p>
  <w:p>
    <w:pPr>
      <w:spacing w:after="0" w:before="40"/>
      <w:jc w:val="center"/>
    </w:pPr>
    <w:hyperlink w:history="1" r:id="rIdalgirdlxvq2flcgh-hu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wvr0xp-ey8oteebdksm" Type="http://schemas.openxmlformats.org/officeDocument/2006/relationships/hyperlink" Target="https://dalil.kg/document/50499" TargetMode="External"/><Relationship Id="rIdrsexxhveksln7lsjts1du" Type="http://schemas.openxmlformats.org/officeDocument/2006/relationships/hyperlink" Target="https://dalil.kg/document/52343" TargetMode="External"/><Relationship Id="rIdia-c90o6f0wo0xc8o1hqk" Type="http://schemas.openxmlformats.org/officeDocument/2006/relationships/hyperlink" Target="https://dalil.kg/document/17605" TargetMode="External"/><Relationship Id="rIdhbf2f6ysqpqz7hlumqi19" Type="http://schemas.openxmlformats.org/officeDocument/2006/relationships/hyperlink" Target="https://dalil.kg/document/17520" TargetMode="External"/><Relationship Id="rIda-pkbashbm5a6lgxfjevm" Type="http://schemas.openxmlformats.org/officeDocument/2006/relationships/hyperlink" Target="https://dalil.kg/document/1760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i19c6wicviycppigwt5" Type="http://schemas.openxmlformats.org/officeDocument/2006/relationships/hyperlink" Target="https://dalil.kg/document/17604" TargetMode="External"/><Relationship Id="rIdalgirdlxvq2flcgh-hu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2026-09-25T07:37:12.967Z</dcterms:created>
  <dcterms:modified xsi:type="dcterms:W3CDTF">2026-09-25T07:37:12.967Z</dcterms:modified>
</cp:coreProperties>
</file>

<file path=docProps/custom.xml><?xml version="1.0" encoding="utf-8"?>
<Properties xmlns="http://schemas.openxmlformats.org/officeDocument/2006/custom-properties" xmlns:vt="http://schemas.openxmlformats.org/officeDocument/2006/docPropsVTypes"/>
</file>