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s8veyaz3-roxq3-iqthl">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от 6 марта 1998 года г.Москваот 13 ноября 1992 года                               СОГЛАШЕНИЕ                      о подготовке военных кадров      Правительства государств-участников настоящего Соглашения, именуе-мые в дальнейшем Сторонами,     учитывая ранее  сложившуюся систему военного образования и призна-вая необходимость ее совершенствования,     руководствуясь </w:t>
      </w:r>
      <w:hyperlink w:history="1" r:id="rIdkdgxxohkkiyzxwxst8zs0">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принципах комплектования ОбъединенныхВооруженных Сил Содружества Независимых Государств и прохождения в  нихвоенной службы от 20 марта 1992 года,     согласились о нижеследующем:      Статья 1.      Стороны обязуются осуществлять согласованные действия в подготовкевоенных  кадров в учебных заведениях исходя из потребности их вооружен-ных сил.     Количество и специальности обучаемых, порядок расчетов за обучениеопределяются Сторонами на договорной основе.      Статья 2.      Вопросы приема в военно-учебные заведения согласовываются Сторона-ми ежегодно до 15 ноября.      Статья 3.      Отбор и  направление кандидатов на учебу осуществляются министерс-твами (комитетами) обороны Сторон без сдачи вступительных  экзаменов  ввоенно-учебном заведении.      Статья 4.      С момента зачисления и до момента получения документов об откоман-дировании из военно-учебного заведения  на  обучаемых  распространяютсяпорядок,  условия,  правила обучения и поведения, установленные в воен-но-учебном заведении Стороны пребывания.      Статья 5.      Документы об окончании военно-учебных заведений,  а также докумен-ты, свидетельствующие о присвоении их владельцам ученых званий и степе-ней Стороны признают имеющими силу и равноценными.      Статья 6.      Присвоение воинских званий обучаемым осуществляется в соответствиис законодательством той Стороны, которой они направлены на учебу.      Статья 7.      Вопросы, связанные с подготовкой военных кадров,  не предусмотрен-ные настоящим Соглашением,  решаются Сторонами на двусторонней или мно-госторонней основе,  а при необходимости - в Комитете по комплектованиюи кадрам Главного командования Объединенных Вооруженных Сил СодружестваНезависимых Государств.      Статья 8.      Настоящее Соглашение вступает в силу с момента его подписания.      Совершено в  городе  Москве  13 ноября 1992 года в одном подлинномэкземпляре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Азербайджанской Республики     За Правительство Российской Федерации     За Правительство Республики Армения     За Правительство Республики Таджикистан     За Правительство Республики Беларусь     За Правительство Туркменистана     За Правительство Республики Казахстан     За Правительство Республики Узбекистан     За Правительство Республики Кыргызстан     За Правительство Украины     За Правительство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cmkjgtooaoxqsjxxiny">
      <w:r>
        <w:rPr>
          <w:rFonts w:ascii="Arial" w:cs="Arial" w:eastAsia="Arial" w:hAnsi="Arial"/>
          <w:color w:val="132D3F"/>
          <w:sz w:val="16"/>
          <w:szCs w:val="16"/>
          <w:u w:val="single"/>
        </w:rPr>
        <w:t xml:space="preserve">dalil.kg/document/17673</w:t>
      </w:r>
    </w:hyperlink>
  </w:p>
  <w:p>
    <w:pPr>
      <w:spacing w:after="0" w:before="40"/>
      <w:jc w:val="center"/>
    </w:pPr>
    <w:hyperlink w:history="1" r:id="rIdmrigqpskfhbwf5yhaizh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s8veyaz3-roxq3-iqthl" Type="http://schemas.openxmlformats.org/officeDocument/2006/relationships/hyperlink" Target="https://dalil.kg/document/17676" TargetMode="External"/><Relationship Id="rIdkdgxxohkkiyzxwxst8zs0" Type="http://schemas.openxmlformats.org/officeDocument/2006/relationships/hyperlink" Target="https://dalil.kg/document/176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cmkjgtooaoxqsjxxiny" Type="http://schemas.openxmlformats.org/officeDocument/2006/relationships/hyperlink" Target="https://dalil.kg/document/17673" TargetMode="External"/><Relationship Id="rIdmrigqpskfhbwf5yhaizh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2026-09-26T05:13:22.339Z</dcterms:created>
  <dcterms:modified xsi:type="dcterms:W3CDTF">2026-09-26T05:13:22.339Z</dcterms:modified>
</cp:coreProperties>
</file>

<file path=docProps/custom.xml><?xml version="1.0" encoding="utf-8"?>
<Properties xmlns="http://schemas.openxmlformats.org/officeDocument/2006/custom-properties" xmlns:vt="http://schemas.openxmlformats.org/officeDocument/2006/docPropsVTypes"/>
</file>