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7xch03ynhrjzscav9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8 декабря 2006 года № 841 г.Душанбеот 25 мая 2006 года                      РЕШЕНИЕ ЭКОНОМИЧЕСКОГО СОВЕТА                  СОДРУЖЕСТВА НЕЗАВИСИМЫХ ГОСУДАРСТВ               О внесении изменения в Правила определения          страны происхождения товаров, утвержденные Решением          Совета глав правительств СНГ от 30 ноября 2000 года      В целях гармонизации и совершенствования внешнеэкономической  дея-тельности  государств  - участников Содружества Независимых Государств,подписавших Решение Совета глав правительств СНГ от 30 ноября 2000 годао  Правилах определения страны происхождения товаров и Решение Экономи-ческого совета СНГ от 3 декабря 2004 года о внесении изменений  в  ука-занные  Правила,  Совет глав правительств Содружества Независимых Госу-дарств решил:     1. Изложить  графу 9 пункта 12 </w:t>
      </w:r>
      <w:hyperlink w:history="1" r:id="rIdtxuhwra3at1g8ovm4z6fs">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определения страны происхож-дения товаров в следующей редакции:     "графа 9 - "Критерий происхождения".  Указываются следующие крите-рии происхождения товаров:     "П" -  товар,  полностью  произведенный  в государстве - участникеСоглашения;     "Д1701" - товар, подвергнутый достаточной обработке/переработке, суказанием первых четырех цифр кода товарной позиции по ТН ВЭД  СНГ  ко-нечной продукции, например - 1701;     "К" - товар,  страна происхождения которого определена  на  основекумулятивного принципа.     Если в сертификате заявлены товары,  классифицируемые в  различныхтоварных  позициях по ТН ВЭД СНГ и имеющие различные критерии происхож-дения, то в графе 9 указываются критерии происхождения дифференцирован-но для всех заявленных товаров;".     2.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Душанбе 25 мая 2006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За Правительство                            За Правительство     Республики Казахстан                        Республики Узбекистан     Подпись                                           За Правительство                            За Правительство     Кыргызской Республики                       Украины     Подпись                                     Подпись       Настоящим удостоверяю,  что прилагаемый текст является аутентичнойкопией Решения о внесении изменения в </w:t>
      </w:r>
      <w:hyperlink w:history="1" r:id="rIdzntqal1svvffqzparw1cy">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определения страны проис-хождения товаров, утвержденные Решением Совета глав правительств СНГ от30 ноября 2000 года,  принятого на заседании Совета  глав  правительствСодружества Независимых Государств, которое состоялось 25 мая 2006 годав городе Душанбе.  Подлинный экземпляр вышеупомянутого Решения хранитсяв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yffeofoxuiewje3bapk">
      <w:r>
        <w:rPr>
          <w:rFonts w:ascii="Arial" w:cs="Arial" w:eastAsia="Arial" w:hAnsi="Arial"/>
          <w:color w:val="132D3F"/>
          <w:sz w:val="16"/>
          <w:szCs w:val="16"/>
          <w:u w:val="single"/>
        </w:rPr>
        <w:t xml:space="preserve">dalil.kg/document/17776</w:t>
      </w:r>
    </w:hyperlink>
  </w:p>
  <w:p>
    <w:pPr>
      <w:spacing w:after="0" w:before="40"/>
      <w:jc w:val="center"/>
    </w:pPr>
    <w:hyperlink w:history="1" r:id="rIdqwooikwo1ih0lugk7_l_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7xch03ynhrjzscav99" Type="http://schemas.openxmlformats.org/officeDocument/2006/relationships/hyperlink" Target="https://dalil.kg/document/58011" TargetMode="External"/><Relationship Id="rIdtxuhwra3at1g8ovm4z6fs" Type="http://schemas.openxmlformats.org/officeDocument/2006/relationships/hyperlink" Target="https://dalil.kg/document/6873#1" TargetMode="External"/><Relationship Id="rIdzntqal1svvffqzparw1cy" Type="http://schemas.openxmlformats.org/officeDocument/2006/relationships/hyperlink" Target="https://dalil.kg/document/687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yffeofoxuiewje3bapk" Type="http://schemas.openxmlformats.org/officeDocument/2006/relationships/hyperlink" Target="https://dalil.kg/document/17776" TargetMode="External"/><Relationship Id="rIdqwooikwo1ih0lugk7_l_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2026-09-24T16:31:20.987Z</dcterms:created>
  <dcterms:modified xsi:type="dcterms:W3CDTF">2026-09-24T16:31:20.987Z</dcterms:modified>
</cp:coreProperties>
</file>

<file path=docProps/custom.xml><?xml version="1.0" encoding="utf-8"?>
<Properties xmlns="http://schemas.openxmlformats.org/officeDocument/2006/custom-properties" xmlns:vt="http://schemas.openxmlformats.org/officeDocument/2006/docPropsVTypes"/>
</file>