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0rn3bgjzgm1m6igbeofp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«5» октября 2023 года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и условиях возмездного предоставления прав аренды на земельные участки, находящиеся в муниципальной собственности города Бишкек, без проведения торгов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fsm3jikojf3jvankoct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предоставления земельных участков в срочное (временное) пользование на условиях аренды в городе Бишкек (далее - Положение) разработано в соответствии с Земельным </w:t>
      </w:r>
      <w:hyperlink w:history="1" r:id="rIds9agx4st0kbgx2kubwi3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vwvjcsq6ooo3ibfiobd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r2c5fntzhnp0umxqih0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paztylzfzvdl3jb9naa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столицы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qzvt-dlq_d_di0gakap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</w:t>
      </w:r>
      <w:hyperlink w:history="1" r:id="rIdg7tbaanouu80snmwm7xj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hsxibtjiokjv3i4ec2n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 и другими нормативными правовыми актами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Положение регламентирует порядок формирования и предоставления земельных участков, находящихся в муниципальной собственности города Бишкек, путем прямой продажи без проведения торгов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Положения не распространяются на безвозмездное предоставление земельных участков в случаях, предусмотренных </w:t>
      </w:r>
      <w:hyperlink w:history="1" r:id="rIdgswd7npvpgttkzcv0wp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32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и иных случаях, предусмотренных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Термины и понятия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Понятия и термины, применяемые в настоящем Положении: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 земель - предоставление или передача собственником (арендодателем) земельного участка арендатору с правом его использования на определенный период времени за определенную плату;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арендодатель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 города Бишкек;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 - физическое и юридическое лицо, в том числе иностранное, которому в порядке, установленном настоящим Положением, предоставляется право срочного (временного) пользования земельными участками;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генеральный план - градостроительная документация о перспективном градостроительном планировании развития территории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документация - проекты районной планировки, генеральные планы, проекты детальной планировки, межевания, застройки кварталов, градостроительных узлов и других элементов планировочной структуры города;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- технический документ уполномоченного органа в сфере градостроительства и архитектуры, содержащий сведения о параметрах (характеристиках) земельного участка, о возможности предоставления земельного участка, планировки территории, изменения целевого, функционального назначения либо об изменении границ (конфигурации)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градостроительный регламент - совокупность установленных градостроительной документацией, параметров и видов разрешенного использования земельных участков и иных объектов недвижимости, а также допустимых изменений объектов недвижимости при осуществлении градостроительной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- площадь земли в замкнутых границах;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земли общего пользования - земли, используемые в качестве путей сообщения либо для удовлетворения культурно-бытовых потребностей населения (дороги, улицы, площади, тротуары, придорожные земельные полосы, зеленые насаждения, газоны, арычные, другие оросительные сети, расположенные и проходящие вдоль автомобильных дорог, проезды, лесопарки, бульвары, скверы, водоемы);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лицо - иностранные юридические лица, иностранные граждане и лица без гражданства, выступающие стороной в земельно-правовых отношениях;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иностранное юридическое лицо - юридическое лицо, которое обладает одним из нижеперечисленных признаков: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создано и зарегистрировано в соответствии с законодательством иностранного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принадлежит полностью одному или более иностранным физическим или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контролируется или управляется одним, или более иностранными физическими или юридическими лицами посредством письменного контракта, права реализовать большинство голосующих акций, права назначать большинство членов исполнительного или наблюдательного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зарегистрировано в Кыргызской Республике и имеет не менее двадцати процентов уставного капитала, принадлежащих иностранным гражданам, лицам без гражданства или юридическим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создано на основе межгосударственного договора или соглашения;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линии градостроительного регулирования - границы территорий, в пределах которых действуют особые режимы и правила их использования в соответствии с нормативными требованиями;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недобросовестная конкуренция - любые направленные на приобретение преимуществ действия субъектов, которые противоречат положениям законодательства Кыргызской Республики, обычаям делового оборота, требованиям добропорядочности, разумности и справедливости, если такие действия могут иметь своим результатом: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тайный сговор участников аукциона между собой;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коррупцию;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искусственное снижение цен на аукционе;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ограничение доступа на аукцион или устранение потенциальных конкурентов и другие недобросовестные действия;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сговор между участниками аукциона и членами комиссии;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онлайн-заседание - предусматривает трансляцию заседаний комиссии по предоставлению прав на земельные участки в режиме реального времени для расширения круга участников публичного обсуждения порядка и условий предоставления прав на земельные участки;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 пользования земельным участком - вещное право физических или юридических лиц, не являющихся собственниками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прав на земельный участок - предоставление уполномоченным органом в пользование физическим или юридическим лицам земельного участка, находящегося в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разрешенное использование земельного участка - использование земельного участка в соответствии с градостроительными регламентами, установленными градостроительной документацией, а также ограничениями, установленными в соответствии с законодательством Кыргызской Республики, в том числе сервитутами;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сервитут - право лица на ограниченное целевое пользование земельным участком, находящимся в собственности или в пользовании у другого лица;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стартовая стоимость земельного участка - начальная цена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- структурное подразделение мэрии города Бишкек, наделенное полномочиями по управлению и распоряжению земельными участками, находящимися в муниципальной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архитектуре и строительству - территориальный орган, наделенный полномочиями по рассмотрению вопросов градостроительства и архитектуры;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землеустройству и регистрации - государственный регистрационный орган по землеустройству и регистрации прав на недвижимое имущество в городе Бишкеке;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 земель - использование земельных участков в целях, указанных в документах, удостоверяющих право на земельный участок, в договоре или иных правоустанавливающих документах;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назначение земель - назначение земельного участка в соответствии с целевым назначением земель и функциональным зонированием территории с учетом градостроительной и/или землеустроительной документации;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земельного участка - комплекс организационных действий и работ, направленных на определение границ, установление целевого, функционального назначения, в том числе подготовка документов, содержащих необходимые сведения о земельном участке, в соответствии с градостроительным и земельным законодательством Кыргызской Республики, а также градостроительной документацией.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Условия предоставления прав на земельные участки без проведения торгов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Право аренды на земельный участок может быть предоставлено уполномоченным органом физическим и юридическим лицам (заявителям) путем прямых продаж в следующих случаях,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земельный участок предоставляется в срочное (временное) пользование в целях реализации проектов, направленных на строительство социально значимых объектов (здания и помещения школьного, дошкольного, спортивного назначения и здравоохранения), согласно видов разрешенного использования земельных участков, указанных в приложении 3 к постановлению Бишкекского городского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земельный участок предоставляется в срочное (временное) пользование для строительства объектов социального (парки, инфраструктура автомобильного транспорта) и промышленного назначения, согласно видов разрешенного использования земельных участков, указанных в приложении 3 к постановлению Бишкекского городского кенеша, при обязательном условии безвозмездной передачи в муниципальную собственность построенных зданий, сооружений и возврата предоставленного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Порядок формирования земельного участка и предоставления прав на него путем прямой продажи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аренды предоставляется на сформированные земельные участки.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данному земельному участку предоставлены сведения о наличии или отсутствии инженерных коммуникаций, максимально разрешенной мощности, сроках и стоимости подключения к инженерным коммуникациям, а также в случае отсутствия инженерных коммуникаций - сведения о планируемом развитии инженерных коммуникаций в данном районе, возможных мощностях планируемых инженерных коммуникаций, сроках и стоимости подключения к ним;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Физические и юридические лица, претендующие на получение прав на земельные участки путем прямой продажи, обращаются в уполномоченный орган с заявлением.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заявлении указывается: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о заявителе (сведения, необходимые для его однозначной идентификации, для юридических лиц дополнительно указывается, является ли оно иностранным);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испрашиваемого права на земельный участок;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площадь участка и его месторасположение;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описание инвестиционно-строительных намерений в случаях, предусмотренных пунктом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орган выдает заявителю подтверждение о принятии заявления.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орган в трехдневный срок со дня поступления заявления направляет соответствующее поручение по формированию земельного участка в территориальный орган архитектуры и строительства.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поручении уполномоченного органа предусматривается описание инвестиционно-строительных намерений и примерная площадь участка и его месторасположение.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установлении несоответствия заявленных строительных намерений по запрашиваемому земельному участку градостроительной документации, при наличии ограничений в течение пяти рабочих дней с момента регистрации заявления направляет уполномоченному органу обоснованный отказ.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установлении соответствия заявленных строительных намерений по запрашиваемому земельному участку в течение десяти рабочих дней выполняет топографический план в масштабе 1:500, на который наносит существующие трассы инженерно-технических сетей, проходящих по земельному участку, и линии градостроительного регулирования; на его основе в течение семи рабочих дней готовит схему земельного участка, на которую наносит границы земельного участка, с указанием координат угловых точек или привязкой границ участка к существующим объектам недвижимости или геодезическим знакам.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позднее следующего дня со дня подготовки схемы земельного участка одновременно направляет запросы с копией схемы земельного участка в обязательном порядке в уполномоченный орган по землеустройству и регистрации для уточнения границ земельного участка, наличия прав третьих лиц, обременений и ограничений на данный земельный участок и согласования схемы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Запросы также направляются: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инженерно-технические службы, обеспечивающие электроснабжение, водоснабжение и канализацию, теплоснабжение и газоснабжение, а также линии связи, для получения заключения и согласования (при наличии инженерных коммуникаций и сведений о планируемом развитии инженерных коммуникаций в данном районе, возможных мощностях планируемых инженерных коммуникаций, сроках их ввода);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уполномоченные органы экологического, санитарно-эпидемиологического и пожарного надзора для получения соответствующего заключения (в случае нахождения земельного участка в санитарно-защитной зоне, а также в пожароопасных и взрывоопасных зонах);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уполномоченный орган по охране памятников для получения соответствующего согласования (в случае нахождения земельного участка в зоне охраны памятников);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уполномоченный орган по содержанию и охране зеленых насаждений для решения вопроса об условиях пользования зелеными насаждениями, в том числе их сносе, пересадке и выплате компенсации (при наличии на земельном участке зеленых насаждений, находящихся в муниципальной собственности);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в территориальное подразделение по обеспечению безопасности дорожного движения (в случае нахождения земельного участка вдоль дорог и в пределах треугольников видимости);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в Государственный комитет национальной безопасности Кыргызской Республики (в случае нахождения на территории объектов, подлежащих государственной охране).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Земельный участок считается сформированным, если: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свободен от прав третьих лиц (за исключением прав, закрепленных посредством сервитутов);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установленные границы;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земельный участок имеет функциональное назначение и установленные виды разрешенного использования и другие необходимые градостроительные регламенты;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данного земельного участка предоставлены сведения о наличии или отсутствии инженерных коммуникаций, имеющейся свободной мощности;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земельного участка предоставлены сведения о планируемом развитии инженерных коммуникаций в данном районе, возможных мощностях планируемых инженерных коммуникаций, сроках их ввода;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согласовано использование, снос, перемещение зеленых насаждений, находящихся на данном земельном участке (при их наличии), имеются соответствующие документы и определена стоимость компенсации.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Уполномоченные органы, указанные в пункте 12 настоящего Положения, рассматривают поступившие запросы о возможности или невозможности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невозможности предоставления земельного участка, в течение пяти рабочих дней с момента регистрации заявления направляют в уполномоченный орган по архитектуре и строительству обоснованный отказ. В этом случае уполномоченный орган по архитектуре и строительству прекращает работу по формированию земельного участка. Уведомление о прекращении формирования земельного участка в течение трех рабочих дней направляется в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Отсутствие возможности для подключения к инженерным сетям не является препятствием для предоставления прав на земельный участок при условии, что участник прямой продажи, приобретающий земельный участок, информирован об этом.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случае возможности предоставления земельного участка в течение пяти рабочих дней уполномоченные органы, указанные в пункте 12 настоящего Положения, обязаны направить в уполномоченный орган по архитектуре и строительству соответствующие заключения и согласования.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заключениях уполномоченных органов указывается информация о возможности предоставления земельного участка и строительства, а также в случаях, предусмотренных законодательством, - условия, ограничения и требования по соблюдению соответствующего законодательства.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 предоставления в указанный срок заключений руководители уполномоченных органов, указанных в пункте 12 настоящего Положения, несут ответственность в соответствии с законодательством Кыргызской Республики и работы по формированию земельного участка прекращаются, о чем уполномоченным органом по архитектуре и строительству составляется акт о нарушении сроков представления заключений, согласований и направляется уполномоченному органу.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Уполномоченные органы, указанные в пункте 12 настоящего Положения, за подготовку заключений и иных необходимых документов, несут установленную законодательством ответственность за полноту и достоверность представляемой информации на соответствие требованиям законодательства Кыргызской Республики и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Уполномоченный орган по архитектуре и строительству на основании полученных положительных материалов в течение семи рабочих дней составляет градостроительное заключение на земельный участок в трех экземплярах по установленной форме, по одному экземпляру для уполномоченного органа по архитектуре и строительству, уполномоченного органа и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земельного участка включает в себя: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графический материал в виде схемы земельного участка, выполненной на топографическом плане в масштабе 1:500 и 1:2000, на которую нанесены: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границы земельного участка с указанием координат угловых точек или привязкой границ участка к существующим объектам недвижимости или геодезическим знакам;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проектные трассы прохождения инженерно-технических сетей и точки подключения к ним, а также трассы выноса инженерных коммуникаций, попадающих в зону застройки;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линии градостроительного регулирования;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границы водоохранных, санитарно-защитных зон санитарной охраны;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организация проездов и устройства подъездных путей к земельному участку;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максимальный процент застройки объекта в границах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текстовый материал, содержащий: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заключение о возможности использования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параметры (характеристику) земельного участка, включая сведения о сейсмичности и наличии опасных инженерно-геологических и техногенных процессов;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сведения о соответствии заявленных строительных намерений по запрашиваемому земельному участку градостроительной документации, функциональном назначении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расположения земельного участка в зонах соответствующих ограничений в градостроительном заключении на земельный участок принимаются дополнительные градостроительные регламенты: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 санитарным, водоохранным, экологическим и иным условиям землепользования и застройки;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по условиям охраны памятников истории и культуры.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зависимости от месторасположения земельного участка и функционального назначения объекта могут быть установлены следующие дополнительные требования: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к благоустройству;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к организации парковочных мест и проездов к участку, в том числе временных (на период строительства);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к выносу инженерно-технических коммуникаций (за исключением тех, которые находятся в частной собственности) с площадки застройки.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градостроительному заключению в обязательном порядке прикладываются заключения и согласования соответствующих уполномоченных органов.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Градостроительное заключение подписывается руководителем уполномоченного органа по архитектуре и строительству или уполномоченным лицом, сличается печатью организации и направляется в уполномоченный орган. Градостроительное заключение действительно в течение двух лет со дня регистрации. Получение архитектурно-планировочных условий на стадии формирования земельного участка не требуется.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Общий срок подготовки градостроительного заключения на земельный участок составляет 35 рабочих дней со дня поступления заявления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Прием заявлений от физических и юридических лиц осуществляется на платной основе с учетом утвержденных в установленном порядке стоимости услуг уполномоченного органа по архитектуре и строительству и уполномоченного органа по землеустройству и регистрации. Оплата расходов, связанных с подготовкой градостроительного заключения на земельный участок, осуществляется уполномоченным органом, согласно представленным расчетам уполномоченных органов, указанных в пункте 12 настоящего Положения, за счет средств, поступающих от заявителя.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Уполномоченный орган производит оплату расходов уполномоченного органа по архитектуре и строительству после закрепления земельного участка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мере поступления градостроительных заключений в уполномоченный орган вопрос закрепления земельных участков за уполномоченным органом вносится для рассмотрения на заседании комиссии по предоставлению прав на земельные участки не позднее 15 рабочих дней. На основании градостроительного заключения и положительного решения комиссии уполномоченный орган в течение 5 рабочих дней издает соответствующий приказ и вносит на утверждение мэрии города Бишкек проект постановления мэрии города Бишкек о закреплении земельного участка за уполномоченным органом.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Уполномоченный орган в течение 5 рабочих дней со дня поступления правоустанавливающих документов обеспечивает регистрацию в уполномоченном органе по землеустройству и регистрации с оформлением правоудостоверяющих документов на земельный участок.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Проведение общественных слушаний в течение месяца со дня получения плана земельного участка при выделении земельного участка в зонах исторического и культурного наследия, а также существующей жилой застройки, которые проводятся в порядке, установленном </w:t>
      </w:r>
      <w:hyperlink w:history="1" r:id="rIdw2hwa-tm7rrxa-bbo8w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Типовым 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утвержденного </w:t>
      </w:r>
      <w:hyperlink w:history="1" r:id="rIdxlm7d5vtu92in1vhvnk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сентября 2011 года № 571.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Не допускается предоставление права на земельный участок, сформированный без соблюдения требований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Полномочия комиссии по предоставлению прав на земельные участки, порядок рассмотрения материалов и принятия решений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Для решения вопросов, связанных с закреплением земельных участков и организатором проведения прямой продажи без проведения торгов по предоставлению прав на земельные участки является уполномоченный орган.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Процесс закрепления земельных участков и решение предоставления прав на земельные участки в соответствии с настоящим Положением осуществляется комиссией по предоставлению прав на земельные участки, находящиеся в муниципальной собственности города Бишкек (далее -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 утверждается постановлением мэрии города Бишкек. Председателем комиссии является заместитель мэра города Бишкек, курирующий вопросы муниципальной собственности. В состав Комиссии включаются представители муниципальных администраций мэрии города Бишкек по административным районам, структурных и территориальных подразделений мэрии города Бишкек, инженерно-технических служб, а также представители общественности, неправительственных или иных организаций.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Комиссия осуществляет свою деятельность в форме заседаний. Заседания комиссии проводятся не менее двух раз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день заседания Комиссии результаты оформляются протоколом, который подписывается председателем, секретарем и всеми присутствующими членами Комиссии. Протокол заседания Комиссии хранится в архиве уполномоченного органа,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Комиссии принимаются простым большинством голосов при наличии кворума не менее двух третей от общего числа членов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Комиссия принимает решения: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закреплении земельных участков за уполномоченным органом;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предоставлении земельного участка путем прямой продажи без проведения торгов;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о сроках пользования земельным участком (не менее 5 лет и не более 25 лет);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 установлении арендной платы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Комиссия вправе: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запрашивать и получать от соответствующих служб и подразделений мэрии города Бишкек документы, заключения, акты экспертиз и иные материалы, относящиеся к рассматриваемым на заседаниях вопросам;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ходатайствовать о привлечении к дисциплинарной ответственности сотрудников структурных и территориальных подразделений мэрии города Бишкек в случае подготовки материалов на рассмотрение Комиссии с нарушением законодательства Кыргызской Республики либо не в полном объеме;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ходатайствовать перед мэрией города Бишкек о замене члена Комиссии в случае непосещения им заседаний Комиссии более трех раз.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Заседания Комиссии ведет председатель Комиссии, в его отсутствие - один из заместителей председателя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случае, если член Комиссии имеет прямую заинтересованность или находится в родственных отношениях с лицом, заявление которого рассматривается, он освобождается от участия в рассмотрении данного вопроса и не вправе принимать участие в голосовании.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Участниками прямой продажи выступают физические и юридические лица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Предметом прямой продажи является право на заключение договора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Порядок и условия предоставления права на земельный участок путем прямой продажи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Прямая продажа проводится Комиссией в течение 15 рабочих дней с момента регистрации постановления мэрии города Бишкек о закреплении земельного участка за уполномоченным органом и с уведомлением заявителя о дате и месте проведения прямой продажи и направлением ему информационного пакета.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Прямая продажа проводится комиссией путем переговоров с заявителем относительно: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арендной платы предоставляемого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использования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завершения строительства;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сроков передачи в муниципальную собственность построенных зданий и сооружений, и возврата земельного участка, в случаях, предусмотренных подпунктом б) пункта 5 настоящего Положения.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вправе отказаться от приобретения земельного участка на любой стадии переговоров.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</w:t>
      </w:r>
      <w:r>
        <w:rPr>
          <w:rFonts w:ascii="Arial" w:cs="Arial" w:eastAsia="Arial" w:hAnsi="Arial"/>
          <w:sz w:val="24"/>
          <w:szCs w:val="24"/>
        </w:rPr>
        <w:t xml:space="preserve">Арендная плата для подпункта а) пункта 5 устанавливается согласно </w:t>
      </w:r>
      <w:hyperlink w:history="1" r:id="rIdoe1zxbwhhvm7uae9exy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 к постановлению Бишкекского городского кенеша "Об утверждении </w:t>
      </w:r>
      <w:hyperlink w:history="1" r:id="rIds2zhhw5ibc2dzw5kcq4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о порядке предоставления земельных участков в срочное (временное) пользование на условиях аренды в городе Бишкеке" от 14 января 2020 года № 141.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Арендная плата для подпункта б) пункта 5 устанавливается согласно ставок утвержденных </w:t>
      </w:r>
      <w:hyperlink w:history="1" r:id="rIdwvncojkss7vxyyfmsn8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«Об утверждении </w:t>
      </w:r>
      <w:hyperlink w:history="1" r:id="rIdsoytm7xvpwkrxwxzmui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 в срочное (временное) пользование на условиях аренды в городе Бишкеке» от 14 января 2020 года № 141.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Бишкекского городского кенеша от </w:t>
      </w:r>
      <w:hyperlink w:history="1" r:id="rIdwgeopseeqwgcdpppy5s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июня 2025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Земельный участок может быть предоставлен без проведения торгов для строительства зданий и помещений школьного, дошкольного, спортивного назначения и здравоохранения, сроком не менее 5 лет и не более 25 лет на условиях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случае, после истечения срока пользования земельным участком, арендатор вправе ходатайствовать о продлении срока договора аренды на аналогичный срок.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Земельные участки для строительства парков, инфраструктуры автомобильного транспорта и промышленного назначения предоставляются сроком не менее 5 лет и не более 25 лет на условиях аренды, без права пролонгации срока пользования земельным участком.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завершения срока пользования земельным участком, арендатор в соответствии с договорными отношениями безвозмездно передает в муниципальную собственность все имеющееся недвижимое имущество, расположенное на земельном участке. При этом, уполномоченный орган направляет соответствующее уведомление о прекращении права пользования земельным участком в уполномоченный государственный орган по землеустройству и регистрации прав на недвижимое имущество и принимает все необходимые меры для принятия имущества в муниципальную собственность.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согласованию с заявителем, комиссией устанавливается срок завершения строительства, которое должно составлять не более 3 лет с момента предоставления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сроков завершения строительства, использования земельного участка в нарушение целевого назначения, уполномоченный орган принимает меры в соответствии с земельным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Передача права пользования земельным участком не допускается, в случае отказа от земельного участка, уполномоченный орган и арендатор земельного участка заключают соглашение о расторжении договора аренды.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Предоставленный земельный участок, физическим и юридическим лицам, не подлежит к изменению функционального назначения.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При предоставлении земельного участка, арендатор несет в обязательном порядке предусмотренные мэрией города Бишкек социальные пакеты и квоты для местного самоуправления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Порядок оформления документовпо итогам проведения прямой продажи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итогам проведенных переговоров и согласования условий землепользования, Комиссия принимает решение о предоставлении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Протокол о результатах проведения прямой продажи подписывается председателем комиссии, членами комиссии, участвовавшими в заседании комиссии, и заявителем в день проведения конкурса.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протоколе предусматриваются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данные земельного участка, являющегося предметом прямой продажи (месторасположение, площадь);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фамилия, имя и отчество или наименование арендатора;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арендные платежи за использование земельного участка;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обязательства сторон по подписанию договора аренды;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номер расчетного счета и иные реквизиты уполномоченного органа.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протокола о результатах прямой продажи, либо выписка из протокола выдается арендатору.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 уклонении от подписания протокола, заявитель лишается права приобретения земельного участка и участвовать в повторной прямой продаже по данному земельному участку.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отказа заявителя от подписания протокола, комиссия вправе принять решение о повторном выставлении земельного участка для прямой продажи.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 основании решения комиссии уполномоченный орган в течение 5 рабочий дней издает соответствующий приказ и заключает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Оплата за земельный участок производится по безналичному расчету (перечислением). Расходы уполномоченного органа, связанные с формированием земельного участка, возлагается на арендатора и должны быть оплачены до заключения договора аренды земельного участка.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Договор подлежит государственной регистрации в уполномоченном государственном органе по землеустройству и регистрации прав на недвижимое 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Право аренды на земельный участок возникает с момента заключения соответствующего договора и государственной регистрации права на недвижимое имущество в порядке, установленном законодательством Кыргызской Республики о государственной регистрации прав на недвижимое имущество. Уполномоченный государственный орган по землеустройству и регистрации прав на недвижимое имущество в течение трех рабочих дней со дня принятия решения о государственной регистрации обязан письменно информировать уполномоченный орган о принятом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Распределение денежных средств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Средства, поступающие от передачи прав аренды на муниципальные земельные участки, поступают в городской бюджет.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Контроль за поступлением средств осуществляется мэрией города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Заключительные положения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Решения уполномоченных органов, касающиеся предоставления земельных участков в срочное (временное) пользование на территории города Бишкек, могут быть обжалованы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wutxikljc4hnuedgl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dalil.kg/document/178726</w:t>
      </w:r>
    </w:hyperlink>
  </w:p>
  <w:p>
    <w:pPr>
      <w:spacing w:after="0" w:before="40"/>
      <w:jc w:val="center"/>
    </w:pPr>
    <w:hyperlink w:history="1" r:id="rId4k0kzuzphim_qnbsywt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rn3bgjzgm1m6igbeofpr" Type="http://schemas.openxmlformats.org/officeDocument/2006/relationships/hyperlink" Target="https://dalil.kg/document/178725" TargetMode="External"/><Relationship Id="rIdfsm3jikojf3jvankoctto" Type="http://schemas.openxmlformats.org/officeDocument/2006/relationships/hyperlink" Target="https://dalil.kg/document/230029786" TargetMode="External"/><Relationship Id="rIds9agx4st0kbgx2kubwi33" Type="http://schemas.openxmlformats.org/officeDocument/2006/relationships/hyperlink" Target="https://dalil.kg/document/8" TargetMode="External"/><Relationship Id="rIdvwvjcsq6ooo3ibfiobdbi" Type="http://schemas.openxmlformats.org/officeDocument/2006/relationships/hyperlink" Target="https://dalil.kg/document/4" TargetMode="External"/><Relationship Id="rIdr2c5fntzhnp0umxqih0i6" Type="http://schemas.openxmlformats.org/officeDocument/2006/relationships/hyperlink" Target="https://dalil.kg/document/112302" TargetMode="External"/><Relationship Id="rIdpaztylzfzvdl3jb9naagl" Type="http://schemas.openxmlformats.org/officeDocument/2006/relationships/hyperlink" Target="https://dalil.kg/document/205092" TargetMode="External"/><Relationship Id="rIdqzvt-dlq_d_di0gakapbq" Type="http://schemas.openxmlformats.org/officeDocument/2006/relationships/hyperlink" Target="https://dalil.kg/document/992" TargetMode="External"/><Relationship Id="rIdg7tbaanouu80snmwm7xjd" Type="http://schemas.openxmlformats.org/officeDocument/2006/relationships/hyperlink" Target="https://dalil.kg/document/95276" TargetMode="External"/><Relationship Id="rIdhsxibtjiokjv3i4ec2np1" Type="http://schemas.openxmlformats.org/officeDocument/2006/relationships/hyperlink" Target="https://dalil.kg/document/95276#pr" TargetMode="External"/><Relationship Id="rIdgswd7npvpgttkzcv0wpgp" Type="http://schemas.openxmlformats.org/officeDocument/2006/relationships/hyperlink" Target="https://dalil.kg/document/8#st_32" TargetMode="External"/><Relationship Id="rIdw2hwa-tm7rrxa-bbo8w4f" Type="http://schemas.openxmlformats.org/officeDocument/2006/relationships/hyperlink" Target="https://dalil.kg/document/95276#pr" TargetMode="External"/><Relationship Id="rIdxlm7d5vtu92in1vhvnk5i" Type="http://schemas.openxmlformats.org/officeDocument/2006/relationships/hyperlink" Target="https://dalil.kg/document/95276#pr" TargetMode="External"/><Relationship Id="rIdoe1zxbwhhvm7uae9exyon" Type="http://schemas.openxmlformats.org/officeDocument/2006/relationships/hyperlink" Target="https://dalil.kg/document/450500#pr4" TargetMode="External"/><Relationship Id="rIds2zhhw5ibc2dzw5kcq4uw" Type="http://schemas.openxmlformats.org/officeDocument/2006/relationships/hyperlink" Target="https://dalil.kg/document/450501" TargetMode="External"/><Relationship Id="rIdwvncojkss7vxyyfmsn8mq" Type="http://schemas.openxmlformats.org/officeDocument/2006/relationships/hyperlink" Target="https://dalil.kg/document/450500" TargetMode="External"/><Relationship Id="rIdsoytm7xvpwkrxwxzmuig_" Type="http://schemas.openxmlformats.org/officeDocument/2006/relationships/hyperlink" Target="https://dalil.kg/document/450501" TargetMode="External"/><Relationship Id="rIdwgeopseeqwgcdpppy5sma" Type="http://schemas.openxmlformats.org/officeDocument/2006/relationships/hyperlink" Target="https://dalil.kg/document/230029786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wutxikljc4hnuedglqw" Type="http://schemas.openxmlformats.org/officeDocument/2006/relationships/hyperlink" Target="https://dalil.kg/document/178726" TargetMode="External"/><Relationship Id="rId4k0kzuzphim_qnbsywt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2026-09-27T11:26:55.685Z</dcterms:created>
  <dcterms:modified xsi:type="dcterms:W3CDTF">2026-09-27T11:26:55.685Z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