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г.Бишкек, Дом Правительства от 23 ноября 2004 года № 742-р             РАСПОРЯЖЕНИЕ ПРАВИТЕЛЬСТВА КЫРГЫЗСКОЙ РЕСПУБЛИКИ    В  соответствии  со  статьей  37  </w:t>
      </w:r>
      <w:hyperlink w:history="1" r:id="rIdaofkce_qgwq5lg_ds8wh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  Кыргызской  Республики  "Онормативных правовых актах Кыргызской Республики":   1.  Признать  утратившим силу распоряжение Правительства  КыргызскойРеспублики от 27 мая 2002 года </w:t>
      </w:r>
      <w:hyperlink w:history="1" r:id="rIdpt5goak_tbwglbcmvtt6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№ 275-р</w:t>
        </w:r>
      </w:hyperlink>
      <w:r>
        <w:rPr>
          <w:rFonts w:ascii="Arial" w:cs="Arial" w:eastAsia="Arial" w:hAnsi="Arial"/>
          <w:sz w:val="24"/>
          <w:szCs w:val="24"/>
        </w:rPr>
        <w:t xml:space="preserve"> о передаче здания, находящегосяв   оперативном   управлении  АО  "ЦЛКИП  и  А",   в   управление   АО"Кыргызалтын".   2.  Отменить  все  действия,  связанные с  исполнением  распоряженияПравительства Кыргызской Республики от 27 мая 2002 года </w:t>
      </w:r>
      <w:hyperlink w:history="1" r:id="rIdyoeoltialt45lqvaetzt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№ 275-р</w:t>
        </w:r>
      </w:hyperlink>
      <w:r>
        <w:rPr>
          <w:rFonts w:ascii="Arial" w:cs="Arial" w:eastAsia="Arial" w:hAnsi="Arial"/>
          <w:sz w:val="24"/>
          <w:szCs w:val="24"/>
        </w:rPr>
        <w:t xml:space="preserve">.    Премьер-министр                                    Н.Танаев  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2lh565gvneuoonsiuqu6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dalil.kg/document/18223</w:t>
      </w:r>
    </w:hyperlink>
  </w:p>
  <w:p>
    <w:pPr>
      <w:spacing w:after="0" w:before="40"/>
      <w:jc w:val="center"/>
    </w:pPr>
    <w:hyperlink w:history="1" r:id="rIdg0kpmv2izzck6y2ddlep5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aofkce_qgwq5lg_ds8whx" Type="http://schemas.openxmlformats.org/officeDocument/2006/relationships/hyperlink" Target="https://dalil.kg/document/641" TargetMode="External"/><Relationship Id="rIdpt5goak_tbwglbcmvtt6w" Type="http://schemas.openxmlformats.org/officeDocument/2006/relationships/hyperlink" Target="https://dalil.kg/document/16304" TargetMode="External"/><Relationship Id="rIdyoeoltialt45lqvaetztj" Type="http://schemas.openxmlformats.org/officeDocument/2006/relationships/hyperlink" Target="https://dalil.kg/document/16304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2lh565gvneuoonsiuqu6o" Type="http://schemas.openxmlformats.org/officeDocument/2006/relationships/hyperlink" Target="https://dalil.kg/document/18223" TargetMode="External"/><Relationship Id="rIdg0kpmv2izzck6y2ddlep5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2026-09-30T18:20:25.849Z</dcterms:created>
  <dcterms:modified xsi:type="dcterms:W3CDTF">2026-09-30T18:20:25.849Z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