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февраля 1999 года № 23                       ЗАКОН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государственном                  пенсионном социальном страховании" Принят Законодательным собраниемЖогорку Кенеша Кыргызской Республики           28 января 1999 года     Статья 1.     Ввести   в   действие  </w:t>
      </w:r>
      <w:hyperlink w:history="1" r:id="rId5_bmzjhdaiajmh9lejjy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внесенииизменений   и   дополнений   в   Закон   Кыргызской   Республики    "Огосударственном    пенсионном  социальном  страховании"   с    моментаофициального  опубликования ("Эркин Тоо", 19 февраля 1999 года, № 13).     Статья 2.     Установить, что  при  назначении пенсии в соответствии с пунктом 1Закона  Кыргызской  Республики "О внесении изменений  и  дополнений  вЗакон  Кыргызской  Республики "О государственном пенсионном социальномстраховании" в стаж для назначения пенсии засчитывается время дневногообучения    в    профессиональных   и  средних   специальных   учебныхзаведениях,   на  курсах по повышению квалификации  и   переподготовкекадров,   в   высших  учебных  заведениях, ординатуре,  аспирантуре  идокторантуре  лицам,  окончившим  и обучающимся  в  указанных  учебныхзаведениях  до  введения в действие  Закона Кыргызской  Республики  "Овнесении  изменений  и  дополнений в Закон  Кыргызской  Республики  "Огосударственном  пенсионном  социальном страховании",   принятого   27января  1999 года Законодательным собранием Жогорку Кенеша  КыргызскойРеспублики.     Статья 3.     Произвести перерасчеты пенсий за период работы после ее назначенияпо  документам,  принятым до 25 декабря 1998 года,  лицам,   состоящимна  персонифицированном  учете  и уплачивающим  страховые  взносы,   всоответствии  с  пунктом  3 статьи 22 Закона Кыргызской Республики  "Огосударственном пенсионном социальном страховании".     Статья 4.     Правительству Кыргызской Республики:    - в течение двух месяцев привести свои нормативные правовые акты всоответствие  с Законом Кыргызской Республики "О  внесении   измененийи   дополнений   в  Закон  Кыргызской  Республики  "О  государственномпенсионном социальном страховании";    - выплатить  суммы  пенсий, удержанные  в  связи  с  ограничениемвыплаты пенсий на 50 процентов работающим пенсионерам.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ylksxiwpl0kxy8letu">
      <w:r>
        <w:rPr>
          <w:rFonts w:ascii="Arial" w:cs="Arial" w:eastAsia="Arial" w:hAnsi="Arial"/>
          <w:color w:val="132D3F"/>
          <w:sz w:val="16"/>
          <w:szCs w:val="16"/>
          <w:u w:val="single"/>
        </w:rPr>
        <w:t xml:space="preserve">dalil.kg/document/190</w:t>
      </w:r>
    </w:hyperlink>
  </w:p>
  <w:p>
    <w:pPr>
      <w:spacing w:after="0" w:before="40"/>
      <w:jc w:val="center"/>
    </w:pPr>
    <w:hyperlink w:history="1" r:id="rId_zlwn_5nupbtv2w7con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_bmzjhdaiajmh9lejjyt" Type="http://schemas.openxmlformats.org/officeDocument/2006/relationships/hyperlink" Target="https://dalil.kg/document/1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ylksxiwpl0kxy8letu" Type="http://schemas.openxmlformats.org/officeDocument/2006/relationships/hyperlink" Target="https://dalil.kg/document/190" TargetMode="External"/><Relationship Id="rId_zlwn_5nupbtv2w7con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2026-09-23T23:23:48.995Z</dcterms:created>
  <dcterms:modified xsi:type="dcterms:W3CDTF">2026-09-23T23:23:48.995Z</dcterms:modified>
</cp:coreProperties>
</file>

<file path=docProps/custom.xml><?xml version="1.0" encoding="utf-8"?>
<Properties xmlns="http://schemas.openxmlformats.org/officeDocument/2006/custom-properties" xmlns:vt="http://schemas.openxmlformats.org/officeDocument/2006/docPropsVTypes"/>
</file>