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dpcgikdsbkpdg28hgb87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 20 __ года</w:t>
      </w:r>
    </w:p>
    <w:p>
      <w:pPr>
        <w:spacing w:after="240" w:before="200"/>
        <w:jc w:val="center"/>
      </w:pPr>
      <w:r>
        <w:rPr>
          <w:rFonts w:ascii="Arial" w:cs="Arial" w:eastAsia="Arial" w:hAnsi="Arial"/>
          <w:b/>
          <w:bCs/>
          <w:sz w:val="32"/>
          <w:szCs w:val="32"/>
        </w:rPr>
        <w:t xml:space="preserve">СТАНДАРТНАЯ КОНКУРСНАЯ ДОКУМЕНТАЦИЯ </w:t>
      </w:r>
    </w:p>
    <w:p>
      <w:pPr>
        <w:spacing w:after="240" w:before="200"/>
        <w:jc w:val="center"/>
      </w:pPr>
      <w:r>
        <w:rPr>
          <w:rFonts w:ascii="Arial" w:cs="Arial" w:eastAsia="Arial" w:hAnsi="Arial"/>
          <w:b/>
          <w:bCs/>
          <w:sz w:val="32"/>
          <w:szCs w:val="32"/>
        </w:rPr>
        <w:t xml:space="preserve">на закупку работ одноэтапным, двухэтапным и упрощенными методами</w:t>
      </w:r>
    </w:p>
    <w:p>
      <w:pPr>
        <w:spacing w:after="240" w:before="200"/>
        <w:jc w:val="center"/>
      </w:pPr>
      <w:r>
        <w:rPr>
          <w:rFonts w:ascii="Arial" w:cs="Arial" w:eastAsia="Arial" w:hAnsi="Arial"/>
          <w:b/>
          <w:bCs/>
          <w:sz w:val="32"/>
          <w:szCs w:val="32"/>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(далее - СКД) предназначены для заключения договора(ов) на закупку работ одноэтапным, двухэтапным, упрощенным методами. 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Электронным</w:t>
      </w:r>
    </w:p>
    <w:p>
      <w:pPr>
        <w:spacing w:after="120"/>
        <w:jc w:val="both"/>
      </w:pPr>
      <w:r>
        <w:rPr>
          <w:rFonts w:ascii="Arial" w:cs="Arial" w:eastAsia="Arial" w:hAnsi="Arial"/>
          <w:sz w:val="24"/>
          <w:szCs w:val="24"/>
        </w:rPr>
        <w:t xml:space="preserve">Бумажным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 </w:t>
      </w:r>
    </w:p>
    <w:p>
      <w:pPr>
        <w:spacing w:after="120"/>
        <w:jc w:val="both"/>
      </w:pPr>
      <w:r>
        <w:rPr>
          <w:rFonts w:ascii="Arial" w:cs="Arial" w:eastAsia="Arial" w:hAnsi="Arial"/>
          <w:sz w:val="24"/>
          <w:szCs w:val="24"/>
        </w:rPr>
        <w:t xml:space="preserve">- Закупающая организация до проведения конкурса на строительные работы должна иметь разработанную проектно-сметную документацию, прошедшую экспертизу в уполномоченном органе по строительству и документы на участок. Проектно-сметная документация должна быть разработана с учетом строительных норм и правил (СНиП), в соответствии с требованиями законодательства Кыргызской Республики. Применение СНиПов нужно, в том числе, и для определения бюджета строительства.</w:t>
      </w:r>
    </w:p>
    <w:p>
      <w:pPr>
        <w:spacing w:after="120"/>
        <w:jc w:val="both"/>
      </w:pPr>
      <w:r>
        <w:rPr>
          <w:rFonts w:ascii="Arial" w:cs="Arial" w:eastAsia="Arial" w:hAnsi="Arial"/>
          <w:sz w:val="24"/>
          <w:szCs w:val="24"/>
        </w:rPr>
        <w:t xml:space="preserve">- Закупающие организации, финансируемые из республиканского бюджета, должны иметь утвержденный Министерством финансов Кыргызской Республики План финансирования объекта на весь период строительства.</w:t>
      </w:r>
    </w:p>
    <w:p>
      <w:pPr>
        <w:spacing w:after="120"/>
        <w:jc w:val="both"/>
      </w:pPr>
      <w:r>
        <w:rPr>
          <w:rFonts w:ascii="Arial" w:cs="Arial" w:eastAsia="Arial" w:hAnsi="Arial"/>
          <w:sz w:val="24"/>
          <w:szCs w:val="24"/>
        </w:rPr>
        <w:t xml:space="preserve">- В плане закупок следует указывать общую сумму, предусмотренную на строительство объекта. Если объект, переходящий на следующий год, следует указать период строительства.</w:t>
      </w:r>
    </w:p>
    <w:p>
      <w:pPr>
        <w:spacing w:after="120"/>
        <w:jc w:val="both"/>
      </w:pPr>
      <w:r>
        <w:rPr>
          <w:rFonts w:ascii="Arial" w:cs="Arial" w:eastAsia="Arial" w:hAnsi="Arial"/>
          <w:sz w:val="24"/>
          <w:szCs w:val="24"/>
        </w:rPr>
        <w:t xml:space="preserve">- При проведении конкурса закупающая организация должна учитывать уровень ответственности выполняемых работ, которая определяется лицензией на строительную деятельность, утвержденной соответствующим постановлением Правительства Кыргызской Республики. Участники конкурса имеют право выполнять установленные в лицензии виды работ на объектах того уровня ответственности, который указан в лицензии. Запрещается выполнять работы на объектах, не соответствующих уровню ответственности лицензии.</w:t>
      </w:r>
    </w:p>
    <w:p>
      <w:pPr>
        <w:spacing w:after="120"/>
        <w:jc w:val="both"/>
      </w:pPr>
      <w:r>
        <w:rPr>
          <w:rFonts w:ascii="Arial" w:cs="Arial" w:eastAsia="Arial" w:hAnsi="Arial"/>
          <w:sz w:val="24"/>
          <w:szCs w:val="24"/>
        </w:rPr>
        <w:t xml:space="preserve">- Участник конкурса должен иметь действующую лицензию в период действия договора. В своей конкурсной заявке Участник конкурса должен представить копию действующей лицензии.</w:t>
      </w:r>
    </w:p>
    <w:p>
      <w:pPr>
        <w:spacing w:after="120"/>
        <w:jc w:val="both"/>
      </w:pPr>
      <w:r>
        <w:rPr>
          <w:rFonts w:ascii="Arial" w:cs="Arial" w:eastAsia="Arial" w:hAnsi="Arial"/>
          <w:sz w:val="24"/>
          <w:szCs w:val="24"/>
        </w:rPr>
        <w:t xml:space="preserve">1. Стандартные конкурсные документы состоят из отдельных разделов. Такие разделы как "Инструкции конкурса" (ИК) и "Общие условия Договора" (ОУД), а также стандартные формы (конкурсной заявки, гарантийного обеспечения и пр.) являются типовыми для всех проводимых торгов и не должны изменяться. Информация по конкретному конкурсу должна вноситься в разделах "Особые инструкции Участникам Конкурса" (ОсУК), "Особые условия Договора" (ОсУД), "Ведомости объемов работ и расходных материалов" (ВОРиРМ) и "Технические требования и чертежи" (ТТиЧ).</w:t>
      </w:r>
    </w:p>
    <w:p>
      <w:pPr>
        <w:spacing w:after="120"/>
        <w:jc w:val="both"/>
      </w:pPr>
      <w:r>
        <w:rPr>
          <w:rFonts w:ascii="Arial" w:cs="Arial" w:eastAsia="Arial" w:hAnsi="Arial"/>
          <w:b/>
          <w:bCs/>
          <w:sz w:val="24"/>
          <w:szCs w:val="24"/>
        </w:rPr>
        <w:t xml:space="preserve">Стандартные конкурсные документы состоят из следующих разделов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Приглашение к участию в конкурсе;</w:t>
      </w:r>
    </w:p>
    <w:p>
      <w:pPr>
        <w:spacing w:after="120"/>
        <w:jc w:val="both"/>
      </w:pPr>
      <w:r>
        <w:rPr>
          <w:rFonts w:ascii="Arial" w:cs="Arial" w:eastAsia="Arial" w:hAnsi="Arial"/>
          <w:sz w:val="24"/>
          <w:szCs w:val="24"/>
        </w:rPr>
        <w:t xml:space="preserve">- Раздел Инструкция на конкурс (ИК) </w:t>
      </w:r>
      <w:hyperlink w:history="1" r:id="rIdgprtpr8zi0ntshxepzu3q">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Особые инструкции конкурса (ОсИК) (</w:t>
      </w:r>
      <w:hyperlink w:history="1" r:id="rIdqzx87arziniq_56qsuwt1">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Общие условия Договора (ОУД) (</w:t>
      </w:r>
      <w:hyperlink w:history="1" r:id="rIdm8qhwf2a9keidzkhr0iie">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Особые условия Договора (ОсУД) (</w:t>
      </w:r>
      <w:hyperlink w:history="1" r:id="rIdrcjz2dab8-ehofcjkmd47">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Техническая спецификация и чертежи (</w:t>
      </w:r>
      <w:hyperlink w:history="1" r:id="rIdvndljgx6udk5digidojqb">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Стандартные формы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Стандартная </w:t>
      </w:r>
      <w:hyperlink w:history="1" r:id="rIdk0cox_3vlgiboxydn9nxw">
        <w:r>
          <w:rPr>
            <w:rFonts w:ascii="Arial" w:cs="Arial" w:eastAsia="Arial" w:hAnsi="Arial"/>
            <w:color w:val="1D4ED8"/>
            <w:sz w:val="24"/>
            <w:szCs w:val="24"/>
            <w:u w:val="single"/>
          </w:rPr>
          <w:t xml:space="preserve">форма № 1</w:t>
        </w:r>
      </w:hyperlink>
      <w:r>
        <w:rPr>
          <w:rFonts w:ascii="Arial" w:cs="Arial" w:eastAsia="Arial" w:hAnsi="Arial"/>
          <w:sz w:val="24"/>
          <w:szCs w:val="24"/>
        </w:rPr>
        <w:t xml:space="preserve"> "Конкурсная заявка";</w:t>
      </w:r>
    </w:p>
    <w:p>
      <w:pPr>
        <w:spacing w:after="120"/>
        <w:jc w:val="both"/>
      </w:pPr>
      <w:r>
        <w:rPr>
          <w:rFonts w:ascii="Arial" w:cs="Arial" w:eastAsia="Arial" w:hAnsi="Arial"/>
          <w:sz w:val="24"/>
          <w:szCs w:val="24"/>
        </w:rPr>
        <w:t xml:space="preserve">- Стандартная </w:t>
      </w:r>
      <w:hyperlink w:history="1" r:id="rId4r02dyj515-baifi42nlv">
        <w:r>
          <w:rPr>
            <w:rFonts w:ascii="Arial" w:cs="Arial" w:eastAsia="Arial" w:hAnsi="Arial"/>
            <w:color w:val="1D4ED8"/>
            <w:sz w:val="24"/>
            <w:szCs w:val="24"/>
            <w:u w:val="single"/>
          </w:rPr>
          <w:t xml:space="preserve">форма № 2</w:t>
        </w:r>
      </w:hyperlink>
      <w:r>
        <w:rPr>
          <w:rFonts w:ascii="Arial" w:cs="Arial" w:eastAsia="Arial" w:hAnsi="Arial"/>
          <w:sz w:val="24"/>
          <w:szCs w:val="24"/>
        </w:rPr>
        <w:t xml:space="preserve"> Ведомости объемов работ и расходных материалов (ВОРиРМ);</w:t>
      </w:r>
    </w:p>
    <w:p>
      <w:pPr>
        <w:spacing w:after="120"/>
        <w:jc w:val="both"/>
      </w:pPr>
      <w:r>
        <w:rPr>
          <w:rFonts w:ascii="Arial" w:cs="Arial" w:eastAsia="Arial" w:hAnsi="Arial"/>
          <w:sz w:val="24"/>
          <w:szCs w:val="24"/>
        </w:rPr>
        <w:t xml:space="preserve">- Стандартная </w:t>
      </w:r>
      <w:hyperlink w:history="1" r:id="rIdnemzptlt7gyaocsr7akmx">
        <w:r>
          <w:rPr>
            <w:rFonts w:ascii="Arial" w:cs="Arial" w:eastAsia="Arial" w:hAnsi="Arial"/>
            <w:color w:val="1D4ED8"/>
            <w:sz w:val="24"/>
            <w:szCs w:val="24"/>
            <w:u w:val="single"/>
          </w:rPr>
          <w:t xml:space="preserve">форма № 3 (1)</w:t>
        </w:r>
      </w:hyperlink>
      <w:r>
        <w:rPr>
          <w:rFonts w:ascii="Arial" w:cs="Arial" w:eastAsia="Arial" w:hAnsi="Arial"/>
          <w:sz w:val="24"/>
          <w:szCs w:val="24"/>
        </w:rPr>
        <w:t xml:space="preserve"> "Таблица расходных материалов";</w:t>
      </w:r>
    </w:p>
    <w:p>
      <w:pPr>
        <w:spacing w:after="120"/>
        <w:jc w:val="both"/>
      </w:pPr>
      <w:r>
        <w:rPr>
          <w:rFonts w:ascii="Arial" w:cs="Arial" w:eastAsia="Arial" w:hAnsi="Arial"/>
          <w:sz w:val="24"/>
          <w:szCs w:val="24"/>
        </w:rPr>
        <w:t xml:space="preserve">- Стандартная </w:t>
      </w:r>
      <w:hyperlink w:history="1" r:id="rIdbockx0h55o5bdhexi4_db">
        <w:r>
          <w:rPr>
            <w:rFonts w:ascii="Arial" w:cs="Arial" w:eastAsia="Arial" w:hAnsi="Arial"/>
            <w:color w:val="1D4ED8"/>
            <w:sz w:val="24"/>
            <w:szCs w:val="24"/>
            <w:u w:val="single"/>
          </w:rPr>
          <w:t xml:space="preserve">форма № 3 (2)</w:t>
        </w:r>
      </w:hyperlink>
      <w:r>
        <w:rPr>
          <w:rFonts w:ascii="Arial" w:cs="Arial" w:eastAsia="Arial" w:hAnsi="Arial"/>
          <w:sz w:val="24"/>
          <w:szCs w:val="24"/>
        </w:rPr>
        <w:t xml:space="preserve"> "Сводная ведомость";</w:t>
      </w:r>
    </w:p>
    <w:p>
      <w:pPr>
        <w:spacing w:after="120"/>
        <w:jc w:val="both"/>
      </w:pPr>
      <w:r>
        <w:rPr>
          <w:rFonts w:ascii="Arial" w:cs="Arial" w:eastAsia="Arial" w:hAnsi="Arial"/>
          <w:sz w:val="24"/>
          <w:szCs w:val="24"/>
        </w:rPr>
        <w:t xml:space="preserve">- Стандартная </w:t>
      </w:r>
      <w:hyperlink w:history="1" r:id="rIdkmzby3pjrnezcxt0b6p54">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 "Сведения о квалификации";</w:t>
      </w:r>
    </w:p>
    <w:p>
      <w:pPr>
        <w:spacing w:after="120"/>
        <w:jc w:val="both"/>
      </w:pPr>
      <w:r>
        <w:rPr>
          <w:rFonts w:ascii="Arial" w:cs="Arial" w:eastAsia="Arial" w:hAnsi="Arial"/>
          <w:sz w:val="24"/>
          <w:szCs w:val="24"/>
        </w:rPr>
        <w:t xml:space="preserve">- Стандартная </w:t>
      </w:r>
      <w:hyperlink w:history="1" r:id="rIdoflwgbs9o8eirwkwbd53c">
        <w:r>
          <w:rPr>
            <w:rFonts w:ascii="Arial" w:cs="Arial" w:eastAsia="Arial" w:hAnsi="Arial"/>
            <w:color w:val="1D4ED8"/>
            <w:sz w:val="24"/>
            <w:szCs w:val="24"/>
            <w:u w:val="single"/>
          </w:rPr>
          <w:t xml:space="preserve">форма № 5</w:t>
        </w:r>
      </w:hyperlink>
      <w:r>
        <w:rPr>
          <w:rFonts w:ascii="Arial" w:cs="Arial" w:eastAsia="Arial" w:hAnsi="Arial"/>
          <w:sz w:val="24"/>
          <w:szCs w:val="24"/>
        </w:rPr>
        <w:t xml:space="preserve"> "Гарантийное обеспечение Конкурсной заявки" (банковская гарантия);</w:t>
      </w:r>
    </w:p>
    <w:p>
      <w:pPr>
        <w:spacing w:after="120"/>
        <w:jc w:val="both"/>
      </w:pPr>
      <w:r>
        <w:rPr>
          <w:rFonts w:ascii="Arial" w:cs="Arial" w:eastAsia="Arial" w:hAnsi="Arial"/>
          <w:sz w:val="24"/>
          <w:szCs w:val="24"/>
        </w:rPr>
        <w:t xml:space="preserve">- Стандартная </w:t>
      </w:r>
      <w:hyperlink w:history="1" r:id="rIdzmmrjydletjhy66ffpjag">
        <w:r>
          <w:rPr>
            <w:rFonts w:ascii="Arial" w:cs="Arial" w:eastAsia="Arial" w:hAnsi="Arial"/>
            <w:color w:val="1D4ED8"/>
            <w:sz w:val="24"/>
            <w:szCs w:val="24"/>
            <w:u w:val="single"/>
          </w:rPr>
          <w:t xml:space="preserve">форма № 5 (1)</w:t>
        </w:r>
      </w:hyperlink>
      <w:r>
        <w:rPr>
          <w:rFonts w:ascii="Arial" w:cs="Arial" w:eastAsia="Arial" w:hAnsi="Arial"/>
          <w:sz w:val="24"/>
          <w:szCs w:val="24"/>
        </w:rPr>
        <w:t xml:space="preserve"> "Декларация, гарантирующая Конкурсную заявку";</w:t>
      </w:r>
    </w:p>
    <w:p>
      <w:pPr>
        <w:spacing w:after="120"/>
        <w:jc w:val="both"/>
      </w:pPr>
      <w:r>
        <w:rPr>
          <w:rFonts w:ascii="Arial" w:cs="Arial" w:eastAsia="Arial" w:hAnsi="Arial"/>
          <w:sz w:val="24"/>
          <w:szCs w:val="24"/>
        </w:rPr>
        <w:t xml:space="preserve">- Стандартная </w:t>
      </w:r>
      <w:hyperlink w:history="1" r:id="rIdaadt1g1oly_wgew-aot6p">
        <w:r>
          <w:rPr>
            <w:rFonts w:ascii="Arial" w:cs="Arial" w:eastAsia="Arial" w:hAnsi="Arial"/>
            <w:color w:val="1D4ED8"/>
            <w:sz w:val="24"/>
            <w:szCs w:val="24"/>
            <w:u w:val="single"/>
          </w:rPr>
          <w:t xml:space="preserve">форма № 6</w:t>
        </w:r>
      </w:hyperlink>
      <w:r>
        <w:rPr>
          <w:rFonts w:ascii="Arial" w:cs="Arial" w:eastAsia="Arial" w:hAnsi="Arial"/>
          <w:sz w:val="24"/>
          <w:szCs w:val="24"/>
        </w:rPr>
        <w:t xml:space="preserve"> "График работ";</w:t>
      </w:r>
    </w:p>
    <w:p>
      <w:pPr>
        <w:spacing w:after="120"/>
        <w:jc w:val="both"/>
      </w:pPr>
      <w:r>
        <w:rPr>
          <w:rFonts w:ascii="Arial" w:cs="Arial" w:eastAsia="Arial" w:hAnsi="Arial"/>
          <w:sz w:val="24"/>
          <w:szCs w:val="24"/>
        </w:rPr>
        <w:t xml:space="preserve">- Стандартная </w:t>
      </w:r>
      <w:hyperlink w:history="1" r:id="rIdt4zajxo6at39ybnfdurbb">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 "Наряд-заказ";</w:t>
      </w:r>
    </w:p>
    <w:p>
      <w:pPr>
        <w:spacing w:after="120"/>
        <w:jc w:val="both"/>
      </w:pPr>
      <w:r>
        <w:rPr>
          <w:rFonts w:ascii="Arial" w:cs="Arial" w:eastAsia="Arial" w:hAnsi="Arial"/>
          <w:sz w:val="24"/>
          <w:szCs w:val="24"/>
        </w:rPr>
        <w:t xml:space="preserve">- Стандартная </w:t>
      </w:r>
      <w:hyperlink w:history="1" r:id="rIdocmpuocpzzsfp0fggqm_h">
        <w:r>
          <w:rPr>
            <w:rFonts w:ascii="Arial" w:cs="Arial" w:eastAsia="Arial" w:hAnsi="Arial"/>
            <w:color w:val="1D4ED8"/>
            <w:sz w:val="24"/>
            <w:szCs w:val="24"/>
            <w:u w:val="single"/>
          </w:rPr>
          <w:t xml:space="preserve">форма № 8 "</w:t>
        </w:r>
      </w:hyperlink>
      <w:r>
        <w:rPr>
          <w:rFonts w:ascii="Arial" w:cs="Arial" w:eastAsia="Arial" w:hAnsi="Arial"/>
          <w:sz w:val="24"/>
          <w:szCs w:val="24"/>
        </w:rPr>
        <w:t xml:space="preserve">Расчет к оплате";</w:t>
      </w:r>
    </w:p>
    <w:p>
      <w:pPr>
        <w:spacing w:after="120"/>
        <w:jc w:val="both"/>
      </w:pPr>
      <w:r>
        <w:rPr>
          <w:rFonts w:ascii="Arial" w:cs="Arial" w:eastAsia="Arial" w:hAnsi="Arial"/>
          <w:sz w:val="24"/>
          <w:szCs w:val="24"/>
        </w:rPr>
        <w:t xml:space="preserve">- Стандартная </w:t>
      </w:r>
      <w:hyperlink w:history="1" r:id="rIdzmyvowalhwc5z9tprxlno">
        <w:r>
          <w:rPr>
            <w:rFonts w:ascii="Arial" w:cs="Arial" w:eastAsia="Arial" w:hAnsi="Arial"/>
            <w:color w:val="1D4ED8"/>
            <w:sz w:val="24"/>
            <w:szCs w:val="24"/>
            <w:u w:val="single"/>
          </w:rPr>
          <w:t xml:space="preserve">форма № 9</w:t>
        </w:r>
      </w:hyperlink>
      <w:r>
        <w:rPr>
          <w:rFonts w:ascii="Arial" w:cs="Arial" w:eastAsia="Arial" w:hAnsi="Arial"/>
          <w:sz w:val="24"/>
          <w:szCs w:val="24"/>
        </w:rPr>
        <w:t xml:space="preserve"> "Договор";</w:t>
      </w:r>
    </w:p>
    <w:p>
      <w:pPr>
        <w:spacing w:after="120"/>
        <w:jc w:val="both"/>
      </w:pPr>
      <w:r>
        <w:rPr>
          <w:rFonts w:ascii="Arial" w:cs="Arial" w:eastAsia="Arial" w:hAnsi="Arial"/>
          <w:sz w:val="24"/>
          <w:szCs w:val="24"/>
        </w:rPr>
        <w:t xml:space="preserve">- Стандартная </w:t>
      </w:r>
      <w:hyperlink w:history="1" r:id="rId7qovx2ppwz2kwakka2gfg">
        <w:r>
          <w:rPr>
            <w:rFonts w:ascii="Arial" w:cs="Arial" w:eastAsia="Arial" w:hAnsi="Arial"/>
            <w:color w:val="1D4ED8"/>
            <w:sz w:val="24"/>
            <w:szCs w:val="24"/>
            <w:u w:val="single"/>
          </w:rPr>
          <w:t xml:space="preserve">форма № 10</w:t>
        </w:r>
      </w:hyperlink>
      <w:r>
        <w:rPr>
          <w:rFonts w:ascii="Arial" w:cs="Arial" w:eastAsia="Arial" w:hAnsi="Arial"/>
          <w:sz w:val="24"/>
          <w:szCs w:val="24"/>
        </w:rPr>
        <w:t xml:space="preserve"> "Гарантийное обеспечение исполнения Договора";</w:t>
      </w:r>
    </w:p>
    <w:p>
      <w:pPr>
        <w:spacing w:after="120"/>
        <w:jc w:val="both"/>
      </w:pPr>
      <w:r>
        <w:rPr>
          <w:rFonts w:ascii="Arial" w:cs="Arial" w:eastAsia="Arial" w:hAnsi="Arial"/>
          <w:sz w:val="24"/>
          <w:szCs w:val="24"/>
        </w:rPr>
        <w:t xml:space="preserve">- Стандартная </w:t>
      </w:r>
      <w:hyperlink w:history="1" r:id="rIdln4xoz5hcfaagltz5ppwa">
        <w:r>
          <w:rPr>
            <w:rFonts w:ascii="Arial" w:cs="Arial" w:eastAsia="Arial" w:hAnsi="Arial"/>
            <w:color w:val="1D4ED8"/>
            <w:sz w:val="24"/>
            <w:szCs w:val="24"/>
            <w:u w:val="single"/>
          </w:rPr>
          <w:t xml:space="preserve">форма № 11</w:t>
        </w:r>
      </w:hyperlink>
      <w:r>
        <w:rPr>
          <w:rFonts w:ascii="Arial" w:cs="Arial" w:eastAsia="Arial" w:hAnsi="Arial"/>
          <w:sz w:val="24"/>
          <w:szCs w:val="24"/>
        </w:rPr>
        <w:t xml:space="preserve"> "Банковская гарантия авансового платежа";</w:t>
      </w:r>
    </w:p>
    <w:p>
      <w:pPr>
        <w:spacing w:after="120"/>
        <w:jc w:val="both"/>
      </w:pPr>
      <w:r>
        <w:rPr>
          <w:rFonts w:ascii="Arial" w:cs="Arial" w:eastAsia="Arial" w:hAnsi="Arial"/>
          <w:sz w:val="24"/>
          <w:szCs w:val="24"/>
        </w:rPr>
        <w:t xml:space="preserve">- Стандартная </w:t>
      </w:r>
      <w:hyperlink w:history="1" r:id="rIdnrmewdobxwf1t8-jtggbd">
        <w:r>
          <w:rPr>
            <w:rFonts w:ascii="Arial" w:cs="Arial" w:eastAsia="Arial" w:hAnsi="Arial"/>
            <w:color w:val="1D4ED8"/>
            <w:sz w:val="24"/>
            <w:szCs w:val="24"/>
            <w:u w:val="single"/>
          </w:rPr>
          <w:t xml:space="preserve">форма № 12</w:t>
        </w:r>
      </w:hyperlink>
      <w:r>
        <w:rPr>
          <w:rFonts w:ascii="Arial" w:cs="Arial" w:eastAsia="Arial" w:hAnsi="Arial"/>
          <w:sz w:val="24"/>
          <w:szCs w:val="24"/>
        </w:rPr>
        <w:t xml:space="preserve"> "Уведомление о присуждении Договора";</w:t>
      </w:r>
    </w:p>
    <w:p>
      <w:pPr>
        <w:spacing w:after="120"/>
        <w:jc w:val="both"/>
      </w:pPr>
      <w:r>
        <w:rPr>
          <w:rFonts w:ascii="Arial" w:cs="Arial" w:eastAsia="Arial" w:hAnsi="Arial"/>
          <w:sz w:val="24"/>
          <w:szCs w:val="24"/>
        </w:rPr>
        <w:t xml:space="preserve">- Стандартная </w:t>
      </w:r>
      <w:hyperlink w:history="1" r:id="rIdoswfqddzghg2ofr4ufmpk">
        <w:r>
          <w:rPr>
            <w:rFonts w:ascii="Arial" w:cs="Arial" w:eastAsia="Arial" w:hAnsi="Arial"/>
            <w:color w:val="1D4ED8"/>
            <w:sz w:val="24"/>
            <w:szCs w:val="24"/>
            <w:u w:val="single"/>
          </w:rPr>
          <w:t xml:space="preserve">форма № 13</w:t>
        </w:r>
      </w:hyperlink>
      <w:r>
        <w:rPr>
          <w:rFonts w:ascii="Arial" w:cs="Arial" w:eastAsia="Arial" w:hAnsi="Arial"/>
          <w:sz w:val="24"/>
          <w:szCs w:val="24"/>
        </w:rPr>
        <w:t xml:space="preserve"> "Доверенность".</w:t>
      </w:r>
    </w:p>
    <w:p>
      <w:pPr>
        <w:spacing w:after="120"/>
        <w:jc w:val="both"/>
      </w:pPr>
      <w:r>
        <w:rPr>
          <w:rFonts w:ascii="Arial" w:cs="Arial" w:eastAsia="Arial" w:hAnsi="Arial"/>
          <w:sz w:val="24"/>
          <w:szCs w:val="24"/>
        </w:rPr>
        <w:t xml:space="preserve">2. При закупке работ в Конкурсных документах необходимо установить следующие критерии оценки Конкурсных заявок:</w:t>
      </w:r>
    </w:p>
    <w:p>
      <w:pPr>
        <w:spacing w:after="120"/>
        <w:jc w:val="both"/>
      </w:pPr>
      <w:r>
        <w:rPr>
          <w:rFonts w:ascii="Arial" w:cs="Arial" w:eastAsia="Arial" w:hAnsi="Arial"/>
          <w:sz w:val="24"/>
          <w:szCs w:val="24"/>
        </w:rPr>
        <w:t xml:space="preserve">- В разделе "Приглашение к участию в конкурсе" указываются основные сведения о предстоящем конкурсе: наименование закупающей организации и контактные данные сотрудника, ответственного за проведение конкурса, описание работ, требуемые сроки их завершения, окончательную дату подачи и время вскрытия конкурсных заявок, срок действия конкурсных заявок, требования по предоставлению гарантийного обеспечения конкурсных заявок, информацию о проведении предконкурсного совещания.</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сведения, указываемые в Приглашении, должны полностью соответствовать требованиям, установленным в ОсИК.</w:t>
      </w:r>
    </w:p>
    <w:p>
      <w:pPr>
        <w:spacing w:after="120"/>
        <w:jc w:val="both"/>
      </w:pPr>
      <w:r>
        <w:rPr>
          <w:rFonts w:ascii="Arial" w:cs="Arial" w:eastAsia="Arial" w:hAnsi="Arial"/>
          <w:sz w:val="24"/>
          <w:szCs w:val="24"/>
        </w:rPr>
        <w:t xml:space="preserve">- Раздел "Особые инструкции конкурса" (ОсИК) изменяет и дополняет "Инструкции к конкурсу" (ИК). В этом разделе указываются условия проведения конкретного конкурса. В случае противоречий между положениями ОсИК и ИК, превалируют ОсИК. Если требования к участникам или критерии оценки не установлены в ОсИК,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В частности, в ОсИК устанавливаются квалификационные требования к участникам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wsl3uguwg2igewneyxn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общий опыт работы, опыт выполнения аналогичных контрактов, финансовые и технические возможности, требование по отсутствию на момент участия в конкурсе неисполненных обязательств по уплате налогов и обязательных взносов на социальное страхование. В этом разделе следует устанавливать требования по предоставлению финансовых документов, подтверждающих финансовую состоятельность участников (например: балансы, выписки со счетов, аудиторское заключение и пр.), а также правомочность заключать договор.</w:t>
      </w:r>
    </w:p>
    <w:p>
      <w:pPr>
        <w:spacing w:after="120"/>
        <w:jc w:val="both"/>
      </w:pPr>
      <w:r>
        <w:rPr>
          <w:rFonts w:ascii="Arial" w:cs="Arial" w:eastAsia="Arial" w:hAnsi="Arial"/>
          <w:sz w:val="24"/>
          <w:szCs w:val="24"/>
        </w:rPr>
        <w:t xml:space="preserve">В этом же разделе устанавливаются требования к сроку действия конкурсных заявок - должен быть достаточным для завершения оценки всех заявок, уведомления о присуждении и подписания договора.</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части 12 ОсИК Покупатель может разрешить предоставление Конкурсной заявки в любой валюте, в том числе в иностранной валюте. Настоящая норма устанавливается с целью поставить всех участников в одинаковые условия, а так же оградить их от какого-либо риска, связанного с возможным удорожанием горючих смазочных материалов (ГСМ), строительных и других материалов, а также колебания курса валют. При условии предоставления Конкурсной заявки в иностранной валюте курс на нее фиксируется на день вскрытия конкурсных заявок, в дальнейшем оценка производится по данному курсу. Оплата производится в кыргызских сомах по официальному курсу соответствующей валюты, установленному Национальным банком Кыргызской Республики на день платежа.</w:t>
      </w:r>
    </w:p>
    <w:p>
      <w:pPr>
        <w:spacing w:after="120"/>
        <w:jc w:val="both"/>
      </w:pPr>
      <w:r>
        <w:rPr>
          <w:rFonts w:ascii="Arial" w:cs="Arial" w:eastAsia="Arial" w:hAnsi="Arial"/>
          <w:sz w:val="24"/>
          <w:szCs w:val="24"/>
        </w:rPr>
        <w:t xml:space="preserve">В пункте 14.1 ОсИК Покупатель должен установить требования по гарантийному обеспечению Конкурсной заявки. Сумма, указанная в Приглашении к участию в конкурсе должна соответствовать ОсИК. Во избежание утечки информации относительно цены участника конкурса при выдаче гарантии финансовым учреждениям предпочтительно указать фиксированную сумму. Сумма гарантии не должна превышать 2 (двух) процентов от сметной стоимости работ.</w:t>
      </w:r>
    </w:p>
    <w:p>
      <w:pPr>
        <w:spacing w:after="120"/>
        <w:jc w:val="both"/>
      </w:pPr>
      <w:r>
        <w:rPr>
          <w:rFonts w:ascii="Arial" w:cs="Arial" w:eastAsia="Arial" w:hAnsi="Arial"/>
          <w:sz w:val="24"/>
          <w:szCs w:val="24"/>
        </w:rPr>
        <w:t xml:space="preserve">- "Общие условия Договора" (ОУД) являются типовым разделом, и никакие изменения не должны делаться на страницах ОУД. Закупающая организация (Покупатель), при необходимости изменить или дополнить ОУД, должен делать это только в Особых условиях договора (ОсУД). В разделе Особые условия Договора (ОсУД) оговариваются положения, применимые к конкретному договору, такие как условия платежа, сроки устранения дефектов, технический надзор (далее – технадзор), штрафные санкции, информация о судебной инстанции для урегулирования споров и пр. Любые изменения или дополнения, вносимые в ОсУД, должны соответствовать действующему законодательству Кыргызской Республики.</w:t>
      </w:r>
    </w:p>
    <w:p>
      <w:pPr>
        <w:spacing w:after="120"/>
        <w:jc w:val="both"/>
      </w:pPr>
      <w:r>
        <w:rPr>
          <w:rFonts w:ascii="Arial" w:cs="Arial" w:eastAsia="Arial" w:hAnsi="Arial"/>
          <w:sz w:val="24"/>
          <w:szCs w:val="24"/>
        </w:rPr>
        <w:t xml:space="preserve">- Форма договора. Стандартная форма, которая заполняется при подписании договора (общая сумма договора, реквизиты сторон) и подписывается уполномоченными представителями Покупателя и подрядчика. Договор состоит из подписанной формы договора и всех приложений, перечисленных в этой форме.</w:t>
      </w:r>
    </w:p>
    <w:p>
      <w:pPr>
        <w:spacing w:after="120"/>
        <w:jc w:val="both"/>
      </w:pPr>
      <w:r>
        <w:rPr>
          <w:rFonts w:ascii="Arial" w:cs="Arial" w:eastAsia="Arial" w:hAnsi="Arial"/>
          <w:sz w:val="24"/>
          <w:szCs w:val="24"/>
        </w:rPr>
        <w:t xml:space="preserve">- Ведомости объемов работ и расходных материалов (ВОРиРМ). Ведомость объемов работ составляется в целях предоставления достаточной информации об объемах подлежащих выполнению работ с тем, чтобы заявки можно было подготовить эффективно и точно. В случае закупки строительных работ ведомость объемов работ берется из проектно-сметной документации. В случае размещения заказов на капитальный ремонт зданий и сооружений ведомость объемов работ формируется на основании дефектных актов (ведомости) по результатам обследования здания, подлежащего капитальному ремонту. При закупке других видов работ Покупатель должен составить ведомость объемов работ максимально полно и подробно. Отдельные пункты в ведомости объемов работ должны быть сгруппированы по главам и разделам с тем, чтобы можно было проводить различия между теми частями работ, которые по характеру, месту проведения, доступу, срокам или другим специальным характеристикам могут потребовать применения различных методов выполнения, графиков работ или различных методов определения стоимости работ. Если работы одинакового характера будут выполняться в различных местах или при различных обстоятельствах, которые повлияют на цену конкурсной заявки, то они должны быть также детально расписаны (указаны как отдельные позиции) в ВОРиРМ с указанием места и обстоятельств.</w:t>
      </w:r>
    </w:p>
    <w:p>
      <w:pPr>
        <w:spacing w:after="120"/>
        <w:jc w:val="both"/>
      </w:pPr>
      <w:r>
        <w:rPr>
          <w:rFonts w:ascii="Arial" w:cs="Arial" w:eastAsia="Arial" w:hAnsi="Arial"/>
          <w:sz w:val="24"/>
          <w:szCs w:val="24"/>
        </w:rPr>
        <w:t xml:space="preserve">- В разделе "Технические требования и чертежи" следует установить стандарты на выполнение работ и требования к качеству на строительные (расходные) материалы и оборудование, которые будут применены для выполнения работ. Применяемые материалы по видам работ необходимо выделить по качественному составу, чтобы Участники применили в своих Конкурсных заявках те или иные материалы, указанные в ВОРиРМ или "Технических требованиях и чертежах". Строительные материалы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Спецификации и чертежи должны быть составлены таким образом, чтобы сделать возможной самую широкую конкуренцию и в тоже время обеспечить четкое изложение требований к объему и качеству выполнения работ.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в последующем оценку Конкурсных заявок. При составлении технических требований следует следить за тем, чтобы они не носили ограничительный характер. В частности, в конкурсную документацию не могут включаться требования, если такие требования влекут за собой необоснованное ограничение количества участников конкурса. В спецификации стандартов строительных материалов и качества работ следует как можно шире применять признанные нормы и стандарты в соответствии с нормами законодательства Кыргызской Республики. При использовании других норм стандартов в спецификациях следует указать, что приемлемыми считаются также строительные материалы и качество работ, которые отвечают иным признанным нормам и стандартам и обеспечивают эквивалентный или более высокий уровень качества. При этом технические требования не должны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товара, или наименование производителя.</w:t>
      </w:r>
    </w:p>
    <w:p>
      <w:pPr>
        <w:spacing w:after="240" w:before="200"/>
        <w:jc w:val="center"/>
      </w:pPr>
      <w:r>
        <w:rPr>
          <w:rFonts w:ascii="Arial" w:cs="Arial" w:eastAsia="Arial" w:hAnsi="Arial"/>
          <w:b/>
          <w:bCs/>
          <w:sz w:val="32"/>
          <w:szCs w:val="32"/>
        </w:rPr>
        <w:t xml:space="preserve">Приглашение на конкурс</w:t>
      </w:r>
    </w:p>
    <w:p>
      <w:pPr>
        <w:spacing w:after="120"/>
        <w:jc w:val="both"/>
      </w:pPr>
      <w:r>
        <w:rPr>
          <w:rFonts w:ascii="Arial" w:cs="Arial" w:eastAsia="Arial" w:hAnsi="Arial"/>
          <w:sz w:val="24"/>
          <w:szCs w:val="24"/>
        </w:rPr>
        <w:t xml:space="preserve">Дата: ___________________</w:t>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______________ приглашает Вас представить конкурсную заявку на оказание работ.</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(краткое описание работ)</w:t>
      </w:r>
    </w:p>
    <w:p>
      <w:pPr>
        <w:spacing w:after="120"/>
        <w:jc w:val="both"/>
      </w:pPr>
      <w:r>
        <w:rPr>
          <w:rFonts w:ascii="Arial" w:cs="Arial" w:eastAsia="Arial" w:hAnsi="Arial"/>
          <w:sz w:val="24"/>
          <w:szCs w:val="24"/>
        </w:rPr>
        <w:t xml:space="preserve">2. Место выполнения работ:_________________________________</w:t>
      </w:r>
    </w:p>
    <w:p>
      <w:pPr>
        <w:spacing w:after="120"/>
        <w:jc w:val="both"/>
      </w:pPr>
      <w:r>
        <w:rPr>
          <w:rFonts w:ascii="Arial" w:cs="Arial" w:eastAsia="Arial" w:hAnsi="Arial"/>
          <w:sz w:val="24"/>
          <w:szCs w:val="24"/>
        </w:rPr>
        <w:t xml:space="preserve">3. Срок выполнения работ:__________________________________</w:t>
      </w:r>
    </w:p>
    <w:p>
      <w:pPr>
        <w:spacing w:after="120"/>
        <w:jc w:val="both"/>
      </w:pPr>
      <w:r>
        <w:rPr>
          <w:rFonts w:ascii="Arial" w:cs="Arial" w:eastAsia="Arial" w:hAnsi="Arial"/>
          <w:sz w:val="24"/>
          <w:szCs w:val="24"/>
        </w:rPr>
        <w:t xml:space="preserve">4. Вы можете ознакомиться, и получить полный пакет конкурсной документации для конкурса на сайте:</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либо по адресу:</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5. Конкурс на закупку работ будет проводиться для подписания рамочного соглашения (если не применяется, данная пункт следует убрать).</w:t>
      </w:r>
    </w:p>
    <w:p>
      <w:pPr>
        <w:spacing w:after="120"/>
        <w:jc w:val="both"/>
      </w:pPr>
      <w:r>
        <w:rPr>
          <w:rFonts w:ascii="Arial" w:cs="Arial" w:eastAsia="Arial" w:hAnsi="Arial"/>
          <w:sz w:val="24"/>
          <w:szCs w:val="24"/>
        </w:rPr>
        <w:t xml:space="preserve">6. Ваша конкурсная заявка должна быть запечатана в конверте, адресована, и доставлена по следующему адресу:</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должна быть размещена по электронной почте по следующему адресу:</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(адрес Веб-портала)</w:t>
      </w:r>
    </w:p>
    <w:p>
      <w:pPr>
        <w:spacing w:after="120"/>
        <w:jc w:val="both"/>
      </w:pPr>
      <w:r>
        <w:rPr>
          <w:rFonts w:ascii="Arial" w:cs="Arial" w:eastAsia="Arial" w:hAnsi="Arial"/>
          <w:sz w:val="24"/>
          <w:szCs w:val="24"/>
        </w:rPr>
        <w:t xml:space="preserve">телефон:_________________________________________________</w:t>
      </w:r>
    </w:p>
    <w:p>
      <w:pPr>
        <w:spacing w:after="120"/>
        <w:jc w:val="both"/>
      </w:pPr>
      <w:r>
        <w:rPr>
          <w:rFonts w:ascii="Arial" w:cs="Arial" w:eastAsia="Arial" w:hAnsi="Arial"/>
          <w:sz w:val="24"/>
          <w:szCs w:val="24"/>
        </w:rPr>
        <w:t xml:space="preserve">адрес: __________________________________________________</w:t>
      </w:r>
    </w:p>
    <w:p>
      <w:pPr>
        <w:spacing w:after="120"/>
        <w:jc w:val="both"/>
      </w:pPr>
      <w:r>
        <w:rPr>
          <w:rFonts w:ascii="Arial" w:cs="Arial" w:eastAsia="Arial" w:hAnsi="Arial"/>
          <w:sz w:val="24"/>
          <w:szCs w:val="24"/>
        </w:rPr>
        <w:t xml:space="preserve">электронная почта:________________________________________</w:t>
      </w:r>
    </w:p>
    <w:p>
      <w:pPr>
        <w:spacing w:after="120"/>
        <w:jc w:val="both"/>
      </w:pPr>
      <w:r>
        <w:rPr>
          <w:rFonts w:ascii="Arial" w:cs="Arial" w:eastAsia="Arial" w:hAnsi="Arial"/>
          <w:sz w:val="24"/>
          <w:szCs w:val="24"/>
        </w:rPr>
        <w:t xml:space="preserve">Конкурсные заявки будут вскрыты конкурсной комиссией в присутствии представителей участников, которые пожелают принять в этом участие в _______ часов "____" ___________ 20___г. по адресу ____________________ Конкурсные заявки, представленные после указанного времени, будут отклонены и возвращены участникам невскрытыми.</w:t>
      </w:r>
    </w:p>
    <w:p>
      <w:pPr>
        <w:spacing w:after="120"/>
        <w:jc w:val="both"/>
      </w:pPr>
      <w:r>
        <w:rPr>
          <w:rFonts w:ascii="Arial" w:cs="Arial" w:eastAsia="Arial" w:hAnsi="Arial"/>
          <w:sz w:val="24"/>
          <w:szCs w:val="24"/>
        </w:rPr>
        <w:t xml:space="preserve">7. На процедуре вскрытия Вы имеете право вести аудиозапись или видеосъемку (данные действия необходимо поставить в известность конкурсную комиссию перед вскрытием и зарегистрироваться в протоколе вскрытия).</w:t>
      </w:r>
    </w:p>
    <w:p>
      <w:pPr>
        <w:spacing w:after="120"/>
        <w:jc w:val="both"/>
      </w:pPr>
      <w:r>
        <w:rPr>
          <w:rFonts w:ascii="Arial" w:cs="Arial" w:eastAsia="Arial" w:hAnsi="Arial"/>
          <w:sz w:val="24"/>
          <w:szCs w:val="24"/>
        </w:rPr>
        <w:t xml:space="preserve">При закупках электронным способом вскрытие производится системой, формируется протокол вскрытия автоматически и размещается на Веб-портале.</w:t>
      </w:r>
    </w:p>
    <w:p>
      <w:pPr>
        <w:spacing w:after="120"/>
        <w:jc w:val="both"/>
      </w:pPr>
      <w:r>
        <w:rPr>
          <w:rFonts w:ascii="Arial" w:cs="Arial" w:eastAsia="Arial" w:hAnsi="Arial"/>
          <w:sz w:val="24"/>
          <w:szCs w:val="24"/>
        </w:rPr>
        <w:t xml:space="preserve">8. Ваша конкурсная заявка должна быть действительна в течение __________ дней, с даты вскрытия конкурсных заявок.</w:t>
      </w:r>
    </w:p>
    <w:p>
      <w:pPr>
        <w:spacing w:after="120"/>
        <w:jc w:val="both"/>
      </w:pPr>
      <w:r>
        <w:rPr>
          <w:rFonts w:ascii="Arial" w:cs="Arial" w:eastAsia="Arial" w:hAnsi="Arial"/>
          <w:sz w:val="24"/>
          <w:szCs w:val="24"/>
        </w:rPr>
        <w:t xml:space="preserve">9. Размер и форма гарантийного обеспечения конкурсной заявки составляет</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предоставить Декларацию, гарантирующую конкурсную заявку (не нужное убрать)</w:t>
      </w:r>
    </w:p>
    <w:p>
      <w:pPr>
        <w:spacing w:after="120"/>
        <w:jc w:val="both"/>
      </w:pPr>
      <w:r>
        <w:rPr>
          <w:rFonts w:ascii="Arial" w:cs="Arial" w:eastAsia="Arial" w:hAnsi="Arial"/>
          <w:sz w:val="24"/>
          <w:szCs w:val="24"/>
        </w:rPr>
        <w:t xml:space="preserve">10. Размер и форма Гарантийного обеспечения исполнения договора составляет</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(если требуется)</w:t>
      </w:r>
    </w:p>
    <w:p>
      <w:pPr>
        <w:spacing w:after="120"/>
        <w:jc w:val="both"/>
      </w:pPr>
      <w:r>
        <w:rPr>
          <w:rFonts w:ascii="Arial" w:cs="Arial" w:eastAsia="Arial" w:hAnsi="Arial"/>
          <w:sz w:val="24"/>
          <w:szCs w:val="24"/>
        </w:rPr>
        <w:t xml:space="preserve">11. Авансовый платеж составляет ___________ (указать процент, если не применимо убрать)</w:t>
      </w:r>
    </w:p>
    <w:p>
      <w:pPr>
        <w:spacing w:after="120"/>
        <w:jc w:val="both"/>
      </w:pPr>
      <w:r>
        <w:rPr>
          <w:rFonts w:ascii="Arial" w:cs="Arial" w:eastAsia="Arial" w:hAnsi="Arial"/>
          <w:sz w:val="24"/>
          <w:szCs w:val="24"/>
        </w:rPr>
        <w:t xml:space="preserve">12. Срок действия конкурсной заявки должен составлять ___________</w:t>
      </w:r>
    </w:p>
    <w:p>
      <w:pPr>
        <w:spacing w:after="120"/>
        <w:jc w:val="both"/>
      </w:pPr>
      <w:r>
        <w:rPr>
          <w:rFonts w:ascii="Arial" w:cs="Arial" w:eastAsia="Arial" w:hAnsi="Arial"/>
          <w:sz w:val="24"/>
          <w:szCs w:val="24"/>
        </w:rPr>
        <w:t xml:space="preserve">13. Предконкурсное совещание состоится в _______ часов "_____" ___________ 20 ___ г.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(убрать, если не будет проводиться предконкурсное совещание)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ФИО Руководителя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печати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240" w:before="200"/>
        <w:jc w:val="center"/>
      </w:pPr>
      <w:r>
        <w:rPr>
          <w:rFonts w:ascii="Arial" w:cs="Arial" w:eastAsia="Arial" w:hAnsi="Arial"/>
          <w:b/>
          <w:bCs/>
          <w:sz w:val="32"/>
          <w:szCs w:val="32"/>
        </w:rPr>
        <w:t xml:space="preserve">ИНСТРУКЦИЯ КОНКУРСА</w:t>
      </w:r>
    </w:p>
    <w:p>
      <w:pPr>
        <w:spacing w:after="240" w:before="200"/>
        <w:jc w:val="center"/>
      </w:pPr>
      <w:r>
        <w:rPr>
          <w:rFonts w:ascii="Arial" w:cs="Arial" w:eastAsia="Arial" w:hAnsi="Arial"/>
          <w:b/>
          <w:bCs/>
          <w:sz w:val="32"/>
          <w:szCs w:val="32"/>
        </w:rPr>
        <w:t xml:space="preserve">А. Общие положения</w:t>
      </w:r>
    </w:p>
    <w:p>
      <w:pPr>
        <w:spacing w:after="120"/>
        <w:jc w:val="both"/>
      </w:pPr>
      <w:r>
        <w:rPr>
          <w:rFonts w:ascii="Arial" w:cs="Arial" w:eastAsia="Arial" w:hAnsi="Arial"/>
          <w:b/>
          <w:bCs/>
          <w:sz w:val="24"/>
          <w:szCs w:val="24"/>
        </w:rPr>
        <w:t xml:space="preserve">1. Источник финансирования</w:t>
      </w:r>
    </w:p>
    <w:p>
      <w:pPr>
        <w:spacing w:after="120"/>
        <w:jc w:val="both"/>
      </w:pPr>
      <w:r>
        <w:rPr>
          <w:rFonts w:ascii="Arial" w:cs="Arial" w:eastAsia="Arial" w:hAnsi="Arial"/>
          <w:sz w:val="24"/>
          <w:szCs w:val="24"/>
        </w:rPr>
        <w:t xml:space="preserve">1.1. Закупающая организация (далее по тексту – Покупатель) для целей настоящего конкурса использует средства, указанные в Особых условиях к Инструкции конкурса (ОсИК).</w:t>
      </w:r>
    </w:p>
    <w:p>
      <w:pPr>
        <w:spacing w:after="120"/>
        <w:jc w:val="both"/>
      </w:pPr>
      <w:r>
        <w:rPr>
          <w:rFonts w:ascii="Arial" w:cs="Arial" w:eastAsia="Arial" w:hAnsi="Arial"/>
          <w:b/>
          <w:bCs/>
          <w:sz w:val="24"/>
          <w:szCs w:val="24"/>
        </w:rPr>
        <w:t xml:space="preserve">2. Правомочность Участников конкурса</w:t>
      </w:r>
    </w:p>
    <w:p>
      <w:pPr>
        <w:spacing w:after="120"/>
        <w:jc w:val="both"/>
      </w:pPr>
      <w:r>
        <w:rPr>
          <w:rFonts w:ascii="Arial" w:cs="Arial" w:eastAsia="Arial" w:hAnsi="Arial"/>
          <w:sz w:val="24"/>
          <w:szCs w:val="24"/>
        </w:rPr>
        <w:t xml:space="preserve">2.1. Настоящее Приглашение к участию в конкурсе распространяется на всех подрядчиков из любых 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spacing w:after="120"/>
        <w:jc w:val="both"/>
      </w:pPr>
      <w:r>
        <w:rPr>
          <w:rFonts w:ascii="Arial" w:cs="Arial" w:eastAsia="Arial" w:hAnsi="Arial"/>
          <w:sz w:val="24"/>
          <w:szCs w:val="24"/>
        </w:rPr>
        <w:t xml:space="preserve">2.2. Участники конкурса (включая всех членов простого товарищества, и субподрядчиков) не должны иметь конфликт интересов, не должны быть связаны (или не должны иметь прошлых связей) прямо или косвенно с какой-либо фирмой или любым из ее филиалов, которые были привлечены Покупателем для предоставления консультационных услуг на этапе подготовки конкурсной документации, технических спецификаций, проектной документации и других документов, подлежащих использованию при закупке работ в соответствии с настоящим Приглашением к участию в конкурсе.</w:t>
      </w:r>
    </w:p>
    <w:p>
      <w:pPr>
        <w:spacing w:after="120"/>
        <w:jc w:val="both"/>
      </w:pPr>
      <w:r>
        <w:rPr>
          <w:rFonts w:ascii="Arial" w:cs="Arial" w:eastAsia="Arial" w:hAnsi="Arial"/>
          <w:sz w:val="24"/>
          <w:szCs w:val="24"/>
        </w:rPr>
        <w:t xml:space="preserve">2.3. Участники конкурса (включая всех членов простого товарищества и субподрядчиков) не должны находиться в базе данных ненадежных подрядчиков.</w:t>
      </w:r>
    </w:p>
    <w:p>
      <w:pPr>
        <w:spacing w:after="120"/>
        <w:jc w:val="both"/>
      </w:pPr>
      <w:r>
        <w:rPr>
          <w:rFonts w:ascii="Arial" w:cs="Arial" w:eastAsia="Arial" w:hAnsi="Arial"/>
          <w:sz w:val="24"/>
          <w:szCs w:val="24"/>
        </w:rPr>
        <w:t xml:space="preserve">2.4. Участники конкурса (включая всех членов простого товарищества или всех субподрядчиков) не должны иметь общих руководителей и/или учредителей с другим участником, участвующего в данном конкурсе.</w:t>
      </w:r>
    </w:p>
    <w:p>
      <w:pPr>
        <w:spacing w:after="120"/>
        <w:jc w:val="both"/>
      </w:pPr>
      <w:r>
        <w:rPr>
          <w:rFonts w:ascii="Arial" w:cs="Arial" w:eastAsia="Arial" w:hAnsi="Arial"/>
          <w:sz w:val="24"/>
          <w:szCs w:val="24"/>
        </w:rPr>
        <w:t xml:space="preserve">2.5. Участниками конкурса не могут лица, осужденные за коррупцию или мошенничество, сговор в соответствии судебными решениями, вступившими в законную силу.</w:t>
      </w:r>
    </w:p>
    <w:p>
      <w:pPr>
        <w:spacing w:after="120"/>
        <w:jc w:val="both"/>
      </w:pP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spacing w:after="120"/>
        <w:jc w:val="both"/>
      </w:pPr>
      <w:r>
        <w:rPr>
          <w:rFonts w:ascii="Arial" w:cs="Arial" w:eastAsia="Arial" w:hAnsi="Arial"/>
          <w:sz w:val="24"/>
          <w:szCs w:val="24"/>
        </w:rPr>
        <w:t xml:space="preserve">2.7. Все участники конкурса, имеющие конфликт интересов, будут отклонены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qpwgmgedrylkkylozocv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w:t>
      </w:r>
    </w:p>
    <w:p>
      <w:pPr>
        <w:spacing w:after="120"/>
        <w:jc w:val="both"/>
      </w:pPr>
      <w:r>
        <w:rPr>
          <w:rFonts w:ascii="Arial" w:cs="Arial" w:eastAsia="Arial" w:hAnsi="Arial"/>
          <w:b/>
          <w:bCs/>
          <w:sz w:val="24"/>
          <w:szCs w:val="24"/>
        </w:rPr>
        <w:t xml:space="preserve">3. Квалификация участников торгов </w:t>
      </w:r>
    </w:p>
    <w:p>
      <w:pPr>
        <w:spacing w:after="120"/>
        <w:jc w:val="both"/>
      </w:pPr>
      <w:r>
        <w:rPr>
          <w:rFonts w:ascii="Arial" w:cs="Arial" w:eastAsia="Arial" w:hAnsi="Arial"/>
          <w:sz w:val="24"/>
          <w:szCs w:val="24"/>
        </w:rPr>
        <w:t xml:space="preserve">3.1. Все участники торгов представляют вместе с Конкурсной заявкой сведения о квалификации, предварительное описание предлагаемого метода и графика работ, включая, чертежи и схемы, если это необходимо.</w:t>
      </w:r>
    </w:p>
    <w:p>
      <w:pPr>
        <w:spacing w:after="120"/>
        <w:jc w:val="both"/>
      </w:pPr>
      <w:r>
        <w:rPr>
          <w:rFonts w:ascii="Arial" w:cs="Arial" w:eastAsia="Arial" w:hAnsi="Arial"/>
          <w:sz w:val="24"/>
          <w:szCs w:val="24"/>
        </w:rPr>
        <w:t xml:space="preserve">3.2. 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что "Сведения о квалификации", представленные в первоначальных заявках на предварительном квалификационном отборе остаются неизменными.</w:t>
      </w:r>
    </w:p>
    <w:p>
      <w:pPr>
        <w:spacing w:after="120"/>
        <w:jc w:val="both"/>
      </w:pPr>
      <w:r>
        <w:rPr>
          <w:rFonts w:ascii="Arial" w:cs="Arial" w:eastAsia="Arial" w:hAnsi="Arial"/>
          <w:sz w:val="24"/>
          <w:szCs w:val="24"/>
        </w:rPr>
        <w:t xml:space="preserve">3.3.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acwn9olp30d101se-xu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условиями конкурсной документации, если Покупатель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spacing w:after="120"/>
        <w:jc w:val="both"/>
      </w:pPr>
      <w:r>
        <w:rPr>
          <w:rFonts w:ascii="Arial" w:cs="Arial" w:eastAsia="Arial" w:hAnsi="Arial"/>
          <w:sz w:val="24"/>
          <w:szCs w:val="24"/>
        </w:rPr>
        <w:t xml:space="preserve">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w:t>
      </w:r>
    </w:p>
    <w:p>
      <w:pPr>
        <w:spacing w:after="120"/>
        <w:jc w:val="both"/>
      </w:pPr>
      <w:r>
        <w:rPr>
          <w:rFonts w:ascii="Arial" w:cs="Arial" w:eastAsia="Arial" w:hAnsi="Arial"/>
          <w:sz w:val="24"/>
          <w:szCs w:val="24"/>
        </w:rPr>
        <w:t xml:space="preserve">б) письменную доверенность лица, подписавшему конкурсную заявку, на право принимать обязательства от имени Участника;</w:t>
      </w:r>
    </w:p>
    <w:p>
      <w:pPr>
        <w:spacing w:after="120"/>
        <w:jc w:val="both"/>
      </w:pPr>
      <w:r>
        <w:rPr>
          <w:rFonts w:ascii="Arial" w:cs="Arial" w:eastAsia="Arial" w:hAnsi="Arial"/>
          <w:sz w:val="24"/>
          <w:szCs w:val="24"/>
        </w:rPr>
        <w:t xml:space="preserve">в) сведения об общем годовом обороте, выраженном в виде общего объема строительных работ, иметь опыт работы в качестве генерального подрядчика по одному и более введенным в эксплуатацию строительным объектам;</w:t>
      </w:r>
    </w:p>
    <w:p>
      <w:pPr>
        <w:spacing w:after="120"/>
        <w:jc w:val="both"/>
      </w:pPr>
      <w:r>
        <w:rPr>
          <w:rFonts w:ascii="Arial" w:cs="Arial" w:eastAsia="Arial" w:hAnsi="Arial"/>
          <w:sz w:val="24"/>
          <w:szCs w:val="24"/>
        </w:rPr>
        <w:t xml:space="preserve">г) сведения о наличии опыта выполнения не менее _______ аналогичных по характеру и объему работ, договора по выполненным работам, акты выполненных работ (при этом, закупающая организация не вправе устанавливать объем аналогичных выполненных работ на проводимый конкурс или отдельный лот на сумму, превышающей стоимость закупок (стоимость конкурса или отдельного лота);</w:t>
      </w:r>
    </w:p>
    <w:p>
      <w:pPr>
        <w:spacing w:after="120"/>
        <w:jc w:val="both"/>
      </w:pPr>
      <w:r>
        <w:rPr>
          <w:rFonts w:ascii="Arial" w:cs="Arial" w:eastAsia="Arial" w:hAnsi="Arial"/>
          <w:sz w:val="24"/>
          <w:szCs w:val="24"/>
        </w:rPr>
        <w:t xml:space="preserve">д) сведения об основных видах строительного оборудования, которые предполагается использовать в ходе выполнения Договора;</w:t>
      </w:r>
    </w:p>
    <w:p>
      <w:pPr>
        <w:spacing w:after="120"/>
        <w:jc w:val="both"/>
      </w:pPr>
      <w:r>
        <w:rPr>
          <w:rFonts w:ascii="Arial" w:cs="Arial" w:eastAsia="Arial" w:hAnsi="Arial"/>
          <w:sz w:val="24"/>
          <w:szCs w:val="24"/>
        </w:rPr>
        <w:t xml:space="preserve">е) сведения о квалификации и опыте основных руководителей и технических специалистов, которые предлагаются для выполнения Договора;</w:t>
      </w:r>
    </w:p>
    <w:p>
      <w:pPr>
        <w:spacing w:after="120"/>
        <w:jc w:val="both"/>
      </w:pPr>
      <w:r>
        <w:rPr>
          <w:rFonts w:ascii="Arial" w:cs="Arial" w:eastAsia="Arial" w:hAnsi="Arial"/>
          <w:sz w:val="24"/>
          <w:szCs w:val="24"/>
        </w:rPr>
        <w:t xml:space="preserve">ж) отчеты о финансовом состоянии Участника, (например: баланс, отчеты о результатах хозяйственной деятельности, отчет о движении денежных средств, отчет о прибылях и убытках, аудиторское заключение) справки о задолженности по налогам и выплатам в Социальный фонд Кыргызской Республики должны быть выданы на момент проведения конкурса;</w:t>
      </w:r>
    </w:p>
    <w:p>
      <w:pPr>
        <w:spacing w:after="120"/>
        <w:jc w:val="both"/>
      </w:pPr>
      <w:r>
        <w:rPr>
          <w:rFonts w:ascii="Arial" w:cs="Arial" w:eastAsia="Arial" w:hAnsi="Arial"/>
          <w:sz w:val="24"/>
          <w:szCs w:val="24"/>
        </w:rPr>
        <w:t xml:space="preserve">з)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spacing w:after="120"/>
        <w:jc w:val="both"/>
      </w:pPr>
      <w:r>
        <w:rPr>
          <w:rFonts w:ascii="Arial" w:cs="Arial" w:eastAsia="Arial" w:hAnsi="Arial"/>
          <w:sz w:val="24"/>
          <w:szCs w:val="24"/>
        </w:rPr>
        <w:t xml:space="preserve">и) доверенность на право получения информации у банков, обслуживающих Участника;</w:t>
      </w:r>
    </w:p>
    <w:p>
      <w:pPr>
        <w:spacing w:after="120"/>
        <w:jc w:val="both"/>
      </w:pPr>
      <w:r>
        <w:rPr>
          <w:rFonts w:ascii="Arial" w:cs="Arial" w:eastAsia="Arial" w:hAnsi="Arial"/>
          <w:sz w:val="24"/>
          <w:szCs w:val="24"/>
        </w:rPr>
        <w:t xml:space="preserve">к) информация, касающаяся судебных разбирательств, в которых в настоящее время или в течение последних ____ лет (год) был вовлечен участник с указанием сторон тяжбы и оспариваемых сумм, по которым имеется вступившим в законную силу судебный акт.</w:t>
      </w:r>
    </w:p>
    <w:p>
      <w:pPr>
        <w:spacing w:after="120"/>
        <w:jc w:val="both"/>
      </w:pPr>
      <w:r>
        <w:rPr>
          <w:rFonts w:ascii="Arial" w:cs="Arial" w:eastAsia="Arial" w:hAnsi="Arial"/>
          <w:sz w:val="24"/>
          <w:szCs w:val="24"/>
        </w:rPr>
        <w:t xml:space="preserve">3.4. Сведения о квалификации, которые подает простое товарищество, или участие субподрядчиков, состоящее из двух или более фирм-партнеров, должны отвечать следующим требованиям, если иное не предусмотрено в ОсИК:</w:t>
      </w:r>
    </w:p>
    <w:p>
      <w:pPr>
        <w:spacing w:after="120"/>
        <w:jc w:val="both"/>
      </w:pPr>
      <w:r>
        <w:rPr>
          <w:rFonts w:ascii="Arial" w:cs="Arial" w:eastAsia="Arial" w:hAnsi="Arial"/>
          <w:sz w:val="24"/>
          <w:szCs w:val="24"/>
        </w:rPr>
        <w:t xml:space="preserve">а) должны включать в себя все сведения, перечисленные в пункте 3.3, применительно к каждому партнеру;</w:t>
      </w:r>
    </w:p>
    <w:p>
      <w:pPr>
        <w:spacing w:after="120"/>
        <w:jc w:val="both"/>
      </w:pPr>
      <w:r>
        <w:rPr>
          <w:rFonts w:ascii="Arial" w:cs="Arial" w:eastAsia="Arial" w:hAnsi="Arial"/>
          <w:sz w:val="24"/>
          <w:szCs w:val="24"/>
        </w:rPr>
        <w:t xml:space="preserve">б) форма соглашения должна быть составлена и подписана таким образом, чтобы иметь юридическую силу для всех партнеров;</w:t>
      </w:r>
    </w:p>
    <w:p>
      <w:pPr>
        <w:spacing w:after="120"/>
        <w:jc w:val="both"/>
      </w:pPr>
      <w:r>
        <w:rPr>
          <w:rFonts w:ascii="Arial" w:cs="Arial" w:eastAsia="Arial" w:hAnsi="Arial"/>
          <w:sz w:val="24"/>
          <w:szCs w:val="24"/>
        </w:rPr>
        <w:t xml:space="preserve">в) все партнеры несут солидарную ответственность за выполнение Договора в соответствии с условиями Договора и согласно законодательству Кыргызской Республики;</w:t>
      </w:r>
    </w:p>
    <w:p>
      <w:pPr>
        <w:spacing w:after="120"/>
        <w:jc w:val="both"/>
      </w:pPr>
      <w:r>
        <w:rPr>
          <w:rFonts w:ascii="Arial" w:cs="Arial" w:eastAsia="Arial" w:hAnsi="Arial"/>
          <w:sz w:val="24"/>
          <w:szCs w:val="24"/>
        </w:rPr>
        <w:t xml:space="preserve">г) один из партнеров назначается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spacing w:after="120"/>
        <w:jc w:val="both"/>
      </w:pPr>
      <w:r>
        <w:rPr>
          <w:rFonts w:ascii="Arial" w:cs="Arial" w:eastAsia="Arial" w:hAnsi="Arial"/>
          <w:sz w:val="24"/>
          <w:szCs w:val="24"/>
        </w:rPr>
        <w:t xml:space="preserve">д) конкурсная заявка должна включать в себя договор простого товарищества, в котором указывается, что все партнеры несут совместно и по отдельности ответственность за выполнение Договора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Договора, включая платежи, совершаются исключительно ведущим партнером.</w:t>
      </w:r>
    </w:p>
    <w:p>
      <w:pPr>
        <w:spacing w:after="120"/>
        <w:jc w:val="both"/>
      </w:pPr>
      <w:r>
        <w:rPr>
          <w:rFonts w:ascii="Arial" w:cs="Arial" w:eastAsia="Arial" w:hAnsi="Arial"/>
          <w:sz w:val="24"/>
          <w:szCs w:val="24"/>
        </w:rPr>
        <w:t xml:space="preserve">3.5. Чтобы претендовать на присуждение Договора, участники должны удовлетворять следующим минимальным квалификационным критериям:</w:t>
      </w:r>
    </w:p>
    <w:p>
      <w:pPr>
        <w:spacing w:after="120"/>
        <w:jc w:val="both"/>
      </w:pPr>
      <w:r>
        <w:rPr>
          <w:rFonts w:ascii="Arial" w:cs="Arial" w:eastAsia="Arial" w:hAnsi="Arial"/>
          <w:sz w:val="24"/>
          <w:szCs w:val="24"/>
        </w:rPr>
        <w:t xml:space="preserve">а) иметь годовой оборот строительных работ не менее объема, указанного в ОсИК;</w:t>
      </w:r>
    </w:p>
    <w:p>
      <w:pPr>
        <w:spacing w:after="120"/>
        <w:jc w:val="both"/>
      </w:pPr>
      <w:r>
        <w:rPr>
          <w:rFonts w:ascii="Arial" w:cs="Arial" w:eastAsia="Arial" w:hAnsi="Arial"/>
          <w:sz w:val="24"/>
          <w:szCs w:val="24"/>
        </w:rPr>
        <w:t xml:space="preserve">б) наличие опыта строительства аналогичных по характеру и степени сложности объектов (минимальная стоимость договора указана в ОсИК) в качестве генподрядчика, а также опыт выполнения, в качестве подрядчика или субподрядчика, отдельных видов работ, перечисленных в ОсИК, в течение периода, предшествующего подаче Конкурсной заявки, указанного в ОсИК; объекты по которым демонстрируется опыт, должны быть завершены не менее чем на 70 процентов на дату подачи Конкурсной заявки;</w:t>
      </w:r>
    </w:p>
    <w:p>
      <w:pPr>
        <w:spacing w:after="120"/>
        <w:jc w:val="both"/>
      </w:pPr>
      <w:r>
        <w:rPr>
          <w:rFonts w:ascii="Arial" w:cs="Arial" w:eastAsia="Arial" w:hAnsi="Arial"/>
          <w:sz w:val="24"/>
          <w:szCs w:val="24"/>
        </w:rPr>
        <w:t xml:space="preserve">в) иметь подтверждение о наличии в собственности, либо возможность аренды основных видов строительного оборудования, перечисленных в ОсИК;</w:t>
      </w:r>
    </w:p>
    <w:p>
      <w:pPr>
        <w:spacing w:after="120"/>
        <w:jc w:val="both"/>
      </w:pPr>
      <w:r>
        <w:rPr>
          <w:rFonts w:ascii="Arial" w:cs="Arial" w:eastAsia="Arial" w:hAnsi="Arial"/>
          <w:sz w:val="24"/>
          <w:szCs w:val="24"/>
        </w:rPr>
        <w:t xml:space="preserve">г) иметь специалистов с опытом выполнения аналогичных по характеру и объему работ в течение ___ лет;</w:t>
      </w:r>
    </w:p>
    <w:p>
      <w:pPr>
        <w:spacing w:after="120"/>
        <w:jc w:val="both"/>
      </w:pPr>
      <w:r>
        <w:rPr>
          <w:rFonts w:ascii="Arial" w:cs="Arial" w:eastAsia="Arial" w:hAnsi="Arial"/>
          <w:sz w:val="24"/>
          <w:szCs w:val="24"/>
        </w:rPr>
        <w:t xml:space="preserve">д) иметь оборотные средства для выполнения договора;</w:t>
      </w:r>
    </w:p>
    <w:p>
      <w:pPr>
        <w:spacing w:after="120"/>
        <w:jc w:val="both"/>
      </w:pPr>
      <w:r>
        <w:rPr>
          <w:rFonts w:ascii="Arial" w:cs="Arial" w:eastAsia="Arial" w:hAnsi="Arial"/>
          <w:sz w:val="24"/>
          <w:szCs w:val="24"/>
        </w:rPr>
        <w:t xml:space="preserve">е) наличие в прошлом неоднократных судебных разбирательств, в результате которых решения выносились против Участника или любого из партнеров по простому товариществу, может привести к отстранению их от участия в торгах.</w:t>
      </w:r>
    </w:p>
    <w:p>
      <w:pPr>
        <w:spacing w:after="120"/>
        <w:jc w:val="both"/>
      </w:pPr>
      <w:r>
        <w:rPr>
          <w:rFonts w:ascii="Arial" w:cs="Arial" w:eastAsia="Arial" w:hAnsi="Arial"/>
          <w:sz w:val="24"/>
          <w:szCs w:val="24"/>
        </w:rPr>
        <w:t xml:space="preserve">3.6. 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Все копии документов, предоставляемые в конкурсной заявке должны быть нотариально заверенными в порядке, предусмотренном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spacing w:after="120"/>
        <w:jc w:val="both"/>
      </w:pPr>
      <w:r>
        <w:rPr>
          <w:rFonts w:ascii="Arial" w:cs="Arial" w:eastAsia="Arial" w:hAnsi="Arial"/>
          <w:b/>
          <w:bCs/>
          <w:sz w:val="24"/>
          <w:szCs w:val="24"/>
        </w:rPr>
        <w:t xml:space="preserve">4. Одно предложение от каждого Участника конкурса</w:t>
      </w:r>
    </w:p>
    <w:p>
      <w:pPr>
        <w:spacing w:after="120"/>
        <w:jc w:val="both"/>
      </w:pPr>
      <w:r>
        <w:rPr>
          <w:rFonts w:ascii="Arial" w:cs="Arial" w:eastAsia="Arial" w:hAnsi="Arial"/>
          <w:sz w:val="24"/>
          <w:szCs w:val="24"/>
        </w:rPr>
        <w:t xml:space="preserve">Каждый Участник вправе подавать только одну конкурсную заявку – либо самостоятельно, либо в составе простого товарищества (консорциума). Все заявки с участием фирмы (индивидуального предпринимателя), которая подает более одной Конкурсной заявки на данный конкурс самостоятельно, или участвует в нескольких заявках в качестве партнера товарищества(консорциума), отклоняются. Это ограничение не распространяется на участие одного и того же субподрядчика в нескольких Конкурсных заявках.</w:t>
      </w:r>
    </w:p>
    <w:p>
      <w:pPr>
        <w:spacing w:after="120"/>
        <w:jc w:val="both"/>
      </w:pPr>
      <w:r>
        <w:rPr>
          <w:rFonts w:ascii="Arial" w:cs="Arial" w:eastAsia="Arial" w:hAnsi="Arial"/>
          <w:b/>
          <w:bCs/>
          <w:sz w:val="24"/>
          <w:szCs w:val="24"/>
        </w:rPr>
        <w:t xml:space="preserve">5. Затраты на участие в конкурсе</w:t>
      </w:r>
    </w:p>
    <w:p>
      <w:pPr>
        <w:spacing w:after="120"/>
        <w:jc w:val="both"/>
      </w:pPr>
      <w:r>
        <w:rPr>
          <w:rFonts w:ascii="Arial" w:cs="Arial" w:eastAsia="Arial" w:hAnsi="Arial"/>
          <w:sz w:val="24"/>
          <w:szCs w:val="24"/>
        </w:rPr>
        <w:t xml:space="preserve">5.1. Участник несет все затраты, связанные с подготовкой и подачей конкурсной заявки. Покупатель не несет обязанность или ответственность за такие затраты.</w:t>
      </w:r>
    </w:p>
    <w:p>
      <w:pPr>
        <w:spacing w:after="120"/>
        <w:jc w:val="both"/>
      </w:pPr>
      <w:r>
        <w:rPr>
          <w:rFonts w:ascii="Arial" w:cs="Arial" w:eastAsia="Arial" w:hAnsi="Arial"/>
          <w:b/>
          <w:bCs/>
          <w:sz w:val="24"/>
          <w:szCs w:val="24"/>
        </w:rPr>
        <w:t xml:space="preserve">6. Посещение Участка застройки</w:t>
      </w:r>
    </w:p>
    <w:p>
      <w:pPr>
        <w:spacing w:after="120"/>
        <w:jc w:val="both"/>
      </w:pPr>
      <w:r>
        <w:rPr>
          <w:rFonts w:ascii="Arial" w:cs="Arial" w:eastAsia="Arial" w:hAnsi="Arial"/>
          <w:sz w:val="24"/>
          <w:szCs w:val="24"/>
        </w:rPr>
        <w:t xml:space="preserve">6.1. Участник под свою ответственность может посетить и осмотреть Участок предполагаемых работ и прилегающую территорию. Вся информация, полученная Участником самостоятельно при посещении участка, может быть использована им для подготовки конкурсной заявки и заключения Договора. Затраты на посещение Участка Участником покрываются из собственных средств. Подача конкурсной заявки говорит о том, что проверка участка будущих работ произведена Участником конкурса и все существующие условия приняты им.</w:t>
      </w:r>
    </w:p>
    <w:p>
      <w:pPr>
        <w:spacing w:after="120"/>
        <w:jc w:val="both"/>
      </w:pPr>
      <w:r>
        <w:rPr>
          <w:rFonts w:ascii="Arial" w:cs="Arial" w:eastAsia="Arial" w:hAnsi="Arial"/>
          <w:b/>
          <w:bCs/>
          <w:sz w:val="24"/>
          <w:szCs w:val="24"/>
        </w:rPr>
        <w:t xml:space="preserve">Б. Перечень документов, входящих в конкурсную документацию</w:t>
      </w:r>
    </w:p>
    <w:p>
      <w:pPr>
        <w:spacing w:after="120"/>
        <w:jc w:val="both"/>
      </w:pPr>
      <w:r>
        <w:rPr>
          <w:rFonts w:ascii="Arial" w:cs="Arial" w:eastAsia="Arial" w:hAnsi="Arial"/>
          <w:b/>
          <w:bCs/>
          <w:sz w:val="24"/>
          <w:szCs w:val="24"/>
        </w:rPr>
        <w:t xml:space="preserve">7. Содержание конкурсной документации </w:t>
      </w:r>
    </w:p>
    <w:p>
      <w:pPr>
        <w:spacing w:after="120"/>
        <w:jc w:val="both"/>
      </w:pPr>
      <w:r>
        <w:rPr>
          <w:rFonts w:ascii="Arial" w:cs="Arial" w:eastAsia="Arial" w:hAnsi="Arial"/>
          <w:sz w:val="24"/>
          <w:szCs w:val="24"/>
        </w:rPr>
        <w:t xml:space="preserve">7.1. Конкурсные документы включает в себя Приглашение к торгам и следующие документы:</w:t>
      </w:r>
    </w:p>
    <w:p>
      <w:pPr>
        <w:spacing w:after="120"/>
        <w:jc w:val="both"/>
      </w:pPr>
      <w:r>
        <w:rPr>
          <w:rFonts w:ascii="Arial" w:cs="Arial" w:eastAsia="Arial" w:hAnsi="Arial"/>
          <w:sz w:val="24"/>
          <w:szCs w:val="24"/>
        </w:rPr>
        <w:t xml:space="preserve">а) Инструкция Участникам конкурса;</w:t>
      </w:r>
    </w:p>
    <w:p>
      <w:pPr>
        <w:spacing w:after="120"/>
        <w:jc w:val="both"/>
      </w:pPr>
      <w:r>
        <w:rPr>
          <w:rFonts w:ascii="Arial" w:cs="Arial" w:eastAsia="Arial" w:hAnsi="Arial"/>
          <w:sz w:val="24"/>
          <w:szCs w:val="24"/>
        </w:rPr>
        <w:t xml:space="preserve">б) Особые условия к Инструкции конкурса;</w:t>
      </w:r>
    </w:p>
    <w:p>
      <w:pPr>
        <w:spacing w:after="120"/>
        <w:jc w:val="both"/>
      </w:pPr>
      <w:r>
        <w:rPr>
          <w:rFonts w:ascii="Arial" w:cs="Arial" w:eastAsia="Arial" w:hAnsi="Arial"/>
          <w:sz w:val="24"/>
          <w:szCs w:val="24"/>
        </w:rPr>
        <w:t xml:space="preserve">в) Общие условия Договора (ОУД);</w:t>
      </w:r>
    </w:p>
    <w:p>
      <w:pPr>
        <w:spacing w:after="120"/>
        <w:jc w:val="both"/>
      </w:pPr>
      <w:r>
        <w:rPr>
          <w:rFonts w:ascii="Arial" w:cs="Arial" w:eastAsia="Arial" w:hAnsi="Arial"/>
          <w:sz w:val="24"/>
          <w:szCs w:val="24"/>
        </w:rPr>
        <w:t xml:space="preserve">г) Особые условия Договора (ОсД);</w:t>
      </w:r>
    </w:p>
    <w:p>
      <w:pPr>
        <w:spacing w:after="120"/>
        <w:jc w:val="both"/>
      </w:pPr>
      <w:r>
        <w:rPr>
          <w:rFonts w:ascii="Arial" w:cs="Arial" w:eastAsia="Arial" w:hAnsi="Arial"/>
          <w:sz w:val="24"/>
          <w:szCs w:val="24"/>
        </w:rPr>
        <w:t xml:space="preserve">д) Форма конкурсной заявки;</w:t>
      </w:r>
    </w:p>
    <w:p>
      <w:pPr>
        <w:spacing w:after="120"/>
        <w:jc w:val="both"/>
      </w:pPr>
      <w:r>
        <w:rPr>
          <w:rFonts w:ascii="Arial" w:cs="Arial" w:eastAsia="Arial" w:hAnsi="Arial"/>
          <w:sz w:val="24"/>
          <w:szCs w:val="24"/>
        </w:rPr>
        <w:t xml:space="preserve">е) Сведения о квалификации;</w:t>
      </w:r>
    </w:p>
    <w:p>
      <w:pPr>
        <w:spacing w:after="120"/>
        <w:jc w:val="both"/>
      </w:pPr>
      <w:r>
        <w:rPr>
          <w:rFonts w:ascii="Arial" w:cs="Arial" w:eastAsia="Arial" w:hAnsi="Arial"/>
          <w:sz w:val="24"/>
          <w:szCs w:val="24"/>
        </w:rPr>
        <w:t xml:space="preserve">ж) Чертежи;</w:t>
      </w:r>
    </w:p>
    <w:p>
      <w:pPr>
        <w:spacing w:after="120"/>
        <w:jc w:val="both"/>
      </w:pPr>
      <w:r>
        <w:rPr>
          <w:rFonts w:ascii="Arial" w:cs="Arial" w:eastAsia="Arial" w:hAnsi="Arial"/>
          <w:sz w:val="24"/>
          <w:szCs w:val="24"/>
        </w:rPr>
        <w:t xml:space="preserve">з) Ведомость объемов работ;</w:t>
      </w:r>
    </w:p>
    <w:p>
      <w:pPr>
        <w:spacing w:after="120"/>
        <w:jc w:val="both"/>
      </w:pPr>
      <w:r>
        <w:rPr>
          <w:rFonts w:ascii="Arial" w:cs="Arial" w:eastAsia="Arial" w:hAnsi="Arial"/>
          <w:sz w:val="24"/>
          <w:szCs w:val="24"/>
        </w:rPr>
        <w:t xml:space="preserve">и) Технические спецификации;</w:t>
      </w:r>
    </w:p>
    <w:p>
      <w:pPr>
        <w:spacing w:after="120"/>
        <w:jc w:val="both"/>
      </w:pPr>
      <w:r>
        <w:rPr>
          <w:rFonts w:ascii="Arial" w:cs="Arial" w:eastAsia="Arial" w:hAnsi="Arial"/>
          <w:sz w:val="24"/>
          <w:szCs w:val="24"/>
        </w:rPr>
        <w:t xml:space="preserve">к) Примерные условия Договора;</w:t>
      </w:r>
    </w:p>
    <w:p>
      <w:pPr>
        <w:spacing w:after="120"/>
        <w:jc w:val="both"/>
      </w:pPr>
      <w:r>
        <w:rPr>
          <w:rFonts w:ascii="Arial" w:cs="Arial" w:eastAsia="Arial" w:hAnsi="Arial"/>
          <w:sz w:val="24"/>
          <w:szCs w:val="24"/>
        </w:rPr>
        <w:t xml:space="preserve">л) Форма гарантийного обеспечения конкурсной заявки, или форма декларации, гарантирующая конкурсную заявку;</w:t>
      </w:r>
    </w:p>
    <w:p>
      <w:pPr>
        <w:spacing w:after="120"/>
        <w:jc w:val="both"/>
      </w:pPr>
      <w:r>
        <w:rPr>
          <w:rFonts w:ascii="Arial" w:cs="Arial" w:eastAsia="Arial" w:hAnsi="Arial"/>
          <w:sz w:val="24"/>
          <w:szCs w:val="24"/>
        </w:rPr>
        <w:t xml:space="preserve">м) Форма гарантийного обеспечения исполнения договора;</w:t>
      </w:r>
    </w:p>
    <w:p>
      <w:pPr>
        <w:spacing w:after="120"/>
        <w:jc w:val="both"/>
      </w:pPr>
      <w:r>
        <w:rPr>
          <w:rFonts w:ascii="Arial" w:cs="Arial" w:eastAsia="Arial" w:hAnsi="Arial"/>
          <w:sz w:val="24"/>
          <w:szCs w:val="24"/>
        </w:rPr>
        <w:t xml:space="preserve">н) Форма банковской гарантии на выплату аванса;</w:t>
      </w:r>
    </w:p>
    <w:p>
      <w:pPr>
        <w:spacing w:after="120"/>
        <w:jc w:val="both"/>
      </w:pPr>
      <w:r>
        <w:rPr>
          <w:rFonts w:ascii="Arial" w:cs="Arial" w:eastAsia="Arial" w:hAnsi="Arial"/>
          <w:sz w:val="24"/>
          <w:szCs w:val="24"/>
        </w:rPr>
        <w:t xml:space="preserve">о) Форма уведомления на заключение договора.</w:t>
      </w:r>
    </w:p>
    <w:p>
      <w:pPr>
        <w:spacing w:after="120"/>
        <w:jc w:val="both"/>
      </w:pPr>
      <w:r>
        <w:rPr>
          <w:rFonts w:ascii="Arial" w:cs="Arial" w:eastAsia="Arial" w:hAnsi="Arial"/>
          <w:sz w:val="24"/>
          <w:szCs w:val="24"/>
        </w:rPr>
        <w:t xml:space="preserve">7.2. Участник конкурса должен изучить все инструкции, формы, условия и технические спецификации, содержащиеся в документации для конкурса. Неполное предоставление информации, запрашиваемой в конкурсной документации, или же подача конкурсной заявки, не отвечающей всем требованиям документации для торгов, приведет к отклонению его конкурсной заявки.</w:t>
      </w:r>
    </w:p>
    <w:p>
      <w:pPr>
        <w:spacing w:after="120"/>
        <w:jc w:val="both"/>
      </w:pPr>
      <w:r>
        <w:rPr>
          <w:rFonts w:ascii="Arial" w:cs="Arial" w:eastAsia="Arial" w:hAnsi="Arial"/>
          <w:b/>
          <w:bCs/>
          <w:sz w:val="24"/>
          <w:szCs w:val="24"/>
        </w:rPr>
        <w:t xml:space="preserve">8. Разъяснение конкурсной документации</w:t>
      </w:r>
    </w:p>
    <w:p>
      <w:pPr>
        <w:spacing w:after="120"/>
        <w:jc w:val="both"/>
      </w:pPr>
      <w:r>
        <w:rPr>
          <w:rFonts w:ascii="Arial" w:cs="Arial" w:eastAsia="Arial" w:hAnsi="Arial"/>
          <w:sz w:val="24"/>
          <w:szCs w:val="24"/>
        </w:rPr>
        <w:t xml:space="preserve">8.1. Участник конкурса имеет право запросить у Покупателя разъяснения Конкурсной документации, направив письменный запрос по адресу, указанному в ОсИУК. Запрос должен быть получен Покупателем не позднее 5 (пяти) рабочих дней до истечения окончательного срока подачи Конкурсных заявок. Покупатель должен ответить на такой запрос не позднее 3(трех) рабочих дней до истечения окончательного срока подачи Конкурсных заявок, изложив суть запроса, без указания его источника, и соответствующие разъяснения. Разъяснения будут направлены всем Участникам, которым была предоставлена Конкурсная документация, а также размещены на Веб-портале государственных закупок.</w:t>
      </w:r>
    </w:p>
    <w:p>
      <w:pPr>
        <w:spacing w:after="120"/>
        <w:jc w:val="both"/>
      </w:pPr>
      <w:r>
        <w:rPr>
          <w:rFonts w:ascii="Arial" w:cs="Arial" w:eastAsia="Arial" w:hAnsi="Arial"/>
          <w:sz w:val="24"/>
          <w:szCs w:val="24"/>
        </w:rPr>
        <w:t xml:space="preserve">8.2. Предконкурсное совещание должно проводиться не позднее пяти рабочих дней до истечения окончательного срока представления конкурсных заявок. Информацию о проведении предконкурсного совещания указывается в Особых условиях к Инструкции участникам конкурса. Участники конкурса могут представить вопросы для Покупателя заранее или могут задавать любые вопросы на предконкурсном совещании и получить ответы на заданные вопросы, касающиеся конкурсных документов. Протоколы в течение 3 (трех) рабочих дней предоставляются всем поставщикам (подрядчикам), получившим конкурсную документацию и размещается на Веб-портале государственных закупок.</w:t>
      </w:r>
    </w:p>
    <w:p>
      <w:pPr>
        <w:spacing w:after="120"/>
        <w:jc w:val="both"/>
      </w:pPr>
      <w:r>
        <w:rPr>
          <w:rFonts w:ascii="Arial" w:cs="Arial" w:eastAsia="Arial" w:hAnsi="Arial"/>
          <w:b/>
          <w:bCs/>
          <w:sz w:val="24"/>
          <w:szCs w:val="24"/>
        </w:rPr>
        <w:t xml:space="preserve">9. Внесение изменений и дополнений в конкурсную документацию</w:t>
      </w:r>
    </w:p>
    <w:p>
      <w:pPr>
        <w:spacing w:after="120"/>
        <w:jc w:val="both"/>
      </w:pPr>
      <w:r>
        <w:rPr>
          <w:rFonts w:ascii="Arial" w:cs="Arial" w:eastAsia="Arial" w:hAnsi="Arial"/>
          <w:sz w:val="24"/>
          <w:szCs w:val="24"/>
        </w:rPr>
        <w:t xml:space="preserve">9.1. Не позднее 3(трех) рабочих дней до истечения окончательного срока представления конкурсных заявок при изменении технических спецификаций или изменений основных требований конкурсной документации Покупатель может изменить конкурсную документацию путем издания дополнения. Информация об изменении конкурсной документации публикуется на Веб-портале государственных закупок с обязательным уведомлением всех участников торгов и имеет для них обязательную силу. При проведении электронных торгов, закупающая организация изменяет конкурсную документацию на Веб-портале государственных закупок. Уведомление об изменении конкурсной документации будет направлено участнику системой, получившему конкурсные документы.</w:t>
      </w:r>
    </w:p>
    <w:p>
      <w:pPr>
        <w:spacing w:after="120"/>
        <w:jc w:val="both"/>
      </w:pPr>
      <w:r>
        <w:rPr>
          <w:rFonts w:ascii="Arial" w:cs="Arial" w:eastAsia="Arial" w:hAnsi="Arial"/>
          <w:sz w:val="24"/>
          <w:szCs w:val="24"/>
        </w:rPr>
        <w:t xml:space="preserve">9.2. Для того, чтобы предоставить Участникам конкурса достаточное время для учета внесенных поправок при подготовке своих конкурсных заявок, Покупатель может продлить окончательный срок подачи конкурсных заявок.</w:t>
      </w:r>
    </w:p>
    <w:p>
      <w:pPr>
        <w:spacing w:after="120"/>
        <w:jc w:val="both"/>
      </w:pPr>
      <w:r>
        <w:rPr>
          <w:rFonts w:ascii="Arial" w:cs="Arial" w:eastAsia="Arial" w:hAnsi="Arial"/>
          <w:b/>
          <w:bCs/>
          <w:sz w:val="24"/>
          <w:szCs w:val="24"/>
        </w:rPr>
        <w:t xml:space="preserve">В. Подготовка </w:t>
      </w:r>
      <w:r>
        <w:rPr>
          <w:rFonts w:ascii="Arial" w:cs="Arial" w:eastAsia="Arial" w:hAnsi="Arial"/>
          <w:b/>
          <w:bCs/>
          <w:sz w:val="24"/>
          <w:szCs w:val="24"/>
        </w:rPr>
        <w:t xml:space="preserve">конкурсной заявки</w:t>
      </w:r>
    </w:p>
    <w:p>
      <w:pPr>
        <w:spacing w:after="120"/>
        <w:jc w:val="both"/>
      </w:pPr>
      <w:r>
        <w:rPr>
          <w:rFonts w:ascii="Arial" w:cs="Arial" w:eastAsia="Arial" w:hAnsi="Arial"/>
          <w:b/>
          <w:bCs/>
          <w:sz w:val="24"/>
          <w:szCs w:val="24"/>
        </w:rPr>
        <w:t xml:space="preserve">10. Язык конкурсной заявки</w:t>
      </w:r>
    </w:p>
    <w:p>
      <w:pPr>
        <w:spacing w:after="120"/>
        <w:jc w:val="both"/>
      </w:pPr>
      <w:r>
        <w:rPr>
          <w:rFonts w:ascii="Arial" w:cs="Arial" w:eastAsia="Arial" w:hAnsi="Arial"/>
          <w:sz w:val="24"/>
          <w:szCs w:val="24"/>
        </w:rPr>
        <w:t xml:space="preserve">10.1. Конкурсная заявка, подготовленная Участником конкурса, а также вся корреспонденция и документы касательно данной конкурсной заявки, которыми обмениваются Участник конкурса и Покупатель, должны быть составлены на языке, указанном в ОсИК.</w:t>
      </w:r>
    </w:p>
    <w:p>
      <w:pPr>
        <w:spacing w:after="120"/>
        <w:jc w:val="both"/>
      </w:pPr>
      <w:r>
        <w:rPr>
          <w:rFonts w:ascii="Arial" w:cs="Arial" w:eastAsia="Arial" w:hAnsi="Arial"/>
          <w:b/>
          <w:bCs/>
          <w:sz w:val="24"/>
          <w:szCs w:val="24"/>
        </w:rPr>
        <w:t xml:space="preserve">11. Документация, входящая в конкурсную заявку</w:t>
      </w:r>
    </w:p>
    <w:p>
      <w:pPr>
        <w:spacing w:after="120"/>
        <w:jc w:val="both"/>
      </w:pPr>
      <w:r>
        <w:rPr>
          <w:rFonts w:ascii="Arial" w:cs="Arial" w:eastAsia="Arial" w:hAnsi="Arial"/>
          <w:sz w:val="24"/>
          <w:szCs w:val="24"/>
        </w:rPr>
        <w:t xml:space="preserve">11.1. Конкурсная заявка, подготовленная Участником конкурса, должна содержать следующие документы:</w:t>
      </w:r>
    </w:p>
    <w:p>
      <w:pPr>
        <w:spacing w:after="120"/>
        <w:jc w:val="both"/>
      </w:pPr>
      <w:r>
        <w:rPr>
          <w:rFonts w:ascii="Arial" w:cs="Arial" w:eastAsia="Arial" w:hAnsi="Arial"/>
          <w:sz w:val="24"/>
          <w:szCs w:val="24"/>
        </w:rPr>
        <w:t xml:space="preserve">а) заполненную форму конкурсной заявки;</w:t>
      </w:r>
    </w:p>
    <w:p>
      <w:pPr>
        <w:spacing w:after="120"/>
        <w:jc w:val="both"/>
      </w:pPr>
      <w:r>
        <w:rPr>
          <w:rFonts w:ascii="Arial" w:cs="Arial" w:eastAsia="Arial" w:hAnsi="Arial"/>
          <w:sz w:val="24"/>
          <w:szCs w:val="24"/>
        </w:rPr>
        <w:t xml:space="preserve">б) сведения о квалификации и документы, подтверждающие квалификацию:</w:t>
      </w:r>
    </w:p>
    <w:p>
      <w:pPr>
        <w:spacing w:after="120"/>
        <w:jc w:val="both"/>
      </w:pPr>
      <w:r>
        <w:rPr>
          <w:rFonts w:ascii="Arial" w:cs="Arial" w:eastAsia="Arial" w:hAnsi="Arial"/>
          <w:sz w:val="24"/>
          <w:szCs w:val="24"/>
        </w:rPr>
        <w:t xml:space="preserve">- документы, подтверждающие правомочность Участника (свидетельство о регистрации, устав);</w:t>
      </w:r>
    </w:p>
    <w:p>
      <w:pPr>
        <w:spacing w:after="120"/>
        <w:jc w:val="both"/>
      </w:pPr>
      <w:r>
        <w:rPr>
          <w:rFonts w:ascii="Arial" w:cs="Arial" w:eastAsia="Arial" w:hAnsi="Arial"/>
          <w:sz w:val="24"/>
          <w:szCs w:val="24"/>
        </w:rPr>
        <w:t xml:space="preserve">- финансовые документы (баланс, отчеты о результатах хозяйственной деятельности, отчет о движении денежных средств, отчет о прибылях и убытках, и/или аудиторское заключение, справки об отсутствии задолженности по налогам и социальным выплатам в Кыргызской Республике (справки должны быть выданы соответствующими органами на момент проведения конкурса);</w:t>
      </w:r>
    </w:p>
    <w:p>
      <w:pPr>
        <w:spacing w:after="120"/>
        <w:jc w:val="both"/>
      </w:pPr>
      <w:r>
        <w:rPr>
          <w:rFonts w:ascii="Arial" w:cs="Arial" w:eastAsia="Arial" w:hAnsi="Arial"/>
          <w:sz w:val="24"/>
          <w:szCs w:val="24"/>
        </w:rPr>
        <w:t xml:space="preserve">в) ведомость объемов работ с указанием расценок, цен и перечень расходных материалов с указанием их стоимости;</w:t>
      </w:r>
    </w:p>
    <w:p>
      <w:pPr>
        <w:spacing w:after="120"/>
        <w:jc w:val="both"/>
      </w:pPr>
      <w:r>
        <w:rPr>
          <w:rFonts w:ascii="Arial" w:cs="Arial" w:eastAsia="Arial" w:hAnsi="Arial"/>
          <w:sz w:val="24"/>
          <w:szCs w:val="24"/>
        </w:rPr>
        <w:t xml:space="preserve">г) гарантийное обеспечение конкурсной заявки, предоставленное в соответствии с частью 14 настоящей инструкции либо Декларацию, гарантирующую конкурсную заявку (если требуется);</w:t>
      </w:r>
    </w:p>
    <w:p>
      <w:pPr>
        <w:spacing w:after="120"/>
        <w:jc w:val="both"/>
      </w:pPr>
      <w:r>
        <w:rPr>
          <w:rFonts w:ascii="Arial" w:cs="Arial" w:eastAsia="Arial" w:hAnsi="Arial"/>
          <w:sz w:val="24"/>
          <w:szCs w:val="24"/>
        </w:rPr>
        <w:t xml:space="preserve">д) общие и особые условия Договора (постранично подписанные участником конкурса);</w:t>
      </w:r>
    </w:p>
    <w:p>
      <w:pPr>
        <w:spacing w:after="120"/>
        <w:jc w:val="both"/>
      </w:pPr>
      <w:r>
        <w:rPr>
          <w:rFonts w:ascii="Arial" w:cs="Arial" w:eastAsia="Arial" w:hAnsi="Arial"/>
          <w:sz w:val="24"/>
          <w:szCs w:val="24"/>
        </w:rPr>
        <w:t xml:space="preserve">е) техническая спецификация с указанием технологического процесса, и на используемые строительные материалы для выполнения работ;</w:t>
      </w:r>
    </w:p>
    <w:p>
      <w:pPr>
        <w:spacing w:after="120"/>
        <w:jc w:val="both"/>
      </w:pPr>
      <w:r>
        <w:rPr>
          <w:rFonts w:ascii="Arial" w:cs="Arial" w:eastAsia="Arial" w:hAnsi="Arial"/>
          <w:sz w:val="24"/>
          <w:szCs w:val="24"/>
        </w:rPr>
        <w:t xml:space="preserve">ж) наличие лицензии (разрешение);</w:t>
      </w:r>
    </w:p>
    <w:p>
      <w:pPr>
        <w:spacing w:after="120"/>
        <w:jc w:val="both"/>
      </w:pPr>
      <w:r>
        <w:rPr>
          <w:rFonts w:ascii="Arial" w:cs="Arial" w:eastAsia="Arial" w:hAnsi="Arial"/>
          <w:sz w:val="24"/>
          <w:szCs w:val="24"/>
        </w:rPr>
        <w:t xml:space="preserve">з) документы, которые Участники конкурса должны заполнить в соответствии с требованиями, указанные в ОсИК;</w:t>
      </w:r>
    </w:p>
    <w:p>
      <w:pPr>
        <w:spacing w:after="120"/>
        <w:jc w:val="both"/>
      </w:pPr>
      <w:r>
        <w:rPr>
          <w:rFonts w:ascii="Arial" w:cs="Arial" w:eastAsia="Arial" w:hAnsi="Arial"/>
          <w:sz w:val="24"/>
          <w:szCs w:val="24"/>
        </w:rPr>
        <w:t xml:space="preserve">и) доверенность, выданная лицу на право подписания конкурсной заявки;</w:t>
      </w:r>
    </w:p>
    <w:p>
      <w:pPr>
        <w:spacing w:after="120"/>
        <w:jc w:val="both"/>
      </w:pPr>
      <w:r>
        <w:rPr>
          <w:rFonts w:ascii="Arial" w:cs="Arial" w:eastAsia="Arial" w:hAnsi="Arial"/>
          <w:sz w:val="24"/>
          <w:szCs w:val="24"/>
        </w:rPr>
        <w:t xml:space="preserve">к) другие документы, указанные в ОсИК.</w:t>
      </w:r>
    </w:p>
    <w:p>
      <w:pPr>
        <w:spacing w:after="120"/>
        <w:jc w:val="both"/>
      </w:pPr>
      <w:r>
        <w:rPr>
          <w:rFonts w:ascii="Arial" w:cs="Arial" w:eastAsia="Arial" w:hAnsi="Arial"/>
          <w:sz w:val="24"/>
          <w:szCs w:val="24"/>
        </w:rPr>
        <w:t xml:space="preserve">11.2. Все копии документов, предоставляемые в конкурсной заявке должны быть нотариально заверенными, в случаях предусмотренных законодательством Кыргызской Республики. Отсутствие в конкурсной заявке требуемых документов приведет к отклонению Покупателем конкурсной заявки.</w:t>
      </w:r>
    </w:p>
    <w:p>
      <w:pPr>
        <w:spacing w:after="120"/>
        <w:jc w:val="both"/>
      </w:pPr>
      <w:r>
        <w:rPr>
          <w:rFonts w:ascii="Arial" w:cs="Arial" w:eastAsia="Arial" w:hAnsi="Arial"/>
          <w:b/>
          <w:bCs/>
          <w:sz w:val="24"/>
          <w:szCs w:val="24"/>
        </w:rPr>
        <w:t xml:space="preserve">12. Цена и валюта Конкурсной заявки</w:t>
      </w:r>
    </w:p>
    <w:p>
      <w:pPr>
        <w:spacing w:after="120"/>
        <w:jc w:val="both"/>
      </w:pPr>
      <w:r>
        <w:rPr>
          <w:rFonts w:ascii="Arial" w:cs="Arial" w:eastAsia="Arial" w:hAnsi="Arial"/>
          <w:sz w:val="24"/>
          <w:szCs w:val="24"/>
        </w:rPr>
        <w:t xml:space="preserve">12.1. Участник конкурса указывает расценки или цены по всем видам работ, включенных в Ведомость объемов работ, чертежи, спецификации. Те виды работ, по которым Участник не внес расценки или цены, не подлежат оплате после их выполнения.</w:t>
      </w:r>
    </w:p>
    <w:p>
      <w:pPr>
        <w:spacing w:after="120"/>
        <w:jc w:val="both"/>
      </w:pPr>
      <w:r>
        <w:rPr>
          <w:rFonts w:ascii="Arial" w:cs="Arial" w:eastAsia="Arial" w:hAnsi="Arial"/>
          <w:sz w:val="24"/>
          <w:szCs w:val="24"/>
        </w:rPr>
        <w:t xml:space="preserve">12.2. Все пошлины, налоги и прочие сборы, которые Участник обязан оплачивать на основании действующего законодательства Кыргызской Республики, должны быть включены в стоимость конкурсной заявки.</w:t>
      </w:r>
    </w:p>
    <w:p>
      <w:pPr>
        <w:spacing w:after="120"/>
        <w:jc w:val="both"/>
      </w:pPr>
      <w:r>
        <w:rPr>
          <w:rFonts w:ascii="Arial" w:cs="Arial" w:eastAsia="Arial" w:hAnsi="Arial"/>
          <w:sz w:val="24"/>
          <w:szCs w:val="24"/>
        </w:rPr>
        <w:t xml:space="preserve">12.3. Все расценки, цены фиксируются на весь период выполнения Договора и не подлежат пересмотру.</w:t>
      </w:r>
    </w:p>
    <w:p>
      <w:pPr>
        <w:spacing w:after="120"/>
        <w:jc w:val="both"/>
      </w:pPr>
      <w:r>
        <w:rPr>
          <w:rFonts w:ascii="Arial" w:cs="Arial" w:eastAsia="Arial" w:hAnsi="Arial"/>
          <w:sz w:val="24"/>
          <w:szCs w:val="24"/>
        </w:rPr>
        <w:t xml:space="preserve">12.4. В случае, когда предмет закупок разделен на отдельные лоты, как указано в ОсИК, Участники могут подавать свои Конкурсные заявки на один или несколько лотов. Оценка Конкурсных заявок и присуждение Договора будут выполняться по каждому лоту отдельно. В случае предоставления Конкурсной заявки на несколько лотов, Участник конкурса должен заполнить отдельные "Ведомости объемов работ и расходных материалов" на каждый предлагаемый лот и указать общую стоимость каждого лота в форме "Конкурсной заявки".</w:t>
      </w:r>
    </w:p>
    <w:p>
      <w:pPr>
        <w:spacing w:after="120"/>
        <w:jc w:val="both"/>
      </w:pPr>
      <w:r>
        <w:rPr>
          <w:rFonts w:ascii="Arial" w:cs="Arial" w:eastAsia="Arial" w:hAnsi="Arial"/>
          <w:sz w:val="24"/>
          <w:szCs w:val="24"/>
        </w:rPr>
        <w:t xml:space="preserve">12.5. Участники предоставляют все документы по взаиморасчетам, а также указывают цену конкурсной заявки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 условиях к Инструкции Участникам конкурса.</w:t>
      </w:r>
    </w:p>
    <w:p>
      <w:pPr>
        <w:spacing w:after="120"/>
        <w:jc w:val="both"/>
      </w:pPr>
      <w:r>
        <w:rPr>
          <w:rFonts w:ascii="Arial" w:cs="Arial" w:eastAsia="Arial" w:hAnsi="Arial"/>
          <w:sz w:val="24"/>
          <w:szCs w:val="24"/>
        </w:rPr>
        <w:t xml:space="preserve">12.6. В случаях, когда Покупатель устанавливает, что оплата по Договору будет производиться в национальной валюте в сумме эквивалентной иностранной валюте, то оплата выполненных работ Подрядчику будет производиться в кыргызских сомах по официальному курсу Национального банка Кыргызской Республики на день платежа.</w:t>
      </w:r>
    </w:p>
    <w:p>
      <w:pPr>
        <w:spacing w:after="120"/>
        <w:jc w:val="both"/>
      </w:pPr>
      <w:r>
        <w:rPr>
          <w:rFonts w:ascii="Arial" w:cs="Arial" w:eastAsia="Arial" w:hAnsi="Arial"/>
          <w:b/>
          <w:bCs/>
          <w:sz w:val="24"/>
          <w:szCs w:val="24"/>
        </w:rPr>
        <w:t xml:space="preserve">13. Срок действия конкурсных заявок</w:t>
      </w:r>
    </w:p>
    <w:p>
      <w:pPr>
        <w:spacing w:after="120"/>
        <w:jc w:val="both"/>
      </w:pPr>
      <w:r>
        <w:rPr>
          <w:rFonts w:ascii="Arial" w:cs="Arial" w:eastAsia="Arial" w:hAnsi="Arial"/>
          <w:sz w:val="24"/>
          <w:szCs w:val="24"/>
        </w:rPr>
        <w:t xml:space="preserve">13.1. Конкурсная заявка должна быть действительна и не может быть изменена либо отозвана Участником в течение срока, указанного в ОсИУК и исчисляемого со дня вскрытия Конкурсных заявок. Конкурсные заявки с меньшим сроком действия не будут рассматриваться.</w:t>
      </w:r>
    </w:p>
    <w:p>
      <w:pPr>
        <w:spacing w:after="120"/>
        <w:jc w:val="both"/>
      </w:pPr>
      <w:r>
        <w:rPr>
          <w:rFonts w:ascii="Arial" w:cs="Arial" w:eastAsia="Arial" w:hAnsi="Arial"/>
          <w:sz w:val="24"/>
          <w:szCs w:val="24"/>
        </w:rPr>
        <w:t xml:space="preserve">13.2. Покупатель вправе просить Участников конкурса продлить срок действия конкурсных заявок на определенный период. Такие просьбы и ответы на них должны быть представлены в письменной форме и могут отправляться по факсу и/или электронным сообщением. Участник конкурса может отказать в просьбе продлить срок действия своей конкурсной заявки, не утратив при этом право на возврат гарантийного обеспечения. </w:t>
      </w:r>
      <w:r>
        <w:rPr>
          <w:rFonts w:ascii="Arial" w:cs="Arial" w:eastAsia="Arial" w:hAnsi="Arial"/>
          <w:sz w:val="24"/>
          <w:szCs w:val="24"/>
        </w:rPr>
        <w:t xml:space="preserve">Участники согласившиеся продлить срок действия своих конкурсных заявок, продлевают срок действия гарантийного обеспечения конкурсных заявок, в случаи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Участник конкурса, согласившийся продлить срок действия своей конкурсной заявки, не имеет права вносить в нее изменения, но обязан продлить срок действия гарантийного обеспечения до окончания срока действия конкурсных заявок, или предоставить новое гарантийное обеспечение конкурсных заявок для покрытия продленного срока действия своей конкурсной заявки.</w:t>
      </w:r>
    </w:p>
    <w:p>
      <w:pPr>
        <w:spacing w:after="120"/>
        <w:jc w:val="both"/>
      </w:pPr>
      <w:r>
        <w:rPr>
          <w:rFonts w:ascii="Arial" w:cs="Arial" w:eastAsia="Arial" w:hAnsi="Arial"/>
          <w:b/>
          <w:bCs/>
          <w:sz w:val="24"/>
          <w:szCs w:val="24"/>
        </w:rPr>
        <w:t xml:space="preserve">14. Гарантийное обеспечение конкурсной заявки и Декларация, гарантирующая конкурсную заявку</w:t>
      </w:r>
    </w:p>
    <w:p>
      <w:pPr>
        <w:spacing w:after="120"/>
        <w:jc w:val="both"/>
      </w:pPr>
      <w:r>
        <w:rPr>
          <w:rFonts w:ascii="Arial" w:cs="Arial" w:eastAsia="Arial" w:hAnsi="Arial"/>
          <w:sz w:val="24"/>
          <w:szCs w:val="24"/>
        </w:rPr>
        <w:t xml:space="preserve">14.1. Участник конкурса должен предоставить как часть своей конкурсной заявки гарантийное обеспечение конкурсной заявки в размере и форме, указанных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14.2. Все конкурсные заявки, не имеющие гарантийного обеспечения или Декларации, будут отклоняться Покупателем, как не отвечающие условиям конкурсной документации.</w:t>
      </w:r>
    </w:p>
    <w:p>
      <w:pPr>
        <w:spacing w:after="120"/>
        <w:jc w:val="both"/>
      </w:pPr>
      <w:r>
        <w:rPr>
          <w:rFonts w:ascii="Arial" w:cs="Arial" w:eastAsia="Arial" w:hAnsi="Arial"/>
          <w:sz w:val="24"/>
          <w:szCs w:val="24"/>
        </w:rPr>
        <w:t xml:space="preserve">14.3. Гарантийное обеспечение конкурсной заявки удерживается, в случаях:</w:t>
      </w:r>
    </w:p>
    <w:p>
      <w:pPr>
        <w:spacing w:after="120"/>
        <w:jc w:val="both"/>
      </w:pPr>
      <w:r>
        <w:rPr>
          <w:rFonts w:ascii="Arial" w:cs="Arial" w:eastAsia="Arial" w:hAnsi="Arial"/>
          <w:sz w:val="24"/>
          <w:szCs w:val="24"/>
        </w:rPr>
        <w:t xml:space="preserve">а) отказа подписать договор на условиях, предусмотренных в заявке Участника;</w:t>
      </w:r>
    </w:p>
    <w:p>
      <w:pPr>
        <w:spacing w:after="120"/>
        <w:jc w:val="both"/>
      </w:pPr>
      <w:r>
        <w:rPr>
          <w:rFonts w:ascii="Arial" w:cs="Arial" w:eastAsia="Arial" w:hAnsi="Arial"/>
          <w:sz w:val="24"/>
          <w:szCs w:val="24"/>
        </w:rPr>
        <w:t xml:space="preserve">б) 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в) изъятия участником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г) изменения условий конкурсной заявки после вскрытия.</w:t>
      </w:r>
    </w:p>
    <w:p>
      <w:pPr>
        <w:spacing w:after="120"/>
        <w:jc w:val="both"/>
      </w:pPr>
      <w:r>
        <w:rPr>
          <w:rFonts w:ascii="Arial" w:cs="Arial" w:eastAsia="Arial" w:hAnsi="Arial"/>
          <w:sz w:val="24"/>
          <w:szCs w:val="24"/>
        </w:rPr>
        <w:t xml:space="preserve">14.4. Не победившему Участнику данная гарантия должна быть возвращена в той же валюте после подписания Договора с Победителем конкурса в течение 3 рабочих дней.</w:t>
      </w:r>
    </w:p>
    <w:p>
      <w:pPr>
        <w:spacing w:after="120"/>
        <w:jc w:val="both"/>
      </w:pPr>
      <w:r>
        <w:rPr>
          <w:rFonts w:ascii="Arial" w:cs="Arial" w:eastAsia="Arial" w:hAnsi="Arial"/>
          <w:sz w:val="24"/>
          <w:szCs w:val="24"/>
        </w:rPr>
        <w:t xml:space="preserve">14.5. Гарантийное обеспечение конкурсной заявки возвращается в случаях:</w:t>
      </w:r>
    </w:p>
    <w:p>
      <w:pPr>
        <w:spacing w:after="120"/>
        <w:jc w:val="both"/>
      </w:pPr>
      <w:r>
        <w:rPr>
          <w:rFonts w:ascii="Arial" w:cs="Arial" w:eastAsia="Arial" w:hAnsi="Arial"/>
          <w:sz w:val="24"/>
          <w:szCs w:val="24"/>
        </w:rPr>
        <w:t xml:space="preserve">а) истечения срока действия конкурсной заявки указанного в конкурсной заявке;</w:t>
      </w:r>
    </w:p>
    <w:p>
      <w:pPr>
        <w:spacing w:after="120"/>
        <w:jc w:val="both"/>
      </w:pPr>
      <w:r>
        <w:rPr>
          <w:rFonts w:ascii="Arial" w:cs="Arial" w:eastAsia="Arial" w:hAnsi="Arial"/>
          <w:sz w:val="24"/>
          <w:szCs w:val="24"/>
        </w:rPr>
        <w:t xml:space="preserve">б) заключения договора закупки и предоставления гарантийного обеспечения исполнения этого договора;</w:t>
      </w:r>
    </w:p>
    <w:p>
      <w:pPr>
        <w:spacing w:after="120"/>
        <w:jc w:val="both"/>
      </w:pPr>
      <w:r>
        <w:rPr>
          <w:rFonts w:ascii="Arial" w:cs="Arial" w:eastAsia="Arial" w:hAnsi="Arial"/>
          <w:sz w:val="24"/>
          <w:szCs w:val="24"/>
        </w:rPr>
        <w:t xml:space="preserve">в) 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г) 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14.6. Покупатель может вместо требования о предоставлении гарантийного обеспечения конкурсной заявки установить требование о подписании участниками Декларацию, гарантирующую конкурсную заявку указанное в Особых условия к Инструкции Участникам конкурса. При нарушении данной декларации Участники будут отстранены от участия государственных закупках, и включены в Базу данных ненадежных подрядчиков в установленном законодательством порядке.</w:t>
      </w:r>
    </w:p>
    <w:p>
      <w:pPr>
        <w:spacing w:after="120"/>
        <w:jc w:val="both"/>
      </w:pPr>
      <w:r>
        <w:rPr>
          <w:rFonts w:ascii="Arial" w:cs="Arial" w:eastAsia="Arial" w:hAnsi="Arial"/>
          <w:b/>
          <w:bCs/>
          <w:sz w:val="24"/>
          <w:szCs w:val="24"/>
        </w:rPr>
        <w:t xml:space="preserve">15.</w:t>
      </w:r>
      <w:r>
        <w:rPr>
          <w:rFonts w:ascii="Arial" w:cs="Arial" w:eastAsia="Arial" w:hAnsi="Arial"/>
          <w:b/>
          <w:bCs/>
          <w:sz w:val="24"/>
          <w:szCs w:val="24"/>
        </w:rPr>
        <w:t xml:space="preserve"> Оформление и подписание конкурсной заявки </w:t>
      </w:r>
    </w:p>
    <w:p>
      <w:pPr>
        <w:spacing w:after="120"/>
        <w:jc w:val="both"/>
      </w:pPr>
      <w:r>
        <w:rPr>
          <w:rFonts w:ascii="Arial" w:cs="Arial" w:eastAsia="Arial" w:hAnsi="Arial"/>
          <w:sz w:val="24"/>
          <w:szCs w:val="24"/>
        </w:rPr>
        <w:t xml:space="preserve">15.1. Участник конкурса должен подготовить 1(один)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расхождения между ними, преимущество будет иметь оригинал.</w:t>
      </w:r>
    </w:p>
    <w:p>
      <w:pPr>
        <w:spacing w:after="120"/>
        <w:jc w:val="both"/>
      </w:pPr>
      <w:r>
        <w:rPr>
          <w:rFonts w:ascii="Arial" w:cs="Arial" w:eastAsia="Arial" w:hAnsi="Arial"/>
          <w:sz w:val="24"/>
          <w:szCs w:val="24"/>
        </w:rPr>
        <w:t xml:space="preserve">15.2. Оригинал и все копии конкурсной заявки должны быть отпечатаны или написаны несмываемыми чернилами, и подписаны Участником конкурса, или лицом (лицами), имеющим (е) все полномочия на право подписывать конкурсную заявку и обязательства по Договору. Разрешение подписывать заявку должно быть указано в доверенности, которая должна предоставляться вместе с конкурсной заявкой. Все страницы конкурсной заявки, где внесены новые сведения, изменения и подчистки должны быть парафированы (подписаны) лицом или лицами, подписывающими конкурсную заявку.</w:t>
      </w:r>
    </w:p>
    <w:p>
      <w:pPr>
        <w:spacing w:after="120"/>
        <w:jc w:val="both"/>
      </w:pPr>
      <w:r>
        <w:rPr>
          <w:rFonts w:ascii="Arial" w:cs="Arial" w:eastAsia="Arial" w:hAnsi="Arial"/>
          <w:sz w:val="24"/>
          <w:szCs w:val="24"/>
        </w:rPr>
        <w:t xml:space="preserve">15.3. В конкурсной заявке не должны быть никаких вставок между строками, подтирок или приписок, за исключением тех случаев, когда Участнику конкурса необходимо исправить ошибки, которые обязательно должны быть парафированы (подписаны) лицом, подписывающим конкурсную заявку.</w:t>
      </w:r>
    </w:p>
    <w:p>
      <w:pPr>
        <w:spacing w:after="120"/>
        <w:jc w:val="both"/>
      </w:pPr>
      <w:r>
        <w:rPr>
          <w:rFonts w:ascii="Arial" w:cs="Arial" w:eastAsia="Arial" w:hAnsi="Arial"/>
          <w:b/>
          <w:bCs/>
          <w:sz w:val="24"/>
          <w:szCs w:val="24"/>
        </w:rPr>
        <w:t xml:space="preserve">Г. Подача конкурсных заявок</w:t>
      </w:r>
    </w:p>
    <w:p>
      <w:pPr>
        <w:spacing w:after="120"/>
        <w:jc w:val="both"/>
      </w:pPr>
      <w:r>
        <w:rPr>
          <w:rFonts w:ascii="Arial" w:cs="Arial" w:eastAsia="Arial" w:hAnsi="Arial"/>
          <w:b/>
          <w:bCs/>
          <w:sz w:val="24"/>
          <w:szCs w:val="24"/>
        </w:rPr>
        <w:t xml:space="preserve">1</w:t>
      </w:r>
      <w:r>
        <w:rPr>
          <w:rFonts w:ascii="Arial" w:cs="Arial" w:eastAsia="Arial" w:hAnsi="Arial"/>
          <w:b/>
          <w:bCs/>
          <w:sz w:val="24"/>
          <w:szCs w:val="24"/>
        </w:rPr>
        <w:t xml:space="preserve">6. Опечатывание и маркировка конвертов с конкурсными заявками</w:t>
      </w:r>
    </w:p>
    <w:p>
      <w:pPr>
        <w:spacing w:after="120"/>
        <w:jc w:val="both"/>
      </w:pPr>
      <w:r>
        <w:rPr>
          <w:rFonts w:ascii="Arial" w:cs="Arial" w:eastAsia="Arial" w:hAnsi="Arial"/>
          <w:sz w:val="24"/>
          <w:szCs w:val="24"/>
        </w:rPr>
        <w:t xml:space="preserve">16.1. Участник конкурса должен запечатать оригинал и две копии конкурсной заявки, которые представляются в разных конвертах, пометив их, соответственно, "Оригинал" и "копия". После этого конверты запечатываются в наружный конверт.</w:t>
      </w:r>
    </w:p>
    <w:p>
      <w:pPr>
        <w:spacing w:after="120"/>
        <w:jc w:val="both"/>
      </w:pPr>
      <w:r>
        <w:rPr>
          <w:rFonts w:ascii="Arial" w:cs="Arial" w:eastAsia="Arial" w:hAnsi="Arial"/>
          <w:sz w:val="24"/>
          <w:szCs w:val="24"/>
        </w:rPr>
        <w:t xml:space="preserve">16.2. Внутренний конверт должен:</w:t>
      </w:r>
    </w:p>
    <w:p>
      <w:pPr>
        <w:spacing w:after="120"/>
        <w:jc w:val="both"/>
      </w:pPr>
      <w:r>
        <w:rPr>
          <w:rFonts w:ascii="Arial" w:cs="Arial" w:eastAsia="Arial" w:hAnsi="Arial"/>
          <w:sz w:val="24"/>
          <w:szCs w:val="24"/>
        </w:rPr>
        <w:t xml:space="preserve">а) быть адресован Покупателю по адресу, указанному в "Приглашении к участию в конкурсе";</w:t>
      </w:r>
    </w:p>
    <w:p>
      <w:pPr>
        <w:spacing w:after="120"/>
        <w:jc w:val="both"/>
      </w:pPr>
      <w:r>
        <w:rPr>
          <w:rFonts w:ascii="Arial" w:cs="Arial" w:eastAsia="Arial" w:hAnsi="Arial"/>
          <w:sz w:val="24"/>
          <w:szCs w:val="24"/>
        </w:rPr>
        <w:t xml:space="preserve">б) содержать наименование предмета закупок и адрес Участника конкурса</w:t>
      </w:r>
    </w:p>
    <w:p>
      <w:pPr>
        <w:spacing w:after="120"/>
        <w:jc w:val="both"/>
      </w:pPr>
      <w:r>
        <w:rPr>
          <w:rFonts w:ascii="Arial" w:cs="Arial" w:eastAsia="Arial" w:hAnsi="Arial"/>
          <w:sz w:val="24"/>
          <w:szCs w:val="24"/>
        </w:rPr>
        <w:t xml:space="preserve">Наружный конверт должен содержать:</w:t>
      </w:r>
    </w:p>
    <w:p>
      <w:pPr>
        <w:spacing w:after="120"/>
        <w:jc w:val="both"/>
      </w:pPr>
      <w:r>
        <w:rPr>
          <w:rFonts w:ascii="Arial" w:cs="Arial" w:eastAsia="Arial" w:hAnsi="Arial"/>
          <w:sz w:val="24"/>
          <w:szCs w:val="24"/>
        </w:rPr>
        <w:t xml:space="preserve">предмет закупок, время и дату вскрытия конкурсных заявок указанные в ОсИК и слова "не вскрывать до".</w:t>
      </w:r>
    </w:p>
    <w:p>
      <w:pPr>
        <w:spacing w:after="120"/>
        <w:jc w:val="both"/>
      </w:pPr>
      <w:r>
        <w:rPr>
          <w:rFonts w:ascii="Arial" w:cs="Arial" w:eastAsia="Arial" w:hAnsi="Arial"/>
          <w:sz w:val="24"/>
          <w:szCs w:val="24"/>
        </w:rPr>
        <w:t xml:space="preserve">16.3. Если наружный конверт не опечатан и не помечен в соответствии с требованиями пункта 16.2 настоящей инструкции, Покупатель не несет никакой ответственности в случае его потери или преждевременного вскрытия.</w:t>
      </w:r>
    </w:p>
    <w:p>
      <w:pPr>
        <w:spacing w:after="120"/>
        <w:jc w:val="both"/>
      </w:pPr>
      <w:r>
        <w:rPr>
          <w:rFonts w:ascii="Arial" w:cs="Arial" w:eastAsia="Arial" w:hAnsi="Arial"/>
          <w:sz w:val="24"/>
          <w:szCs w:val="24"/>
        </w:rPr>
        <w:t xml:space="preserve">16.4. Если конкурсная заявка предоставляется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b/>
          <w:bCs/>
          <w:sz w:val="24"/>
          <w:szCs w:val="24"/>
        </w:rPr>
        <w:t xml:space="preserve">17. Окончательный срок подачи конкурсных заявок</w:t>
      </w:r>
    </w:p>
    <w:p>
      <w:pPr>
        <w:spacing w:after="120"/>
        <w:jc w:val="both"/>
      </w:pPr>
      <w:r>
        <w:rPr>
          <w:rFonts w:ascii="Arial" w:cs="Arial" w:eastAsia="Arial" w:hAnsi="Arial"/>
          <w:sz w:val="24"/>
          <w:szCs w:val="24"/>
        </w:rPr>
        <w:t xml:space="preserve">17.1. Конкурсные заявки должны быть получены Покупателем по адресу и в сроки, указанные в Особых условиях к Инструкции Участникам конкурса.</w:t>
      </w:r>
    </w:p>
    <w:p>
      <w:pPr>
        <w:spacing w:after="120"/>
        <w:jc w:val="both"/>
      </w:pPr>
      <w:r>
        <w:rPr>
          <w:rFonts w:ascii="Arial" w:cs="Arial" w:eastAsia="Arial" w:hAnsi="Arial"/>
          <w:sz w:val="24"/>
          <w:szCs w:val="24"/>
        </w:rPr>
        <w:t xml:space="preserve">17.2. Покупатель может перенести окончательную дату подачи конкурсных заявок на более поздний срок, внеся изменения и дополнения в конкурсную документацию, в этом случае срок действия всех прав и обязанностей Покупателя и Участников конкурса продлеваются с учетом измененной окончательной даты.</w:t>
      </w:r>
    </w:p>
    <w:p>
      <w:pPr>
        <w:spacing w:after="120"/>
        <w:jc w:val="both"/>
      </w:pPr>
      <w:r>
        <w:rPr>
          <w:rFonts w:ascii="Arial" w:cs="Arial" w:eastAsia="Arial" w:hAnsi="Arial"/>
          <w:b/>
          <w:bCs/>
          <w:sz w:val="24"/>
          <w:szCs w:val="24"/>
        </w:rPr>
        <w:t xml:space="preserve">18. Конкурсные заявки, полученные после установленного срока</w:t>
      </w:r>
    </w:p>
    <w:p>
      <w:pPr>
        <w:spacing w:after="120"/>
        <w:jc w:val="both"/>
      </w:pPr>
      <w:r>
        <w:rPr>
          <w:rFonts w:ascii="Arial" w:cs="Arial" w:eastAsia="Arial" w:hAnsi="Arial"/>
          <w:sz w:val="24"/>
          <w:szCs w:val="24"/>
        </w:rPr>
        <w:t xml:space="preserve">18.1. Все конкурсные заявки, полученные Покупателем по истечении срока, установленного для подачи заявок Покупателем, будут возвращены Участнику конкурса невскрытыми.</w:t>
      </w:r>
    </w:p>
    <w:p>
      <w:pPr>
        <w:spacing w:after="120"/>
        <w:jc w:val="both"/>
      </w:pPr>
      <w:r>
        <w:rPr>
          <w:rFonts w:ascii="Arial" w:cs="Arial" w:eastAsia="Arial" w:hAnsi="Arial"/>
          <w:b/>
          <w:bCs/>
          <w:sz w:val="24"/>
          <w:szCs w:val="24"/>
        </w:rPr>
        <w:t xml:space="preserve">19. Изменения в конкурсных заявках и их отзыв</w:t>
      </w:r>
    </w:p>
    <w:p>
      <w:pPr>
        <w:spacing w:after="120"/>
        <w:jc w:val="both"/>
      </w:pPr>
      <w:r>
        <w:rPr>
          <w:rFonts w:ascii="Arial" w:cs="Arial" w:eastAsia="Arial" w:hAnsi="Arial"/>
          <w:sz w:val="24"/>
          <w:szCs w:val="24"/>
        </w:rPr>
        <w:t xml:space="preserve">19.1. Участник конкурса может изменить или отозвать свою заявку после ее подачи, при условии, что Покупатель получит письменное уведомление об изменении или отзыве заявки до истечения установленного окончательного срока подачи конкурсных заявок, подписанное лицом, имеющее все полномочия на право подписывать конкурсную заявку.</w:t>
      </w:r>
    </w:p>
    <w:p>
      <w:pPr>
        <w:spacing w:after="120"/>
        <w:jc w:val="both"/>
      </w:pPr>
      <w:r>
        <w:rPr>
          <w:rFonts w:ascii="Arial" w:cs="Arial" w:eastAsia="Arial" w:hAnsi="Arial"/>
          <w:sz w:val="24"/>
          <w:szCs w:val="24"/>
        </w:rPr>
        <w:t xml:space="preserve">19.2. Уведомление Участника конкурса об изменении должно быть подготовлено, запечатано, помечено и отправлено в соответствии с положениями части 16 настоящей инструкции. При этом наружный и внутренние конверты дополнительно указываются словами "изменение".</w:t>
      </w:r>
    </w:p>
    <w:p>
      <w:pPr>
        <w:spacing w:after="120"/>
        <w:jc w:val="both"/>
      </w:pPr>
      <w:r>
        <w:rPr>
          <w:rFonts w:ascii="Arial" w:cs="Arial" w:eastAsia="Arial" w:hAnsi="Arial"/>
          <w:sz w:val="24"/>
          <w:szCs w:val="24"/>
        </w:rPr>
        <w:t xml:space="preserve">19.3. Никакие изменения не должны вноситься в конкурсные заявки после истечения срока, установленного для подачи заявок.</w:t>
      </w:r>
    </w:p>
    <w:p>
      <w:pPr>
        <w:spacing w:after="120"/>
        <w:jc w:val="both"/>
      </w:pPr>
      <w:r>
        <w:rPr>
          <w:rFonts w:ascii="Arial" w:cs="Arial" w:eastAsia="Arial" w:hAnsi="Arial"/>
          <w:b/>
          <w:bCs/>
          <w:sz w:val="24"/>
          <w:szCs w:val="24"/>
        </w:rPr>
        <w:t xml:space="preserve">Д. Вскрытие и оценка конкурсных заявок</w:t>
      </w:r>
    </w:p>
    <w:p>
      <w:pPr>
        <w:spacing w:after="120"/>
        <w:jc w:val="both"/>
      </w:pPr>
      <w:r>
        <w:rPr>
          <w:rFonts w:ascii="Arial" w:cs="Arial" w:eastAsia="Arial" w:hAnsi="Arial"/>
          <w:b/>
          <w:bCs/>
          <w:sz w:val="24"/>
          <w:szCs w:val="24"/>
        </w:rPr>
        <w:t xml:space="preserve">20. Вскрытие конкурсных заявок Покупателем</w:t>
      </w:r>
    </w:p>
    <w:p>
      <w:pPr>
        <w:spacing w:after="120"/>
        <w:jc w:val="both"/>
      </w:pPr>
      <w:r>
        <w:rPr>
          <w:rFonts w:ascii="Arial" w:cs="Arial" w:eastAsia="Arial" w:hAnsi="Arial"/>
          <w:sz w:val="24"/>
          <w:szCs w:val="24"/>
        </w:rPr>
        <w:t xml:space="preserve">20.1. Покупатель вскрывает все конкурсные заявки в присутствии представителей участников конкурса, которые пожелают принять в этом участие в час, день и по адресу, указанные в Особых условиях к Инструкции Участникам конкурса. Присутствующие представители Участников конкурса должны зарегистрироваться в журнале регистрации, подтверждая свое присутствие. Присутствующим разрешается вести аудиозапись и видеосъемку. Данные действия должны быть поставлены в известность конкурсной комиссии перед проведением вскрытия и занесены в протокол вскрытия. Лица, присутствующие на вскрытии, не вправе вмешиваться в деятельность конкурсной комиссии.</w:t>
      </w:r>
    </w:p>
    <w:p>
      <w:pPr>
        <w:spacing w:after="120"/>
        <w:jc w:val="both"/>
      </w:pPr>
      <w:r>
        <w:rPr>
          <w:rFonts w:ascii="Arial" w:cs="Arial" w:eastAsia="Arial" w:hAnsi="Arial"/>
          <w:sz w:val="24"/>
          <w:szCs w:val="24"/>
        </w:rPr>
        <w:t xml:space="preserve">При проведении электронных государственных закупок, система производит вскрытие автоматически, протокол вскрытия размещается на Веб-портале государственных закупок.</w:t>
      </w:r>
    </w:p>
    <w:p>
      <w:pPr>
        <w:spacing w:after="120"/>
        <w:jc w:val="both"/>
      </w:pPr>
      <w:r>
        <w:rPr>
          <w:rFonts w:ascii="Arial" w:cs="Arial" w:eastAsia="Arial" w:hAnsi="Arial"/>
          <w:sz w:val="24"/>
          <w:szCs w:val="24"/>
        </w:rPr>
        <w:t xml:space="preserve">20.2. Первыми вскрываются и зачитываются конверты с пометкой "отзыв". При условии, что конкурсная комиссия установит, что "отзыв" оформлен должным образом, Конкурсная заявка будет возвращена Участнику конкурса невскрытой после завершения процедуры вскрытия заявок.</w:t>
      </w:r>
    </w:p>
    <w:p>
      <w:pPr>
        <w:spacing w:after="120"/>
        <w:jc w:val="both"/>
      </w:pPr>
      <w:r>
        <w:rPr>
          <w:rFonts w:ascii="Arial" w:cs="Arial" w:eastAsia="Arial" w:hAnsi="Arial"/>
          <w:sz w:val="24"/>
          <w:szCs w:val="24"/>
        </w:rPr>
        <w:t xml:space="preserve">20.3. Далее вскрываются конверты с пометкой "изменение". Отозванные конкурсные заявки в соответствии с частью 19 настоящей инструкции, возвращаются Участникам конкурса не вскрытыми.</w:t>
      </w:r>
    </w:p>
    <w:p>
      <w:pPr>
        <w:spacing w:after="120"/>
        <w:jc w:val="both"/>
      </w:pPr>
      <w:r>
        <w:rPr>
          <w:rFonts w:ascii="Arial" w:cs="Arial" w:eastAsia="Arial" w:hAnsi="Arial"/>
          <w:sz w:val="24"/>
          <w:szCs w:val="24"/>
        </w:rPr>
        <w:t xml:space="preserve">20.4. При вскрытии Конкурсных заявок будут объявлены:</w:t>
      </w:r>
    </w:p>
    <w:p>
      <w:pPr>
        <w:spacing w:after="120"/>
        <w:jc w:val="both"/>
      </w:pPr>
      <w:r>
        <w:rPr>
          <w:rFonts w:ascii="Arial" w:cs="Arial" w:eastAsia="Arial" w:hAnsi="Arial"/>
          <w:sz w:val="24"/>
          <w:szCs w:val="24"/>
        </w:rPr>
        <w:t xml:space="preserve">- наименование и юридический адрес Участника конкурса;</w:t>
      </w:r>
    </w:p>
    <w:p>
      <w:pPr>
        <w:spacing w:after="120"/>
        <w:jc w:val="both"/>
      </w:pPr>
      <w:r>
        <w:rPr>
          <w:rFonts w:ascii="Arial" w:cs="Arial" w:eastAsia="Arial" w:hAnsi="Arial"/>
          <w:sz w:val="24"/>
          <w:szCs w:val="24"/>
        </w:rPr>
        <w:t xml:space="preserve">- наличие или отсутствие "отзыва", "замены" или "изменения" Конкурсной заявки;</w:t>
      </w:r>
    </w:p>
    <w:p>
      <w:pPr>
        <w:spacing w:after="120"/>
        <w:jc w:val="both"/>
      </w:pPr>
      <w:r>
        <w:rPr>
          <w:rFonts w:ascii="Arial" w:cs="Arial" w:eastAsia="Arial" w:hAnsi="Arial"/>
          <w:sz w:val="24"/>
          <w:szCs w:val="24"/>
        </w:rPr>
        <w:t xml:space="preserve">- цена Конкурсной заявки, если Конкурс разделен на лоты – зачитывается цена каждого лота;</w:t>
      </w:r>
    </w:p>
    <w:p>
      <w:pPr>
        <w:spacing w:after="120"/>
        <w:jc w:val="both"/>
      </w:pPr>
      <w:r>
        <w:rPr>
          <w:rFonts w:ascii="Arial" w:cs="Arial" w:eastAsia="Arial" w:hAnsi="Arial"/>
          <w:sz w:val="24"/>
          <w:szCs w:val="24"/>
        </w:rPr>
        <w:t xml:space="preserve">- предоставленные скидки, и условия их применения;</w:t>
      </w:r>
    </w:p>
    <w:p>
      <w:pPr>
        <w:spacing w:after="120"/>
        <w:jc w:val="both"/>
      </w:pPr>
      <w:r>
        <w:rPr>
          <w:rFonts w:ascii="Arial" w:cs="Arial" w:eastAsia="Arial" w:hAnsi="Arial"/>
          <w:sz w:val="24"/>
          <w:szCs w:val="24"/>
        </w:rPr>
        <w:t xml:space="preserve">- срок действия Конкурсной заявки;</w:t>
      </w:r>
    </w:p>
    <w:p>
      <w:pPr>
        <w:spacing w:after="120"/>
        <w:jc w:val="both"/>
      </w:pPr>
      <w:r>
        <w:rPr>
          <w:rFonts w:ascii="Arial" w:cs="Arial" w:eastAsia="Arial" w:hAnsi="Arial"/>
          <w:sz w:val="24"/>
          <w:szCs w:val="24"/>
        </w:rPr>
        <w:t xml:space="preserve">- информация о наличии или отсутствии:</w:t>
      </w:r>
    </w:p>
    <w:p>
      <w:pPr>
        <w:spacing w:after="120"/>
        <w:jc w:val="both"/>
      </w:pPr>
      <w:r>
        <w:rPr>
          <w:rFonts w:ascii="Arial" w:cs="Arial" w:eastAsia="Arial" w:hAnsi="Arial"/>
          <w:sz w:val="24"/>
          <w:szCs w:val="24"/>
        </w:rPr>
        <w:t xml:space="preserve">- формы "Конкурсной заявки" и заполненных "Ведомостей объемов работ и расходных материалов";</w:t>
      </w:r>
    </w:p>
    <w:p>
      <w:pPr>
        <w:spacing w:after="120"/>
        <w:jc w:val="both"/>
      </w:pPr>
      <w:r>
        <w:rPr>
          <w:rFonts w:ascii="Arial" w:cs="Arial" w:eastAsia="Arial" w:hAnsi="Arial"/>
          <w:sz w:val="24"/>
          <w:szCs w:val="24"/>
        </w:rPr>
        <w:t xml:space="preserve">- наличие и размер "Гарантийного обеспечения конкурсной заявки" или "Декларация, гарантирующая конкурсную заявку" (в зависимости от требований части 14 ИУК);</w:t>
      </w:r>
    </w:p>
    <w:p>
      <w:pPr>
        <w:spacing w:after="120"/>
        <w:jc w:val="both"/>
      </w:pPr>
      <w:r>
        <w:rPr>
          <w:rFonts w:ascii="Arial" w:cs="Arial" w:eastAsia="Arial" w:hAnsi="Arial"/>
          <w:sz w:val="24"/>
          <w:szCs w:val="24"/>
        </w:rPr>
        <w:t xml:space="preserve">- доверенности или иные документы, подтверждающие полномочия на подписание Конкурсной заявки;</w:t>
      </w:r>
    </w:p>
    <w:p>
      <w:pPr>
        <w:spacing w:after="120"/>
        <w:jc w:val="both"/>
      </w:pPr>
      <w:r>
        <w:rPr>
          <w:rFonts w:ascii="Arial" w:cs="Arial" w:eastAsia="Arial" w:hAnsi="Arial"/>
          <w:sz w:val="24"/>
          <w:szCs w:val="24"/>
        </w:rPr>
        <w:t xml:space="preserve">- иных требуемых документов (техническое предложение и квалификационные данные);</w:t>
      </w:r>
    </w:p>
    <w:p>
      <w:pPr>
        <w:spacing w:after="120"/>
        <w:jc w:val="both"/>
      </w:pPr>
      <w:r>
        <w:rPr>
          <w:rFonts w:ascii="Arial" w:cs="Arial" w:eastAsia="Arial" w:hAnsi="Arial"/>
          <w:sz w:val="24"/>
          <w:szCs w:val="24"/>
        </w:rPr>
        <w:t xml:space="preserve">- сведения о наличии (отсутствии) задолженности по налогам и обязательным выплатам в Социальный фонд, включая номера выданных справок и названия организаций, выдавших справки.</w:t>
      </w:r>
    </w:p>
    <w:p>
      <w:pPr>
        <w:spacing w:after="120"/>
        <w:jc w:val="both"/>
      </w:pPr>
      <w:r>
        <w:rPr>
          <w:rFonts w:ascii="Arial" w:cs="Arial" w:eastAsia="Arial" w:hAnsi="Arial"/>
          <w:sz w:val="24"/>
          <w:szCs w:val="24"/>
        </w:rPr>
        <w:t xml:space="preserve">При вскрытии Конкурсных заявок оценка и/или объявление победителя не производится. Конкурсная заявка не может быть отклонена непосредственно на вскрытии, за исключением опоздавшей заявки, которая должна быть возвращена Участнику конкурса невскрытой. При проведении процедуры вскрытия Участникам конкурса запрещено обращаться к конкурсной комиссии по вопросам, касающимся разъяснения Конкурсной документации, уточнения собственной Конкурсной заявки или Конкурсных заявок других Участников конкурса.</w:t>
      </w:r>
    </w:p>
    <w:p>
      <w:pPr>
        <w:spacing w:after="120"/>
        <w:jc w:val="both"/>
      </w:pPr>
      <w:r>
        <w:rPr>
          <w:rFonts w:ascii="Arial" w:cs="Arial" w:eastAsia="Arial" w:hAnsi="Arial"/>
          <w:sz w:val="24"/>
          <w:szCs w:val="24"/>
        </w:rPr>
        <w:t xml:space="preserve">20.5. Зачитанная информация фиксируется в протоколе вскрытия конкурсных заявок, за исключением электронных государственных закупок, где протокол вскрытия формируется системой автоматически и размещается на Веб-портале государственных закупок. Протокол подписывается всеми поставщиками (подрядчиками) присутствующими на вскрытии и членами конкурсной комиссии, за исключением электронных государственных закупок.</w:t>
      </w:r>
    </w:p>
    <w:p>
      <w:pPr>
        <w:spacing w:after="120"/>
        <w:jc w:val="both"/>
      </w:pPr>
      <w:r>
        <w:rPr>
          <w:rFonts w:ascii="Arial" w:cs="Arial" w:eastAsia="Arial" w:hAnsi="Arial"/>
          <w:b/>
          <w:bCs/>
          <w:sz w:val="24"/>
          <w:szCs w:val="24"/>
        </w:rPr>
        <w:t xml:space="preserve">21. Соблюдение конфиденциальности и контакты с Покупателем</w:t>
      </w:r>
    </w:p>
    <w:p>
      <w:pPr>
        <w:spacing w:after="120"/>
        <w:jc w:val="both"/>
      </w:pPr>
      <w:r>
        <w:rPr>
          <w:rFonts w:ascii="Arial" w:cs="Arial" w:eastAsia="Arial" w:hAnsi="Arial"/>
          <w:sz w:val="24"/>
          <w:szCs w:val="24"/>
        </w:rPr>
        <w:t xml:space="preserve">21.1. Информация, касающаяся рассмотрения, оценки и сравнения конкурсных заявок и рекомендации о присуждении Договора, не подлежит разглашению другим лицам, до тех пор, пока информация о присуждении Договора не будет передана всем Участникам конкурса и опубликована на Веб-портале государственных закупок.</w:t>
      </w:r>
    </w:p>
    <w:p>
      <w:pPr>
        <w:spacing w:after="120"/>
        <w:jc w:val="both"/>
      </w:pPr>
      <w:r>
        <w:rPr>
          <w:rFonts w:ascii="Arial" w:cs="Arial" w:eastAsia="Arial" w:hAnsi="Arial"/>
          <w:sz w:val="24"/>
          <w:szCs w:val="24"/>
        </w:rPr>
        <w:t xml:space="preserve">21.2. Ни один Участник конкурса не должен вступать в контакты с Покупателем по каким-либо вопросам, связанным с его конкурсной заявкой с момента вскрытия заявок и до момента присуждения Договора, за исключением вопросов, связанных с разъяснением конкурсной заявки.</w:t>
      </w:r>
    </w:p>
    <w:p>
      <w:pPr>
        <w:spacing w:after="120"/>
        <w:jc w:val="both"/>
      </w:pPr>
      <w:r>
        <w:rPr>
          <w:rFonts w:ascii="Arial" w:cs="Arial" w:eastAsia="Arial" w:hAnsi="Arial"/>
          <w:sz w:val="24"/>
          <w:szCs w:val="24"/>
        </w:rPr>
        <w:t xml:space="preserve">21.3. Любые попытки со стороны какого-либо Участника конкурса повлиять на решения Покупателя, связанные с оценкой и сопоставлением конкурсных заявок или присуждением Договора могут привести к отклонению конкурсной заявки данного Участника.</w:t>
      </w:r>
    </w:p>
    <w:p>
      <w:pPr>
        <w:spacing w:after="120"/>
        <w:jc w:val="both"/>
      </w:pPr>
      <w:r>
        <w:rPr>
          <w:rFonts w:ascii="Arial" w:cs="Arial" w:eastAsia="Arial" w:hAnsi="Arial"/>
          <w:b/>
          <w:bCs/>
          <w:sz w:val="24"/>
          <w:szCs w:val="24"/>
        </w:rPr>
        <w:t xml:space="preserve">22. Разъяснение конкурсных заявок</w:t>
      </w:r>
    </w:p>
    <w:p>
      <w:pPr>
        <w:spacing w:after="120"/>
        <w:jc w:val="both"/>
      </w:pPr>
      <w:r>
        <w:rPr>
          <w:rFonts w:ascii="Arial" w:cs="Arial" w:eastAsia="Arial" w:hAnsi="Arial"/>
          <w:sz w:val="24"/>
          <w:szCs w:val="24"/>
        </w:rPr>
        <w:t xml:space="preserve">22.1. В процессе оценки конкурсных заявок, Покупатель может попросить Участника конкурса дать разъяснения по поводу его конкурсной заявки. Просьба о разъяснении и ответа на нее должны подаваться в письменном виде, по факсу или электронным сообщением. При этом не должно поступать никаких просьб, заявок или разрешений на изменение цены или сути конкурсной заявки, за исключением случаев, когда это необходимо исправить арифметические ошибки, обнаруженные Покупателем при оценке конкурсных заявок в соответствии с частью 24 настоящей инструкции.</w:t>
      </w:r>
    </w:p>
    <w:p>
      <w:pPr>
        <w:spacing w:after="120"/>
        <w:jc w:val="both"/>
      </w:pPr>
      <w:r>
        <w:rPr>
          <w:rFonts w:ascii="Arial" w:cs="Arial" w:eastAsia="Arial" w:hAnsi="Arial"/>
          <w:b/>
          <w:bCs/>
          <w:sz w:val="24"/>
          <w:szCs w:val="24"/>
        </w:rPr>
        <w:t xml:space="preserve">23. Предварительное изучение конкурсных заявок</w:t>
      </w:r>
    </w:p>
    <w:p>
      <w:pPr>
        <w:spacing w:after="120"/>
        <w:jc w:val="both"/>
      </w:pPr>
      <w:r>
        <w:rPr>
          <w:rFonts w:ascii="Arial" w:cs="Arial" w:eastAsia="Arial" w:hAnsi="Arial"/>
          <w:sz w:val="24"/>
          <w:szCs w:val="24"/>
        </w:rPr>
        <w:t xml:space="preserve">23.1. Покупатель до проведения детальной оценки проводит предварительную оценку конкурсных заявок, на полноту предоставленных конкурсных заявок участников, документальных доказательств квалификации участников, качества товара, и требуемых документов закупающей организацией определяющее следующее:</w:t>
      </w:r>
    </w:p>
    <w:p>
      <w:pPr>
        <w:spacing w:after="120"/>
        <w:jc w:val="both"/>
      </w:pPr>
      <w:r>
        <w:rPr>
          <w:rFonts w:ascii="Arial" w:cs="Arial" w:eastAsia="Arial" w:hAnsi="Arial"/>
          <w:sz w:val="24"/>
          <w:szCs w:val="24"/>
        </w:rPr>
        <w:t xml:space="preserve">а) проверка формы конкурсной заявки: Конкурсная заявка должна быть подписана лицом, имеющей право подписи. Если конкурсная заявка не подписано руководителем, в состав конкурсной заявки участника должна быть доверенность, дающая право подписи от имени Участника;</w:t>
      </w:r>
    </w:p>
    <w:p>
      <w:pPr>
        <w:spacing w:after="120"/>
        <w:jc w:val="both"/>
      </w:pPr>
      <w:r>
        <w:rPr>
          <w:rFonts w:ascii="Arial" w:cs="Arial" w:eastAsia="Arial" w:hAnsi="Arial"/>
          <w:sz w:val="24"/>
          <w:szCs w:val="24"/>
        </w:rPr>
        <w:t xml:space="preserve">б) полнота конкурсных заявок: Участники конкурса должны предоставить конкурсную заявку в полном объеме. Отсутствие каких-либо документов, запрашиваемых закупающей организацией в конкурсных документах является основанием для отклонения конкурсных заявок;</w:t>
      </w:r>
    </w:p>
    <w:p>
      <w:pPr>
        <w:spacing w:after="120"/>
        <w:jc w:val="both"/>
      </w:pPr>
      <w:r>
        <w:rPr>
          <w:rFonts w:ascii="Arial" w:cs="Arial" w:eastAsia="Arial" w:hAnsi="Arial"/>
          <w:sz w:val="24"/>
          <w:szCs w:val="24"/>
        </w:rPr>
        <w:t xml:space="preserve">в) правомочность и приемлемость: Покупатель проверит наличие Участника в Базе данных ненадежных поставщиков, подрядчиков. Участник торгов (включая всех партнеров простого товарищества и субподрядчиков) будут отстранены, если партнер (партнеры) предоставлял консультационные услуги, связанные с данными торгами, или если этот участник торгов является государственным предприятием, юридически несамостоятельным. Конкурсная комиссия должна проверить документы правомочности, а именно устав, свидетельство юридического лица, доверенность на право подписи;</w:t>
      </w:r>
    </w:p>
    <w:p>
      <w:pPr>
        <w:spacing w:after="120"/>
        <w:jc w:val="both"/>
      </w:pPr>
      <w:r>
        <w:rPr>
          <w:rFonts w:ascii="Arial" w:cs="Arial" w:eastAsia="Arial" w:hAnsi="Arial"/>
          <w:sz w:val="24"/>
          <w:szCs w:val="24"/>
        </w:rPr>
        <w:t xml:space="preserve">г) гарантийное обеспечение конкурсной заявки: Предоставленный размер, форма и срок действия гарантийного обеспечения конкурсной заявки Участником конкурса, должна соответствовать требованиям конкурсной документации. Если гарантийное обеспечение конкурсной заявки выдается в виде банковской гарантии, ее текст должен соответствовать форме гарантийного обеспечения конкурсной заявки. Если гарантийное обеспечение конкурсной заявки предоставлено в форме Декларации, гарантирующая конкурсную заявку соответствует ли она установленной форме.</w:t>
      </w:r>
    </w:p>
    <w:p>
      <w:pPr>
        <w:spacing w:after="120"/>
        <w:jc w:val="both"/>
      </w:pPr>
      <w:r>
        <w:rPr>
          <w:rFonts w:ascii="Arial" w:cs="Arial" w:eastAsia="Arial" w:hAnsi="Arial"/>
          <w:sz w:val="24"/>
          <w:szCs w:val="24"/>
        </w:rPr>
        <w:t xml:space="preserve">23.2. Если Конкурсная заявка не отвечает требованиям, установленным пунктом 23.1 ИК, она отклоняется Покупателем и не может быть впоследствии приведена в соответствие с требованиями Конкурсной документации путем устранения выявленных отклонений.</w:t>
      </w:r>
    </w:p>
    <w:p>
      <w:pPr>
        <w:spacing w:after="120"/>
        <w:jc w:val="both"/>
      </w:pPr>
      <w:r>
        <w:rPr>
          <w:rFonts w:ascii="Arial" w:cs="Arial" w:eastAsia="Arial" w:hAnsi="Arial"/>
          <w:b/>
          <w:bCs/>
          <w:sz w:val="24"/>
          <w:szCs w:val="24"/>
        </w:rPr>
        <w:t xml:space="preserve">24. Исправление арифметических ошибок в конкурсных заявках</w:t>
      </w:r>
    </w:p>
    <w:p>
      <w:pPr>
        <w:spacing w:after="120"/>
        <w:jc w:val="both"/>
      </w:pPr>
      <w:r>
        <w:rPr>
          <w:rFonts w:ascii="Arial" w:cs="Arial" w:eastAsia="Arial" w:hAnsi="Arial"/>
          <w:sz w:val="24"/>
          <w:szCs w:val="24"/>
        </w:rPr>
        <w:t xml:space="preserve">24.1. Заявки, признанные отвечающими требованиям по существу, проверяются Покупателем на предмет наличия арифметических ошибок. Покупатель исправляет ошибки следующим образом:</w:t>
      </w:r>
    </w:p>
    <w:p>
      <w:pPr>
        <w:spacing w:after="120"/>
        <w:jc w:val="both"/>
      </w:pPr>
      <w:r>
        <w:rPr>
          <w:rFonts w:ascii="Arial" w:cs="Arial" w:eastAsia="Arial" w:hAnsi="Arial"/>
          <w:sz w:val="24"/>
          <w:szCs w:val="24"/>
        </w:rPr>
        <w:t xml:space="preserve">а) если имеется расхождение между ценой за единицу (единичной расценкой на выполнение работ или расходные материалы) и итоговым значением по позициям, полученным в результате умножения цены за единицу на количество, за основу берется цена за единицу и корректируется итоговое значение по позиции;</w:t>
      </w:r>
    </w:p>
    <w:p>
      <w:pPr>
        <w:spacing w:after="120"/>
        <w:jc w:val="both"/>
      </w:pPr>
      <w:r>
        <w:rPr>
          <w:rFonts w:ascii="Arial" w:cs="Arial" w:eastAsia="Arial" w:hAnsi="Arial"/>
          <w:sz w:val="24"/>
          <w:szCs w:val="24"/>
        </w:rPr>
        <w:t xml:space="preserve">б) если имеется расхождение между итоговыми значениями по отдельным позициям и общей суммой, полученной путем сложения итоговых значений по позициям, то превалируют итоговые значения по позициям и корректируется общая сумма;</w:t>
      </w:r>
    </w:p>
    <w:p>
      <w:pPr>
        <w:spacing w:after="120"/>
        <w:jc w:val="both"/>
      </w:pPr>
      <w:r>
        <w:rPr>
          <w:rFonts w:ascii="Arial" w:cs="Arial" w:eastAsia="Arial" w:hAnsi="Arial"/>
          <w:sz w:val="24"/>
          <w:szCs w:val="24"/>
        </w:rPr>
        <w:t xml:space="preserve">в) если имеются расхождения между величинами, выраженными цифрами и прописью, за основу берется величина, выраженная прописью, за исключением арифметических ошибок, описанных выше в подпунктах (а) и (б).</w:t>
      </w:r>
    </w:p>
    <w:p>
      <w:pPr>
        <w:spacing w:after="120"/>
        <w:jc w:val="both"/>
      </w:pPr>
      <w:r>
        <w:rPr>
          <w:rFonts w:ascii="Arial" w:cs="Arial" w:eastAsia="Arial" w:hAnsi="Arial"/>
          <w:sz w:val="24"/>
          <w:szCs w:val="24"/>
        </w:rPr>
        <w:t xml:space="preserve">24.2. Арифметические ошибки, выявленные в Конкурсной заявке, исправляются Покупателем в соответствии с вышеизложенными правилами. Произведенные исправления являются обязательными для Участника конкурса. Если Участник конкурса не принимает исправления, произведенные в соответствии с пунктом 24.1 ИК, его Конкурсная заявка отклоняется и удерживается "Гарантийное обеспечение Конкурсной заявки".</w:t>
      </w:r>
    </w:p>
    <w:p>
      <w:pPr>
        <w:spacing w:after="120"/>
        <w:jc w:val="both"/>
      </w:pPr>
      <w:r>
        <w:rPr>
          <w:rFonts w:ascii="Arial" w:cs="Arial" w:eastAsia="Arial" w:hAnsi="Arial"/>
          <w:b/>
          <w:bCs/>
          <w:sz w:val="24"/>
          <w:szCs w:val="24"/>
        </w:rPr>
        <w:t xml:space="preserve">25. Соответствие основным требованиям Конкурсной документации</w:t>
      </w:r>
    </w:p>
    <w:p>
      <w:pPr>
        <w:spacing w:after="120"/>
        <w:jc w:val="both"/>
      </w:pPr>
      <w:r>
        <w:rPr>
          <w:rFonts w:ascii="Arial" w:cs="Arial" w:eastAsia="Arial" w:hAnsi="Arial"/>
          <w:sz w:val="24"/>
          <w:szCs w:val="24"/>
        </w:rPr>
        <w:t xml:space="preserve">25.1. Покупатель установит соответствие каждой Конкурсной заявки основным требованиям Конкурсной документации. Конкурсная заявка считается отвечающей основным требованиям Конкурсной документации, если она соответствует всем установленным требованиям, включая "Общие условия Договора", "Особые условия Договора", квалификационные требования, объемы, сроки и место выполнения работ, а также "Технические требования и чертежи", без существенных отклонений, исключений, возражений, условностей или оговорок. Существенными признаются отклонения, исключения, возражения, условности или оговорки, которые: (а) ограничивают объем, ухудшают качество или характеристики закупаемых строительных работ, включая расходные материалы и установки; (б) ограничивают права Покупателя или обязательства Участника конкурса (Подрядчика), в случае присуждения Договора; и (в) повлияют на сопоставление Конкурсных заявок, что нанесет ущерб интересам других Участников конкурса, представивших свои заявки в полном соответствии с требованиями.</w:t>
      </w:r>
    </w:p>
    <w:p>
      <w:pPr>
        <w:spacing w:after="120"/>
        <w:jc w:val="both"/>
      </w:pPr>
      <w:r>
        <w:rPr>
          <w:rFonts w:ascii="Arial" w:cs="Arial" w:eastAsia="Arial" w:hAnsi="Arial"/>
          <w:sz w:val="24"/>
          <w:szCs w:val="24"/>
        </w:rPr>
        <w:t xml:space="preserve">25.2. Если Конкурсная заявка не соответствует основным требованиям Конкурсной документации, то она будет отклонена Покупателем независимо от предложенной цены. Конкурсная заявка не может быть изменена и приведена в соответствие с основными требованиями Конкурсной документации путем устранения Участником конкурса существенных отклонений.</w:t>
      </w:r>
    </w:p>
    <w:p>
      <w:pPr>
        <w:spacing w:after="120"/>
        <w:jc w:val="both"/>
      </w:pPr>
      <w:r>
        <w:rPr>
          <w:rFonts w:ascii="Arial" w:cs="Arial" w:eastAsia="Arial" w:hAnsi="Arial"/>
          <w:b/>
          <w:bCs/>
          <w:sz w:val="24"/>
          <w:szCs w:val="24"/>
        </w:rPr>
        <w:t xml:space="preserve">26. Оценка и сопоставление конкурсных заявок</w:t>
      </w:r>
    </w:p>
    <w:p>
      <w:pPr>
        <w:spacing w:after="120"/>
        <w:jc w:val="both"/>
      </w:pPr>
      <w:r>
        <w:rPr>
          <w:rFonts w:ascii="Arial" w:cs="Arial" w:eastAsia="Arial" w:hAnsi="Arial"/>
          <w:sz w:val="24"/>
          <w:szCs w:val="24"/>
        </w:rPr>
        <w:t xml:space="preserve">26.1. Покупатель проводит оценку, сравнение и сопоставление Конкурсных заявок с учетом исправления арифметических ошибок в соответствии с частью 24 ИК, после перевода в единую валюту согласно статьи 29 Закона.</w:t>
      </w:r>
    </w:p>
    <w:p>
      <w:pPr>
        <w:spacing w:after="120"/>
        <w:jc w:val="both"/>
      </w:pPr>
      <w:r>
        <w:rPr>
          <w:rFonts w:ascii="Arial" w:cs="Arial" w:eastAsia="Arial" w:hAnsi="Arial"/>
          <w:sz w:val="24"/>
          <w:szCs w:val="24"/>
        </w:rPr>
        <w:t xml:space="preserve">26.2. Если в Конкурсной заявке отсутствуют отдельные позиции, предусмотренные "Ведомостями объемов работ и расходных материалов" и при этом Конкурсная заявка была признана соответствующей основным требованиям Конкурсной документации в соответствии с частью 25 ИК, то для определения оценочной стоимости к стоимости Конкурсной заявки будет добавлена стоимость отсутствующих позиций, рассчитанная с учетом максимальных расценок, предложенных другими Участниками конкурса.</w:t>
      </w:r>
    </w:p>
    <w:p>
      <w:pPr>
        <w:spacing w:after="120"/>
        <w:jc w:val="both"/>
      </w:pPr>
      <w:r>
        <w:rPr>
          <w:rFonts w:ascii="Arial" w:cs="Arial" w:eastAsia="Arial" w:hAnsi="Arial"/>
          <w:sz w:val="24"/>
          <w:szCs w:val="24"/>
        </w:rPr>
        <w:t xml:space="preserve">26.3. Покупатель обращается к Участнику за предоставлением дательной информации по тем позициям, которые вызывают сомнения в способности участника исполнить договор, Участник должен ответить письменно на такой запрос в срок указанный в ОсИК, если предоставленный ответ Участником не содержит доказательства в возможности выполнить договор, то Покупатель должен отклонить такую конкурсную заявку, как не отвечающую требованиям.</w:t>
      </w:r>
    </w:p>
    <w:p>
      <w:pPr>
        <w:spacing w:after="120"/>
        <w:jc w:val="both"/>
      </w:pPr>
      <w:r>
        <w:rPr>
          <w:rFonts w:ascii="Arial" w:cs="Arial" w:eastAsia="Arial" w:hAnsi="Arial"/>
          <w:b/>
          <w:bCs/>
          <w:sz w:val="24"/>
          <w:szCs w:val="24"/>
        </w:rPr>
        <w:t xml:space="preserve">Е. Присуждение Договора</w:t>
      </w:r>
    </w:p>
    <w:p>
      <w:pPr>
        <w:spacing w:after="120"/>
        <w:jc w:val="both"/>
      </w:pPr>
      <w:r>
        <w:rPr>
          <w:rFonts w:ascii="Arial" w:cs="Arial" w:eastAsia="Arial" w:hAnsi="Arial"/>
          <w:b/>
          <w:bCs/>
          <w:sz w:val="24"/>
          <w:szCs w:val="24"/>
        </w:rPr>
        <w:t xml:space="preserve">27. Критерии присуждения Договора</w:t>
      </w:r>
    </w:p>
    <w:p>
      <w:pPr>
        <w:spacing w:after="120"/>
        <w:jc w:val="both"/>
      </w:pPr>
      <w:r>
        <w:rPr>
          <w:rFonts w:ascii="Arial" w:cs="Arial" w:eastAsia="Arial" w:hAnsi="Arial"/>
          <w:sz w:val="24"/>
          <w:szCs w:val="24"/>
        </w:rPr>
        <w:t xml:space="preserve">27.1. При оценке Покупателем конкурсной заявки, кроме цены заявки, во внимание будут приниматься один или несколько следующих критериев, в случае если они указаны в ОсИК:</w:t>
      </w:r>
    </w:p>
    <w:p>
      <w:pPr>
        <w:spacing w:after="120"/>
        <w:jc w:val="both"/>
      </w:pPr>
      <w:r>
        <w:rPr>
          <w:rFonts w:ascii="Arial" w:cs="Arial" w:eastAsia="Arial" w:hAnsi="Arial"/>
          <w:sz w:val="24"/>
          <w:szCs w:val="24"/>
        </w:rPr>
        <w:t xml:space="preserve">- опыт, репутацию, отзывы;</w:t>
      </w:r>
    </w:p>
    <w:p>
      <w:pPr>
        <w:spacing w:after="120"/>
        <w:jc w:val="both"/>
      </w:pPr>
      <w:r>
        <w:rPr>
          <w:rFonts w:ascii="Arial" w:cs="Arial" w:eastAsia="Arial" w:hAnsi="Arial"/>
          <w:sz w:val="24"/>
          <w:szCs w:val="24"/>
        </w:rPr>
        <w:t xml:space="preserve">- наличие незаконченных объектов (менее 70% готовности), при этом количество незавершенных объектов закупающая организация устанавливает самостоятельно;</w:t>
      </w:r>
    </w:p>
    <w:p>
      <w:pPr>
        <w:spacing w:after="120"/>
        <w:jc w:val="both"/>
      </w:pPr>
      <w:r>
        <w:rPr>
          <w:rFonts w:ascii="Arial" w:cs="Arial" w:eastAsia="Arial" w:hAnsi="Arial"/>
          <w:sz w:val="24"/>
          <w:szCs w:val="24"/>
        </w:rPr>
        <w:t xml:space="preserve">- качество предоставленных работ, соответствие применяемых материалов к требованиям технической спецификации;</w:t>
      </w:r>
    </w:p>
    <w:p>
      <w:pPr>
        <w:spacing w:after="120"/>
        <w:jc w:val="both"/>
      </w:pPr>
      <w:r>
        <w:rPr>
          <w:rFonts w:ascii="Arial" w:cs="Arial" w:eastAsia="Arial" w:hAnsi="Arial"/>
          <w:sz w:val="24"/>
          <w:szCs w:val="24"/>
        </w:rPr>
        <w:t xml:space="preserve">- график оказания работ;</w:t>
      </w:r>
    </w:p>
    <w:p>
      <w:pPr>
        <w:spacing w:after="120"/>
        <w:jc w:val="both"/>
      </w:pPr>
      <w:r>
        <w:rPr>
          <w:rFonts w:ascii="Arial" w:cs="Arial" w:eastAsia="Arial" w:hAnsi="Arial"/>
          <w:sz w:val="24"/>
          <w:szCs w:val="24"/>
        </w:rPr>
        <w:t xml:space="preserve">- наличие финансовых средств, финансовые условия (отсутствие авансового платежа, возможность рассрочки платежа);</w:t>
      </w:r>
    </w:p>
    <w:p>
      <w:pPr>
        <w:spacing w:after="120"/>
        <w:jc w:val="both"/>
      </w:pPr>
      <w:r>
        <w:rPr>
          <w:rFonts w:ascii="Arial" w:cs="Arial" w:eastAsia="Arial" w:hAnsi="Arial"/>
          <w:sz w:val="24"/>
          <w:szCs w:val="24"/>
        </w:rPr>
        <w:t xml:space="preserve">- наличие техники и производственных баз;</w:t>
      </w:r>
    </w:p>
    <w:p>
      <w:pPr>
        <w:spacing w:after="120"/>
        <w:jc w:val="both"/>
      </w:pPr>
      <w:r>
        <w:rPr>
          <w:rFonts w:ascii="Arial" w:cs="Arial" w:eastAsia="Arial" w:hAnsi="Arial"/>
          <w:sz w:val="24"/>
          <w:szCs w:val="24"/>
        </w:rPr>
        <w:t xml:space="preserve">- наличие соответствующих специалистов или квалифицированных кадров для выполнения договора;</w:t>
      </w:r>
    </w:p>
    <w:p>
      <w:pPr>
        <w:spacing w:after="120"/>
        <w:jc w:val="both"/>
      </w:pPr>
      <w:r>
        <w:rPr>
          <w:rFonts w:ascii="Arial" w:cs="Arial" w:eastAsia="Arial" w:hAnsi="Arial"/>
          <w:sz w:val="24"/>
          <w:szCs w:val="24"/>
        </w:rPr>
        <w:t xml:space="preserve">- наличие основного и вспомогательного технического персонала;</w:t>
      </w:r>
    </w:p>
    <w:p>
      <w:pPr>
        <w:spacing w:after="120"/>
        <w:jc w:val="both"/>
      </w:pPr>
      <w:r>
        <w:rPr>
          <w:rFonts w:ascii="Arial" w:cs="Arial" w:eastAsia="Arial" w:hAnsi="Arial"/>
          <w:sz w:val="24"/>
          <w:szCs w:val="24"/>
        </w:rPr>
        <w:t xml:space="preserve">- критерии, указанные в ОсИК и/или Технических спецификациях.</w:t>
      </w:r>
    </w:p>
    <w:p>
      <w:pPr>
        <w:spacing w:after="120"/>
        <w:jc w:val="both"/>
      </w:pPr>
      <w:r>
        <w:rPr>
          <w:rFonts w:ascii="Arial" w:cs="Arial" w:eastAsia="Arial" w:hAnsi="Arial"/>
          <w:b/>
          <w:bCs/>
          <w:sz w:val="24"/>
          <w:szCs w:val="24"/>
        </w:rPr>
        <w:t xml:space="preserve">28. Право Покупателя принимать любую конкурсную заявку и отклонять любую или все конкурсные заявки</w:t>
      </w:r>
    </w:p>
    <w:p>
      <w:pPr>
        <w:spacing w:after="120"/>
        <w:jc w:val="both"/>
      </w:pPr>
      <w:r>
        <w:rPr>
          <w:rFonts w:ascii="Arial" w:cs="Arial" w:eastAsia="Arial" w:hAnsi="Arial"/>
          <w:sz w:val="24"/>
          <w:szCs w:val="24"/>
        </w:rPr>
        <w:t xml:space="preserve">28.1. Покупатель отклоняет Конкурсную заявку в следующих случаях:</w:t>
      </w:r>
    </w:p>
    <w:p>
      <w:pPr>
        <w:spacing w:after="120"/>
        <w:jc w:val="both"/>
      </w:pPr>
      <w:r>
        <w:rPr>
          <w:rFonts w:ascii="Arial" w:cs="Arial" w:eastAsia="Arial" w:hAnsi="Arial"/>
          <w:sz w:val="24"/>
          <w:szCs w:val="24"/>
        </w:rPr>
        <w:t xml:space="preserve">а) участник конкурса не является правомочным или имеет конфликт интересов согласно части 2 ИК;</w:t>
      </w:r>
    </w:p>
    <w:p>
      <w:pPr>
        <w:spacing w:after="120"/>
        <w:jc w:val="both"/>
      </w:pPr>
      <w:r>
        <w:rPr>
          <w:rFonts w:ascii="Arial" w:cs="Arial" w:eastAsia="Arial" w:hAnsi="Arial"/>
          <w:sz w:val="24"/>
          <w:szCs w:val="24"/>
        </w:rPr>
        <w:t xml:space="preserve">б) участник конкурса не соответствует квалификационным требованиям, установленным частью 3 ИК, или имеет задолженность по уплате налогов и обязательных выплат в Социальный фонд Кыргызской Республики;</w:t>
      </w:r>
    </w:p>
    <w:p>
      <w:pPr>
        <w:spacing w:after="120"/>
        <w:jc w:val="both"/>
      </w:pPr>
      <w:r>
        <w:rPr>
          <w:rFonts w:ascii="Arial" w:cs="Arial" w:eastAsia="Arial" w:hAnsi="Arial"/>
          <w:sz w:val="24"/>
          <w:szCs w:val="24"/>
        </w:rPr>
        <w:t xml:space="preserve">в) конкурсная заявка не содержит документы, требуемые частью 11 ИК, оформленные в соответствии с частью 16 ИК;</w:t>
      </w:r>
    </w:p>
    <w:p>
      <w:pPr>
        <w:spacing w:after="120"/>
        <w:jc w:val="both"/>
      </w:pPr>
      <w:r>
        <w:rPr>
          <w:rFonts w:ascii="Arial" w:cs="Arial" w:eastAsia="Arial" w:hAnsi="Arial"/>
          <w:sz w:val="24"/>
          <w:szCs w:val="24"/>
        </w:rPr>
        <w:t xml:space="preserve">г) участник конкурса не предоставил "Гарантийное обеспечение Конкурсной заявки" в соответствии с частью 14 ИК, или "Декларацию, гарантирующую Конкурсную заявку", если гарантийное обеспечение не требуется в соответствии с вышеупомянутой частью;</w:t>
      </w:r>
    </w:p>
    <w:p>
      <w:pPr>
        <w:spacing w:after="120"/>
        <w:jc w:val="both"/>
      </w:pPr>
      <w:r>
        <w:rPr>
          <w:rFonts w:ascii="Arial" w:cs="Arial" w:eastAsia="Arial" w:hAnsi="Arial"/>
          <w:sz w:val="24"/>
          <w:szCs w:val="24"/>
        </w:rPr>
        <w:t xml:space="preserve">д) конкурсная заявка не соответствует основным требованиям Конкурсной документации, согласно части 25 ИК;</w:t>
      </w:r>
    </w:p>
    <w:p>
      <w:pPr>
        <w:spacing w:after="120"/>
        <w:jc w:val="both"/>
      </w:pPr>
      <w:r>
        <w:rPr>
          <w:rFonts w:ascii="Arial" w:cs="Arial" w:eastAsia="Arial" w:hAnsi="Arial"/>
          <w:sz w:val="24"/>
          <w:szCs w:val="24"/>
        </w:rPr>
        <w:t xml:space="preserve">е) методы выполнения строительных работ или характеристики предложенных расходных материалов и установок не соответствует "Техническим требованиям и чертежам" Конкурсной документации, или отсутствует документация, подтверждающая качество материалов и установок;</w:t>
      </w:r>
    </w:p>
    <w:p>
      <w:pPr>
        <w:spacing w:after="120"/>
        <w:jc w:val="both"/>
      </w:pPr>
      <w:r>
        <w:rPr>
          <w:rFonts w:ascii="Arial" w:cs="Arial" w:eastAsia="Arial" w:hAnsi="Arial"/>
          <w:sz w:val="24"/>
          <w:szCs w:val="24"/>
        </w:rPr>
        <w:t xml:space="preserve">ж) участник конкурса не соглашается с исправлением арифметических ошибок в его Конкурсной заявке, согласно части 24 ИК;</w:t>
      </w:r>
    </w:p>
    <w:p>
      <w:pPr>
        <w:spacing w:after="120"/>
        <w:jc w:val="both"/>
      </w:pPr>
      <w:r>
        <w:rPr>
          <w:rFonts w:ascii="Arial" w:cs="Arial" w:eastAsia="Arial" w:hAnsi="Arial"/>
          <w:sz w:val="24"/>
          <w:szCs w:val="24"/>
        </w:rPr>
        <w:t xml:space="preserve">з) при обстоятельствах, указанных в части 30 ИК;</w:t>
      </w:r>
    </w:p>
    <w:p>
      <w:pPr>
        <w:spacing w:after="120"/>
        <w:jc w:val="both"/>
      </w:pPr>
      <w:r>
        <w:rPr>
          <w:rFonts w:ascii="Arial" w:cs="Arial" w:eastAsia="Arial" w:hAnsi="Arial"/>
          <w:sz w:val="24"/>
          <w:szCs w:val="24"/>
        </w:rPr>
        <w:t xml:space="preserve">и) других случаях, если это прямо оговорено в ОсИК.</w:t>
      </w:r>
    </w:p>
    <w:p>
      <w:pPr>
        <w:spacing w:after="120"/>
        <w:jc w:val="both"/>
      </w:pPr>
      <w:r>
        <w:rPr>
          <w:rFonts w:ascii="Arial" w:cs="Arial" w:eastAsia="Arial" w:hAnsi="Arial"/>
          <w:sz w:val="24"/>
          <w:szCs w:val="24"/>
        </w:rPr>
        <w:t xml:space="preserve">28.2. Покупатель оставляет за собой право отменить торги, когда проведение закупок перестало соответствовать государственным интересам в связи с непредвиденными серьезными изменениями ситуации.</w:t>
      </w:r>
    </w:p>
    <w:p>
      <w:pPr>
        <w:spacing w:after="120"/>
        <w:jc w:val="both"/>
      </w:pPr>
      <w:r>
        <w:rPr>
          <w:rFonts w:ascii="Arial" w:cs="Arial" w:eastAsia="Arial" w:hAnsi="Arial"/>
          <w:sz w:val="24"/>
          <w:szCs w:val="24"/>
        </w:rPr>
        <w:t xml:space="preserve">28.3. Покупатель признает торги несостоявшимися в случаях, когда:</w:t>
      </w:r>
    </w:p>
    <w:p>
      <w:pPr>
        <w:spacing w:after="120"/>
        <w:jc w:val="both"/>
      </w:pPr>
      <w:r>
        <w:rPr>
          <w:rFonts w:ascii="Arial" w:cs="Arial" w:eastAsia="Arial" w:hAnsi="Arial"/>
          <w:sz w:val="24"/>
          <w:szCs w:val="24"/>
        </w:rPr>
        <w:t xml:space="preserve">а) отклонены все заявки;</w:t>
      </w:r>
    </w:p>
    <w:p>
      <w:pPr>
        <w:spacing w:after="120"/>
        <w:jc w:val="both"/>
      </w:pPr>
      <w:r>
        <w:rPr>
          <w:rFonts w:ascii="Arial" w:cs="Arial" w:eastAsia="Arial" w:hAnsi="Arial"/>
          <w:sz w:val="24"/>
          <w:szCs w:val="24"/>
        </w:rPr>
        <w:t xml:space="preserve">б) минимальная цена конкурсных заявок превышает сумму, выделенную закупающей организацией на данную закупку.</w:t>
      </w:r>
    </w:p>
    <w:p>
      <w:pPr>
        <w:spacing w:after="120"/>
        <w:jc w:val="both"/>
      </w:pPr>
      <w:r>
        <w:rPr>
          <w:rFonts w:ascii="Arial" w:cs="Arial" w:eastAsia="Arial" w:hAnsi="Arial"/>
          <w:sz w:val="24"/>
          <w:szCs w:val="24"/>
        </w:rPr>
        <w:t xml:space="preserve">28.4. Покупатель не несет никакой ответственности перед Участниками конкурса в случае отклонения любой из полученных или всех Конкурсных заявок и отмены Конкурса, за исключением обязательства по возврату "Гарантийного обеспечения Конкурсной заявки".</w:t>
      </w:r>
    </w:p>
    <w:p>
      <w:pPr>
        <w:spacing w:after="120"/>
        <w:jc w:val="both"/>
      </w:pPr>
      <w:r>
        <w:rPr>
          <w:rFonts w:ascii="Arial" w:cs="Arial" w:eastAsia="Arial" w:hAnsi="Arial"/>
          <w:sz w:val="24"/>
          <w:szCs w:val="24"/>
        </w:rPr>
        <w:t xml:space="preserve">28.5. Покупатель уведомляет Участников об отмене Конкурса или о признании Конкурса несостоявшимся и публикует информацию на Веб-портале государственных закупок в течение одного (1) рабочего дня после принятия решения.</w:t>
      </w:r>
    </w:p>
    <w:p>
      <w:pPr>
        <w:spacing w:after="120"/>
        <w:jc w:val="both"/>
      </w:pPr>
      <w:r>
        <w:rPr>
          <w:rFonts w:ascii="Arial" w:cs="Arial" w:eastAsia="Arial" w:hAnsi="Arial"/>
          <w:b/>
          <w:bCs/>
          <w:sz w:val="24"/>
          <w:szCs w:val="24"/>
        </w:rPr>
        <w:t xml:space="preserve">29. Уведомление о присуждении Договора</w:t>
      </w:r>
    </w:p>
    <w:p>
      <w:pPr>
        <w:spacing w:after="120"/>
        <w:jc w:val="both"/>
      </w:pPr>
      <w:r>
        <w:rPr>
          <w:rFonts w:ascii="Arial" w:cs="Arial" w:eastAsia="Arial" w:hAnsi="Arial"/>
          <w:sz w:val="24"/>
          <w:szCs w:val="24"/>
        </w:rPr>
        <w:t xml:space="preserve">29.1. Покупатель в течение трех рабочий дней, размещает на Веб-портале государственных закупок информацию о произведенном выборе с указанием наименования выигравшего участника и цены представленной им заявки и письменно или посредством электронной системы уведомляет победителя о признании его конкурсной заявки выигравшей. Уведомление должно содержать указание суммы, которую Покупатель обязуется уплатить Участнику за выполненные работы в соответствии с Договором.</w:t>
      </w:r>
    </w:p>
    <w:p>
      <w:pPr>
        <w:spacing w:after="120"/>
        <w:jc w:val="both"/>
      </w:pPr>
      <w:r>
        <w:rPr>
          <w:rFonts w:ascii="Arial" w:cs="Arial" w:eastAsia="Arial" w:hAnsi="Arial"/>
          <w:sz w:val="24"/>
          <w:szCs w:val="24"/>
        </w:rPr>
        <w:t xml:space="preserve">29.2. Уведомление о присуждении Договора будет являться частью Договора.</w:t>
      </w:r>
    </w:p>
    <w:p>
      <w:pPr>
        <w:spacing w:after="120"/>
        <w:jc w:val="both"/>
      </w:pPr>
      <w:r>
        <w:rPr>
          <w:rFonts w:ascii="Arial" w:cs="Arial" w:eastAsia="Arial" w:hAnsi="Arial"/>
          <w:sz w:val="24"/>
          <w:szCs w:val="24"/>
        </w:rPr>
        <w:t xml:space="preserve">29.3. По истечении 7 (семи) дней, если конкурс был проведен одноэтапным и двухэтапным методами, 2 (двух) рабочих дней при проведении конкурса упрощенным методом и методом на понижение цены, после получения Уведомления, Участник, победивший в конкурсе, подписывает Договор и доставляет его Покупателю вместе с требуемым гарантийным обеспечением исполнения Договора. С подрядчиком, конкурсная заявка которого была признана выигравшей, заключается договор закупки в соответствии с условиями конкурсной заявки в срок действия конкурсной заявки.</w:t>
      </w:r>
    </w:p>
    <w:p>
      <w:pPr>
        <w:spacing w:after="120"/>
        <w:jc w:val="both"/>
      </w:pPr>
      <w:r>
        <w:rPr>
          <w:rFonts w:ascii="Arial" w:cs="Arial" w:eastAsia="Arial" w:hAnsi="Arial"/>
          <w:sz w:val="24"/>
          <w:szCs w:val="24"/>
        </w:rPr>
        <w:t xml:space="preserve">29.4. Если, после публикации информации на Веб-портале государственных закупок, Участник конкурса пожелает уточнить причины, по которым его конкурсная заявка не была определена выигравшей, он должен адресовать свой запрос Покупателю. Покупатель незамедлительно должен ответить не выигравшему Участнику конкурса.</w:t>
      </w:r>
    </w:p>
    <w:p>
      <w:pPr>
        <w:spacing w:after="120"/>
        <w:jc w:val="both"/>
      </w:pPr>
      <w:r>
        <w:rPr>
          <w:rFonts w:ascii="Arial" w:cs="Arial" w:eastAsia="Arial" w:hAnsi="Arial"/>
          <w:b/>
          <w:bCs/>
          <w:sz w:val="24"/>
          <w:szCs w:val="24"/>
        </w:rPr>
        <w:t xml:space="preserve">30. Гарантийное обеспечение исполнения Договора </w:t>
      </w:r>
    </w:p>
    <w:p>
      <w:pPr>
        <w:spacing w:after="120"/>
        <w:jc w:val="both"/>
      </w:pPr>
      <w:r>
        <w:rPr>
          <w:rFonts w:ascii="Arial" w:cs="Arial" w:eastAsia="Arial" w:hAnsi="Arial"/>
          <w:sz w:val="24"/>
          <w:szCs w:val="24"/>
        </w:rPr>
        <w:t xml:space="preserve">30.1. Вместе с подписанным Договором Участник конкурса должен предоставить Покупателю Гарантийное обеспечение исполнения Договора в размере и форме, указанных в ОсИК, если данное требование требовалось.</w:t>
      </w:r>
    </w:p>
    <w:p>
      <w:pPr>
        <w:spacing w:after="120"/>
        <w:jc w:val="both"/>
      </w:pPr>
      <w:r>
        <w:rPr>
          <w:rFonts w:ascii="Arial" w:cs="Arial" w:eastAsia="Arial" w:hAnsi="Arial"/>
          <w:sz w:val="24"/>
          <w:szCs w:val="24"/>
        </w:rPr>
        <w:t xml:space="preserve">30.2. Если победивший Участник не сможет предоставить гарантийное обеспечение исполнения Договора, или не вернет подписанный им Договор, то это будет достаточным основанием для отказа присуждения ему Договора и удержания его гарантийного обеспечения конкурсной заявки. В этом случае Покупатель может присудить договор Участнику конкурса, имеющему следующую по величине оцененную стоимость, или же объявить новый конкурс.</w:t>
      </w:r>
    </w:p>
    <w:p>
      <w:pPr>
        <w:spacing w:after="120"/>
        <w:jc w:val="both"/>
      </w:pPr>
      <w:r>
        <w:rPr>
          <w:rFonts w:ascii="Arial" w:cs="Arial" w:eastAsia="Arial" w:hAnsi="Arial"/>
          <w:b/>
          <w:bCs/>
          <w:sz w:val="24"/>
          <w:szCs w:val="24"/>
        </w:rPr>
        <w:t xml:space="preserve">31. Сговор и принуждение</w:t>
      </w:r>
    </w:p>
    <w:p>
      <w:pPr>
        <w:spacing w:after="120"/>
        <w:jc w:val="both"/>
      </w:pPr>
      <w:r>
        <w:rPr>
          <w:rFonts w:ascii="Arial" w:cs="Arial" w:eastAsia="Arial" w:hAnsi="Arial"/>
          <w:sz w:val="24"/>
          <w:szCs w:val="24"/>
        </w:rPr>
        <w:t xml:space="preserve">31.1. Покупатель требует, чтобы Участники придерживались высоких стандартов этики в течение процедур закупок и выполнения договоров, и они не должны быть замешаны в неправомерных действиях:</w:t>
      </w:r>
    </w:p>
    <w:p>
      <w:pPr>
        <w:spacing w:after="120"/>
        <w:jc w:val="both"/>
      </w:pPr>
      <w:r>
        <w:rPr>
          <w:rFonts w:ascii="Arial" w:cs="Arial" w:eastAsia="Arial" w:hAnsi="Arial"/>
          <w:sz w:val="24"/>
          <w:szCs w:val="24"/>
        </w:rPr>
        <w:t xml:space="preserve">а) "сговор" - означает скрытая договоренность между двумя или более участниками конкурса, в том числе с участием Покупателя, которая является неправомерной и оказывает отрицательное влияние на эффективное и экономичное использование государственных средств, а также на прозрачность в процессе осуществления закупок;</w:t>
      </w:r>
    </w:p>
    <w:p>
      <w:pPr>
        <w:spacing w:after="120"/>
        <w:jc w:val="both"/>
      </w:pPr>
      <w:r>
        <w:rPr>
          <w:rFonts w:ascii="Arial" w:cs="Arial" w:eastAsia="Arial" w:hAnsi="Arial"/>
          <w:sz w:val="24"/>
          <w:szCs w:val="24"/>
        </w:rPr>
        <w:t xml:space="preserve">б) "принуждение" – означает нанесение вреда или угрозы нанести вред (прямо или косвенно) людям или их имуществу, чтобы повлиять на их участие в процессе закупок или выполнения Договора.</w:t>
      </w:r>
    </w:p>
    <w:p>
      <w:pPr>
        <w:spacing w:after="120"/>
        <w:jc w:val="both"/>
      </w:pPr>
      <w:r>
        <w:rPr>
          <w:rFonts w:ascii="Arial" w:cs="Arial" w:eastAsia="Arial" w:hAnsi="Arial"/>
          <w:sz w:val="24"/>
          <w:szCs w:val="24"/>
        </w:rPr>
        <w:t xml:space="preserve">31.2. Если установлено, что Участник конкурса, который рекомендован к присуждению Договора, был привлечен и осужден за коррупцию, мошенничество и сговор в соответствии судебным решением, вступившим в законную силу, Покупатель должен отклонить его заявку и инициировать в Уполномоченный государственный орган о включении данного Участника в Базу данных ненадежных (недобросовестных)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Особые Условия к Инструкции Конкурса (ОсУИК)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8965"/>
      </w:tblGrid>
      <w:tr>
        <w:tc>
          <w:tcPr>
            <w:tcW w:type="dxa" w:w="1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8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 и 7.1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Покупателя: _____________________________</w:t>
            </w:r>
          </w:p>
          <w:p>
            <w:pPr>
              <w:jc w:val="left"/>
            </w:pPr>
            <w:r>
              <w:rPr>
                <w:rFonts w:ascii="Arial" w:cs="Arial" w:eastAsia="Arial" w:hAnsi="Arial"/>
                <w:sz w:val="24"/>
                <w:szCs w:val="24"/>
              </w:rPr>
              <w:t xml:space="preserve">(укажите наименование закупающей организации)</w:t>
            </w:r>
          </w:p>
          <w:p>
            <w:pPr>
              <w:jc w:val="left"/>
            </w:pPr>
            <w:r>
              <w:rPr>
                <w:rFonts w:ascii="Arial" w:cs="Arial" w:eastAsia="Arial" w:hAnsi="Arial"/>
                <w:sz w:val="24"/>
                <w:szCs w:val="24"/>
              </w:rPr>
              <w:t xml:space="preserve">Юридический адрес Покупателя: ________________________</w:t>
            </w:r>
          </w:p>
          <w:p>
            <w:pPr>
              <w:jc w:val="left"/>
            </w:pPr>
            <w:r>
              <w:rPr>
                <w:rFonts w:ascii="Arial" w:cs="Arial" w:eastAsia="Arial" w:hAnsi="Arial"/>
                <w:sz w:val="24"/>
                <w:szCs w:val="24"/>
              </w:rPr>
              <w:t xml:space="preserve">(укажите юридический адрес закупающей организации)</w:t>
            </w:r>
          </w:p>
          <w:p>
            <w:pPr>
              <w:jc w:val="left"/>
            </w:pPr>
            <w:r>
              <w:rPr>
                <w:rFonts w:ascii="Arial" w:cs="Arial" w:eastAsia="Arial" w:hAnsi="Arial"/>
                <w:sz w:val="24"/>
                <w:szCs w:val="24"/>
              </w:rPr>
              <w:t xml:space="preserve">Ответственный сотрудник Покупателя: ____________________</w:t>
            </w:r>
          </w:p>
          <w:p>
            <w:pPr>
              <w:jc w:val="left"/>
            </w:pPr>
            <w:r>
              <w:rPr>
                <w:rFonts w:ascii="Arial" w:cs="Arial" w:eastAsia="Arial" w:hAnsi="Arial"/>
                <w:sz w:val="24"/>
                <w:szCs w:val="24"/>
              </w:rPr>
              <w:t xml:space="preserve">(укажите ФИО и должность сотрудника, ответственного за проведение конкурса)</w:t>
            </w:r>
          </w:p>
          <w:p>
            <w:pPr>
              <w:jc w:val="left"/>
            </w:pPr>
            <w:r>
              <w:rPr>
                <w:rFonts w:ascii="Arial" w:cs="Arial" w:eastAsia="Arial" w:hAnsi="Arial"/>
                <w:sz w:val="24"/>
                <w:szCs w:val="24"/>
              </w:rPr>
              <w:t xml:space="preserve">Адрес ответственного сотрудника: ________________________</w:t>
            </w:r>
          </w:p>
          <w:p>
            <w:pPr>
              <w:jc w:val="left"/>
            </w:pPr>
            <w:r>
              <w:rPr>
                <w:rFonts w:ascii="Arial" w:cs="Arial" w:eastAsia="Arial" w:hAnsi="Arial"/>
                <w:sz w:val="24"/>
                <w:szCs w:val="24"/>
              </w:rPr>
              <w:t xml:space="preserve">(укажите наименование и адрес подразделения закупающей организации, ответственного за проведение конкурса (отдела закупок), включая номер кабинета ответственного сотрудника)</w:t>
            </w:r>
          </w:p>
          <w:p>
            <w:pPr>
              <w:jc w:val="left"/>
            </w:pPr>
            <w:r>
              <w:rPr>
                <w:rFonts w:ascii="Arial" w:cs="Arial" w:eastAsia="Arial" w:hAnsi="Arial"/>
                <w:sz w:val="24"/>
                <w:szCs w:val="24"/>
              </w:rPr>
              <w:t xml:space="preserve">Телефон: ______________________________________________</w:t>
            </w:r>
          </w:p>
          <w:p>
            <w:pPr>
              <w:jc w:val="left"/>
            </w:pPr>
            <w:r>
              <w:rPr>
                <w:rFonts w:ascii="Arial" w:cs="Arial" w:eastAsia="Arial" w:hAnsi="Arial"/>
                <w:sz w:val="24"/>
                <w:szCs w:val="24"/>
              </w:rPr>
              <w:t xml:space="preserve">(укажите номер телефона ответственного сотрудника)</w:t>
            </w:r>
          </w:p>
          <w:p>
            <w:pPr>
              <w:jc w:val="left"/>
            </w:pPr>
            <w:r>
              <w:rPr>
                <w:rFonts w:ascii="Arial" w:cs="Arial" w:eastAsia="Arial" w:hAnsi="Arial"/>
                <w:sz w:val="24"/>
                <w:szCs w:val="24"/>
              </w:rPr>
              <w:t xml:space="preserve">Факс: __________________________________________________</w:t>
            </w:r>
          </w:p>
          <w:p>
            <w:pPr>
              <w:jc w:val="left"/>
            </w:pPr>
            <w:r>
              <w:rPr>
                <w:rFonts w:ascii="Arial" w:cs="Arial" w:eastAsia="Arial" w:hAnsi="Arial"/>
                <w:sz w:val="24"/>
                <w:szCs w:val="24"/>
              </w:rPr>
              <w:t xml:space="preserve">(укажите номер факса)</w:t>
            </w:r>
          </w:p>
          <w:p>
            <w:pPr>
              <w:jc w:val="left"/>
            </w:pPr>
            <w:r>
              <w:rPr>
                <w:rFonts w:ascii="Arial" w:cs="Arial" w:eastAsia="Arial" w:hAnsi="Arial"/>
                <w:sz w:val="24"/>
                <w:szCs w:val="24"/>
              </w:rPr>
              <w:t xml:space="preserve">Адрес электронной почты: ________________________________</w:t>
            </w:r>
          </w:p>
          <w:p>
            <w:pPr>
              <w:jc w:val="left"/>
            </w:pPr>
            <w:r>
              <w:rPr>
                <w:rFonts w:ascii="Arial" w:cs="Arial" w:eastAsia="Arial" w:hAnsi="Arial"/>
                <w:sz w:val="24"/>
                <w:szCs w:val="24"/>
              </w:rPr>
              <w:t xml:space="preserve">(укажите адрес e-mail)</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Конкурса: ______________________________________</w:t>
            </w:r>
          </w:p>
          <w:p>
            <w:pPr>
              <w:jc w:val="left"/>
            </w:pPr>
            <w:r>
              <w:rPr>
                <w:rFonts w:ascii="Arial" w:cs="Arial" w:eastAsia="Arial" w:hAnsi="Arial"/>
                <w:sz w:val="24"/>
                <w:szCs w:val="24"/>
              </w:rPr>
              <w:t xml:space="preserve">(укажите название конкурса, в соответствии с ежегодным планом закупок, например: "Строительство (название объекта)")</w:t>
            </w:r>
          </w:p>
          <w:p>
            <w:pPr>
              <w:jc w:val="left"/>
            </w:pPr>
            <w:r>
              <w:rPr>
                <w:rFonts w:ascii="Arial" w:cs="Arial" w:eastAsia="Arial" w:hAnsi="Arial"/>
                <w:sz w:val="24"/>
                <w:szCs w:val="24"/>
              </w:rPr>
              <w:t xml:space="preserve">Номер Конкурса: __________________________________________</w:t>
            </w:r>
          </w:p>
          <w:p>
            <w:pPr>
              <w:jc w:val="left"/>
            </w:pPr>
            <w:r>
              <w:rPr>
                <w:rFonts w:ascii="Arial" w:cs="Arial" w:eastAsia="Arial" w:hAnsi="Arial"/>
                <w:sz w:val="24"/>
                <w:szCs w:val="24"/>
              </w:rPr>
              <w:t xml:space="preserve">(укажите номер конкурса, в соответствии с ежегодным планом закупок)</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w:t>
            </w:r>
          </w:p>
          <w:p>
            <w:pPr>
              <w:jc w:val="left"/>
            </w:pPr>
            <w:r>
              <w:rPr>
                <w:rFonts w:ascii="Arial" w:cs="Arial" w:eastAsia="Arial" w:hAnsi="Arial"/>
                <w:sz w:val="24"/>
                <w:szCs w:val="24"/>
              </w:rPr>
              <w:t xml:space="preserve">12.4</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номера отдельных лотов, составляющих предмет закупки:</w:t>
            </w:r>
          </w:p>
          <w:p>
            <w:pPr>
              <w:jc w:val="left"/>
            </w:pP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(укажите "не применимо – единый лот", или, в случае нескольких лотов, укажите номер и наименование каждого лота, например:</w:t>
            </w:r>
          </w:p>
          <w:p>
            <w:pPr>
              <w:jc w:val="left"/>
            </w:pPr>
            <w:r>
              <w:rPr>
                <w:rFonts w:ascii="Arial" w:cs="Arial" w:eastAsia="Arial" w:hAnsi="Arial"/>
                <w:sz w:val="24"/>
                <w:szCs w:val="24"/>
              </w:rPr>
              <w:t xml:space="preserve">"Лот № 1. Строительство нового здания больницы.</w:t>
            </w:r>
          </w:p>
          <w:p>
            <w:pPr>
              <w:jc w:val="left"/>
            </w:pPr>
            <w:r>
              <w:rPr>
                <w:rFonts w:ascii="Arial" w:cs="Arial" w:eastAsia="Arial" w:hAnsi="Arial"/>
                <w:sz w:val="24"/>
                <w:szCs w:val="24"/>
              </w:rPr>
              <w:t xml:space="preserve">Лот № 2. Реконструкция существующего здания больницы".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2.3</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фирм, включенных в "Базу данных ненадежных и недобросовестных поставщиков (подрядчиков)", опубликован по адресу: https://zakupki.gov.kg</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(а)</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участников конкурса Сведения, которые требуются от Участников конкурса:</w:t>
            </w:r>
          </w:p>
          <w:p>
            <w:pPr>
              <w:jc w:val="left"/>
            </w:pPr>
            <w:r>
              <w:rPr>
                <w:rFonts w:ascii="Arial" w:cs="Arial" w:eastAsia="Arial" w:hAnsi="Arial"/>
                <w:sz w:val="24"/>
                <w:szCs w:val="24"/>
              </w:rPr>
              <w:t xml:space="preserve">а) сведения об общей стоимости строительных работ;</w:t>
            </w:r>
          </w:p>
          <w:p>
            <w:pPr>
              <w:jc w:val="left"/>
            </w:pPr>
            <w:r>
              <w:rPr>
                <w:rFonts w:ascii="Arial" w:cs="Arial" w:eastAsia="Arial" w:hAnsi="Arial"/>
                <w:sz w:val="24"/>
                <w:szCs w:val="24"/>
              </w:rPr>
              <w:t xml:space="preserve">б) иметь опыт работы в качестве генерального подрядчика по _____ введенным в эксплуатацию строительным объектам;</w:t>
            </w:r>
          </w:p>
          <w:p>
            <w:pPr>
              <w:jc w:val="left"/>
            </w:pPr>
            <w:r>
              <w:rPr>
                <w:rFonts w:ascii="Arial" w:cs="Arial" w:eastAsia="Arial" w:hAnsi="Arial"/>
                <w:sz w:val="24"/>
                <w:szCs w:val="24"/>
              </w:rPr>
              <w:t xml:space="preserve">в) сведения об основных видах оборудования, которые предполагается использовать в ходе выполнения Договора;</w:t>
            </w:r>
          </w:p>
          <w:p>
            <w:pPr>
              <w:jc w:val="left"/>
            </w:pPr>
            <w:r>
              <w:rPr>
                <w:rFonts w:ascii="Arial" w:cs="Arial" w:eastAsia="Arial" w:hAnsi="Arial"/>
                <w:sz w:val="24"/>
                <w:szCs w:val="24"/>
              </w:rPr>
              <w:t xml:space="preserve">г) сведения о квалификации и опыте технических специалистов, которые предлагаются для выполнения Договора;</w:t>
            </w:r>
          </w:p>
          <w:p>
            <w:pPr>
              <w:jc w:val="left"/>
            </w:pPr>
            <w:r>
              <w:rPr>
                <w:rFonts w:ascii="Arial" w:cs="Arial" w:eastAsia="Arial" w:hAnsi="Arial"/>
                <w:sz w:val="24"/>
                <w:szCs w:val="24"/>
              </w:rPr>
              <w:t xml:space="preserve">д) отчеты о финансовом состоянии Участника, (отчеты о результатах хозяйственной деятельности и отчеты аудитора, баланс, отчет о движении денежных средств, отчет о прибылях и убытках, за последние ____ год (ы);</w:t>
            </w:r>
          </w:p>
          <w:p>
            <w:pPr>
              <w:jc w:val="left"/>
            </w:pPr>
            <w:r>
              <w:rPr>
                <w:rFonts w:ascii="Arial" w:cs="Arial" w:eastAsia="Arial" w:hAnsi="Arial"/>
                <w:sz w:val="24"/>
                <w:szCs w:val="24"/>
              </w:rPr>
              <w:t xml:space="preserve">е) сведения, подтверждающие наличие оборотных средств, в достаточных объемах, для выполнения Договора (сведения о наличии доступа к кредитной линии (линиям) и наличии других финансовых ресурсов);</w:t>
            </w:r>
          </w:p>
          <w:p>
            <w:pPr>
              <w:jc w:val="left"/>
            </w:pPr>
            <w:r>
              <w:rPr>
                <w:rFonts w:ascii="Arial" w:cs="Arial" w:eastAsia="Arial" w:hAnsi="Arial"/>
                <w:sz w:val="24"/>
                <w:szCs w:val="24"/>
              </w:rPr>
              <w:t xml:space="preserve">ж) доверенность на право получения информации у банков, обслуживающих Участника;</w:t>
            </w:r>
          </w:p>
          <w:p>
            <w:pPr>
              <w:jc w:val="left"/>
            </w:pPr>
            <w:r>
              <w:rPr>
                <w:rFonts w:ascii="Arial" w:cs="Arial" w:eastAsia="Arial" w:hAnsi="Arial"/>
                <w:sz w:val="24"/>
                <w:szCs w:val="24"/>
              </w:rPr>
              <w:t xml:space="preserve">з) информацию, касающуюся судебных разбирательств, в которые в настоящее время или в течение _____ лет (год) был вовлечен участник, с указанием сторон тяжбы и оспариваемых сумм;</w:t>
            </w:r>
          </w:p>
          <w:p>
            <w:pPr>
              <w:jc w:val="left"/>
            </w:pPr>
            <w:r>
              <w:rPr>
                <w:rFonts w:ascii="Arial" w:cs="Arial" w:eastAsia="Arial" w:hAnsi="Arial"/>
                <w:sz w:val="24"/>
                <w:szCs w:val="24"/>
              </w:rPr>
              <w:t xml:space="preserve">и) информацию о субподрядах на компоненты Услуг.</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(а)</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квалификационные критерии, чтобы претендовать на присуждение договора:</w:t>
            </w:r>
          </w:p>
          <w:p>
            <w:pPr>
              <w:jc w:val="left"/>
            </w:pPr>
            <w:r>
              <w:rPr>
                <w:rFonts w:ascii="Arial" w:cs="Arial" w:eastAsia="Arial" w:hAnsi="Arial"/>
                <w:sz w:val="24"/>
                <w:szCs w:val="24"/>
              </w:rPr>
              <w:t xml:space="preserve">а) иметь годовой оборот строительных работ не менее ___________ тыс. сом, (вставить сумму);</w:t>
            </w:r>
          </w:p>
          <w:p>
            <w:pPr>
              <w:jc w:val="left"/>
            </w:pPr>
            <w:r>
              <w:rPr>
                <w:rFonts w:ascii="Arial" w:cs="Arial" w:eastAsia="Arial" w:hAnsi="Arial"/>
                <w:sz w:val="24"/>
                <w:szCs w:val="24"/>
              </w:rPr>
              <w:t xml:space="preserve">б) иметь опыт работы в качестве подрядчика по ____ или более строительным подрядам, аналогичным по характеру и степени сложности к Объектам (данное требование предусматривает законченность таких подрядов не менее чем на 70 процентов);</w:t>
            </w:r>
          </w:p>
          <w:p>
            <w:pPr>
              <w:jc w:val="left"/>
            </w:pPr>
            <w:r>
              <w:rPr>
                <w:rFonts w:ascii="Arial" w:cs="Arial" w:eastAsia="Arial" w:hAnsi="Arial"/>
                <w:sz w:val="24"/>
                <w:szCs w:val="24"/>
              </w:rPr>
              <w:t xml:space="preserve">в) иметь в собственность, или аренды основных видов оборудования (вставить список оборудования);</w:t>
            </w:r>
          </w:p>
          <w:p>
            <w:pPr>
              <w:jc w:val="left"/>
            </w:pPr>
            <w:r>
              <w:rPr>
                <w:rFonts w:ascii="Arial" w:cs="Arial" w:eastAsia="Arial" w:hAnsi="Arial"/>
                <w:sz w:val="24"/>
                <w:szCs w:val="24"/>
              </w:rPr>
              <w:t xml:space="preserve">г) другие требования:____________ :_ (указать конкретные требования).</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3.3 (е)</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Иметь квалифицированных узких специалистов с опытом выполнения аналогичных по характеру и объему работ (например наличие сантехников, электриков, маляров и т.д.)</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8.2</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Предконкурсное совещание состоится в ____ часов "_____" числа ____________ 20_ году по адресу:</w:t>
            </w:r>
          </w:p>
          <w:p>
            <w:pPr>
              <w:jc w:val="left"/>
            </w:pPr>
            <w:r>
              <w:rPr>
                <w:rFonts w:ascii="Arial" w:cs="Arial" w:eastAsia="Arial" w:hAnsi="Arial"/>
                <w:sz w:val="24"/>
                <w:szCs w:val="24"/>
              </w:rPr>
              <w:t xml:space="preserve">__________________________________________________________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Конкурсная заявка Участника конкурса, должна содержать следующие документы:</w:t>
            </w:r>
          </w:p>
          <w:p>
            <w:pPr>
              <w:jc w:val="left"/>
            </w:pPr>
            <w:r>
              <w:rPr>
                <w:rFonts w:ascii="Arial" w:cs="Arial" w:eastAsia="Arial" w:hAnsi="Arial"/>
                <w:sz w:val="24"/>
                <w:szCs w:val="24"/>
              </w:rPr>
              <w:t xml:space="preserve">а) заполненную форму конкурсной заявки;</w:t>
            </w:r>
          </w:p>
          <w:p>
            <w:pPr>
              <w:jc w:val="left"/>
            </w:pPr>
            <w:r>
              <w:rPr>
                <w:rFonts w:ascii="Arial" w:cs="Arial" w:eastAsia="Arial" w:hAnsi="Arial"/>
                <w:sz w:val="24"/>
                <w:szCs w:val="24"/>
              </w:rPr>
              <w:t xml:space="preserve">б) сведения о квалификации и документы, подтверждающие квалификацию:</w:t>
            </w:r>
          </w:p>
          <w:p>
            <w:pPr>
              <w:jc w:val="left"/>
            </w:pPr>
            <w:r>
              <w:rPr>
                <w:rFonts w:ascii="Arial" w:cs="Arial" w:eastAsia="Arial" w:hAnsi="Arial"/>
                <w:sz w:val="24"/>
                <w:szCs w:val="24"/>
              </w:rPr>
              <w:t xml:space="preserve">- документы, подтверждающие правомочность Участника (свидетельство о регистрации, устав);</w:t>
            </w:r>
          </w:p>
          <w:p>
            <w:pPr>
              <w:jc w:val="left"/>
            </w:pPr>
            <w:r>
              <w:rPr>
                <w:rFonts w:ascii="Arial" w:cs="Arial" w:eastAsia="Arial" w:hAnsi="Arial"/>
                <w:sz w:val="24"/>
                <w:szCs w:val="24"/>
              </w:rPr>
              <w:t xml:space="preserve">- наличие лицензии на строительные работы;</w:t>
            </w:r>
          </w:p>
          <w:p>
            <w:pPr>
              <w:jc w:val="left"/>
            </w:pPr>
            <w:r>
              <w:rPr>
                <w:rFonts w:ascii="Arial" w:cs="Arial" w:eastAsia="Arial" w:hAnsi="Arial"/>
                <w:sz w:val="24"/>
                <w:szCs w:val="24"/>
              </w:rPr>
              <w:t xml:space="preserve">- финансовые документа (баланс, отчеты о результатах хозяйственной деятельности, отчет о движении - денежных средств, отчет о прибылях и убытках, и\или аудиторское заключение, справки о задолженности по налогам и социальным выплатам в Кыргызской Республике (справки должны быть - выданы соответствующими органами на момент проведения конкурса);</w:t>
            </w:r>
          </w:p>
          <w:p>
            <w:pPr>
              <w:jc w:val="left"/>
            </w:pPr>
            <w:r>
              <w:rPr>
                <w:rFonts w:ascii="Arial" w:cs="Arial" w:eastAsia="Arial" w:hAnsi="Arial"/>
                <w:sz w:val="24"/>
                <w:szCs w:val="24"/>
              </w:rPr>
              <w:t xml:space="preserve">в) "Ведомость объемов работ" с указанием расценок, цен и перечень расходных материалов с  указанием их стоимости;</w:t>
            </w:r>
          </w:p>
          <w:p>
            <w:pPr>
              <w:jc w:val="left"/>
            </w:pPr>
            <w:r>
              <w:rPr>
                <w:rFonts w:ascii="Arial" w:cs="Arial" w:eastAsia="Arial" w:hAnsi="Arial"/>
                <w:sz w:val="24"/>
                <w:szCs w:val="24"/>
              </w:rPr>
              <w:t xml:space="preserve">г) гарантийное обеспечение конкурсной заявки, предоставленное в соответствии с частью 14 настоящей инструкции либо Декларацию, гарантирующую конкурсную заявку (если требуется);</w:t>
            </w:r>
          </w:p>
          <w:p>
            <w:pPr>
              <w:jc w:val="left"/>
            </w:pPr>
            <w:r>
              <w:rPr>
                <w:rFonts w:ascii="Arial" w:cs="Arial" w:eastAsia="Arial" w:hAnsi="Arial"/>
                <w:sz w:val="24"/>
                <w:szCs w:val="24"/>
              </w:rPr>
              <w:t xml:space="preserve">д) общие и особые условия Договора (постранично подписанные участником конкурса);</w:t>
            </w:r>
          </w:p>
          <w:p>
            <w:pPr>
              <w:jc w:val="left"/>
            </w:pPr>
            <w:r>
              <w:rPr>
                <w:rFonts w:ascii="Arial" w:cs="Arial" w:eastAsia="Arial" w:hAnsi="Arial"/>
                <w:sz w:val="24"/>
                <w:szCs w:val="24"/>
              </w:rPr>
              <w:t xml:space="preserve">е) техническая спецификация с указанием технологического процесса, и на используемые строительные материалы для выполнения работ;</w:t>
            </w:r>
          </w:p>
          <w:p>
            <w:pPr>
              <w:jc w:val="left"/>
            </w:pPr>
            <w:r>
              <w:rPr>
                <w:rFonts w:ascii="Arial" w:cs="Arial" w:eastAsia="Arial" w:hAnsi="Arial"/>
                <w:sz w:val="24"/>
                <w:szCs w:val="24"/>
              </w:rPr>
              <w:t xml:space="preserve">ж) доверенность, выданная лицу на право подписания конкурсной заявки.</w:t>
            </w:r>
          </w:p>
          <w:p>
            <w:pPr>
              <w:jc w:val="left"/>
            </w:pPr>
            <w:r>
              <w:rPr>
                <w:rFonts w:ascii="Arial" w:cs="Arial" w:eastAsia="Arial" w:hAnsi="Arial"/>
                <w:sz w:val="24"/>
                <w:szCs w:val="24"/>
              </w:rPr>
              <w:t xml:space="preserve">з) другие документы, которые участники конкурса должны предоставить.</w:t>
            </w:r>
          </w:p>
          <w:p>
            <w:pPr>
              <w:jc w:val="left"/>
            </w:pPr>
            <w:r>
              <w:rPr>
                <w:rFonts w:ascii="Arial" w:cs="Arial" w:eastAsia="Arial" w:hAnsi="Arial"/>
                <w:sz w:val="24"/>
                <w:szCs w:val="24"/>
              </w:rPr>
              <w:t xml:space="preserve">____________________________________________________</w:t>
            </w:r>
          </w:p>
          <w:p>
            <w:pPr>
              <w:jc w:val="left"/>
            </w:pPr>
            <w:r>
              <w:rPr>
                <w:rFonts w:ascii="Arial" w:cs="Arial" w:eastAsia="Arial" w:hAnsi="Arial"/>
                <w:sz w:val="24"/>
                <w:szCs w:val="24"/>
              </w:rPr>
              <w:t xml:space="preserve">(указать какие другие документы)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копии документов предоставленные в конкурсной заявке должны быть нотариально заверены, в случаях предусмотренных законодательством Кыргызской Республики. Отсутствие в конкурсной заявке требуемых документов приведет к отклонению Покупателем конкурсную заявку.</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12.4</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 ______________________________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13.1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 ________________________</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14.1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конкурсной заявки:</w:t>
            </w:r>
          </w:p>
          <w:p>
            <w:pPr>
              <w:jc w:val="left"/>
            </w:pPr>
            <w:r>
              <w:rPr>
                <w:rFonts w:ascii="Arial" w:cs="Arial" w:eastAsia="Arial" w:hAnsi="Arial"/>
                <w:sz w:val="24"/>
                <w:szCs w:val="24"/>
              </w:rPr>
              <w:t xml:space="preserve">Размер должен составлять "___" __________ _______________</w:t>
            </w:r>
          </w:p>
          <w:p>
            <w:pPr>
              <w:jc w:val="left"/>
            </w:pPr>
            <w:r>
              <w:rPr>
                <w:rFonts w:ascii="Arial" w:cs="Arial" w:eastAsia="Arial" w:hAnsi="Arial"/>
                <w:sz w:val="24"/>
                <w:szCs w:val="24"/>
              </w:rPr>
              <w:t xml:space="preserve">(указать размер гарантии, но не более 2 (двух) процентов от стоимости конкурсной заявки)</w:t>
            </w:r>
          </w:p>
          <w:p>
            <w:pPr>
              <w:jc w:val="left"/>
            </w:pPr>
            <w:r>
              <w:rPr>
                <w:rFonts w:ascii="Arial" w:cs="Arial" w:eastAsia="Arial" w:hAnsi="Arial"/>
                <w:sz w:val="24"/>
                <w:szCs w:val="24"/>
              </w:rPr>
              <w:t xml:space="preserve">Форма гарантийного обеспечения конкурсной заявки ___________ (указать форму)</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Декларация, гарантирующая конкурсную заявку</w:t>
            </w:r>
          </w:p>
          <w:p>
            <w:pPr>
              <w:jc w:val="left"/>
            </w:pPr>
            <w:r>
              <w:rPr>
                <w:rFonts w:ascii="Arial" w:cs="Arial" w:eastAsia="Arial" w:hAnsi="Arial"/>
                <w:sz w:val="24"/>
                <w:szCs w:val="24"/>
              </w:rPr>
              <w:t xml:space="preserve">(не нужное убрать)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16</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конкурса должен подготовить 1 (один)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расхождения между ними, преимущество будет иметь оригинал.</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18.1</w:t>
            </w:r>
          </w:p>
          <w:p>
            <w:pPr>
              <w:jc w:val="left"/>
            </w:pPr>
            <w:r>
              <w:rPr>
                <w:rFonts w:ascii="Arial" w:cs="Arial" w:eastAsia="Arial" w:hAnsi="Arial"/>
                <w:sz w:val="24"/>
                <w:szCs w:val="24"/>
              </w:rPr>
              <w:t xml:space="preserve">21.1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срок подачи и место вскрытия конкурсных заявок:</w:t>
            </w:r>
          </w:p>
          <w:p>
            <w:pPr>
              <w:jc w:val="left"/>
            </w:pPr>
            <w:r>
              <w:rPr>
                <w:rFonts w:ascii="Arial" w:cs="Arial" w:eastAsia="Arial" w:hAnsi="Arial"/>
                <w:sz w:val="24"/>
                <w:szCs w:val="24"/>
              </w:rPr>
              <w:t xml:space="preserve">________________________________________________________</w:t>
            </w:r>
          </w:p>
          <w:p>
            <w:pPr>
              <w:jc w:val="left"/>
            </w:pPr>
            <w:r>
              <w:rPr>
                <w:rFonts w:ascii="Arial" w:cs="Arial" w:eastAsia="Arial" w:hAnsi="Arial"/>
                <w:sz w:val="24"/>
                <w:szCs w:val="24"/>
              </w:rPr>
              <w:t xml:space="preserve">(указать окончательный срок подачи конкурсных заявок и адрес)</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27.1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оценки следующие.</w:t>
            </w:r>
          </w:p>
          <w:p>
            <w:pPr>
              <w:jc w:val="left"/>
            </w:pPr>
            <w:r>
              <w:rPr>
                <w:rFonts w:ascii="Arial" w:cs="Arial" w:eastAsia="Arial" w:hAnsi="Arial"/>
                <w:sz w:val="24"/>
                <w:szCs w:val="24"/>
              </w:rPr>
              <w:t xml:space="preserve">При оценке Покупателем конкурсной заявки, кроме цены заявки, во внимание будут приниматься один или несколько следующих критериев (выбрать из предложенного и\или дополнить другие критерии):</w:t>
            </w:r>
          </w:p>
          <w:p>
            <w:pPr>
              <w:jc w:val="left"/>
            </w:pPr>
            <w:r>
              <w:rPr>
                <w:rFonts w:ascii="Arial" w:cs="Arial" w:eastAsia="Arial" w:hAnsi="Arial"/>
                <w:sz w:val="24"/>
                <w:szCs w:val="24"/>
              </w:rPr>
              <w:t xml:space="preserve">- опыт, репутацию, отзывы;</w:t>
            </w:r>
          </w:p>
          <w:p>
            <w:pPr>
              <w:jc w:val="left"/>
            </w:pPr>
            <w:r>
              <w:rPr>
                <w:rFonts w:ascii="Arial" w:cs="Arial" w:eastAsia="Arial" w:hAnsi="Arial"/>
                <w:sz w:val="24"/>
                <w:szCs w:val="24"/>
              </w:rPr>
              <w:t xml:space="preserve">- наличие незаконченных объектов ( менее 70% готовности);</w:t>
            </w:r>
          </w:p>
          <w:p>
            <w:pPr>
              <w:jc w:val="left"/>
            </w:pPr>
            <w:r>
              <w:rPr>
                <w:rFonts w:ascii="Arial" w:cs="Arial" w:eastAsia="Arial" w:hAnsi="Arial"/>
                <w:sz w:val="24"/>
                <w:szCs w:val="24"/>
              </w:rPr>
              <w:t xml:space="preserve">- качество предоставленных работ, соответствие применяемых материалов к требованиям технической спецификации;</w:t>
            </w:r>
          </w:p>
          <w:p>
            <w:pPr>
              <w:jc w:val="left"/>
            </w:pPr>
            <w:r>
              <w:rPr>
                <w:rFonts w:ascii="Arial" w:cs="Arial" w:eastAsia="Arial" w:hAnsi="Arial"/>
                <w:sz w:val="24"/>
                <w:szCs w:val="24"/>
              </w:rPr>
              <w:t xml:space="preserve">- график оказания работ;</w:t>
            </w:r>
          </w:p>
          <w:p>
            <w:pPr>
              <w:jc w:val="left"/>
            </w:pPr>
            <w:r>
              <w:rPr>
                <w:rFonts w:ascii="Arial" w:cs="Arial" w:eastAsia="Arial" w:hAnsi="Arial"/>
                <w:sz w:val="24"/>
                <w:szCs w:val="24"/>
              </w:rPr>
              <w:t xml:space="preserve">- наличие финансовых средств, финансовые условия (отсутствие авансового платежа, возможность рассрочки платежа);</w:t>
            </w:r>
          </w:p>
          <w:p>
            <w:pPr>
              <w:jc w:val="left"/>
            </w:pPr>
            <w:r>
              <w:rPr>
                <w:rFonts w:ascii="Arial" w:cs="Arial" w:eastAsia="Arial" w:hAnsi="Arial"/>
                <w:sz w:val="24"/>
                <w:szCs w:val="24"/>
              </w:rPr>
              <w:t xml:space="preserve">- способность Участника удовлетворить требования Покупателя (наличие оборудование, наличие складов);</w:t>
            </w:r>
          </w:p>
          <w:p>
            <w:pPr>
              <w:jc w:val="left"/>
            </w:pPr>
            <w:r>
              <w:rPr>
                <w:rFonts w:ascii="Arial" w:cs="Arial" w:eastAsia="Arial" w:hAnsi="Arial"/>
                <w:sz w:val="24"/>
                <w:szCs w:val="24"/>
              </w:rPr>
              <w:t xml:space="preserve">- расположение Участника;</w:t>
            </w:r>
          </w:p>
          <w:p>
            <w:pPr>
              <w:jc w:val="left"/>
            </w:pPr>
            <w:r>
              <w:rPr>
                <w:rFonts w:ascii="Arial" w:cs="Arial" w:eastAsia="Arial" w:hAnsi="Arial"/>
                <w:sz w:val="24"/>
                <w:szCs w:val="24"/>
              </w:rPr>
              <w:t xml:space="preserve">- наличие соответствующих специалистов или квалифицированных кадров для выполнения договора;</w:t>
            </w:r>
          </w:p>
          <w:p>
            <w:pPr>
              <w:jc w:val="left"/>
            </w:pPr>
            <w:r>
              <w:rPr>
                <w:rFonts w:ascii="Arial" w:cs="Arial" w:eastAsia="Arial" w:hAnsi="Arial"/>
                <w:sz w:val="24"/>
                <w:szCs w:val="24"/>
              </w:rPr>
              <w:t xml:space="preserve">- наличие основного и вспомогательного технического персонала;</w:t>
            </w:r>
          </w:p>
          <w:p>
            <w:pPr>
              <w:jc w:val="left"/>
            </w:pPr>
            <w:r>
              <w:rPr>
                <w:rFonts w:ascii="Arial" w:cs="Arial" w:eastAsia="Arial" w:hAnsi="Arial"/>
                <w:sz w:val="24"/>
                <w:szCs w:val="24"/>
              </w:rPr>
              <w:t xml:space="preserve">- наличие техники и производственных баз;</w:t>
            </w:r>
          </w:p>
          <w:p>
            <w:pPr>
              <w:jc w:val="left"/>
            </w:pPr>
            <w:r>
              <w:rPr>
                <w:rFonts w:ascii="Arial" w:cs="Arial" w:eastAsia="Arial" w:hAnsi="Arial"/>
                <w:sz w:val="24"/>
                <w:szCs w:val="24"/>
              </w:rPr>
              <w:t xml:space="preserve">- другие конкретные критерии ____________________________ (указать критерии).</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27.3</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письменного ответа должен составлять не долее:</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(указать количество дней)</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 30.1</w:t>
            </w:r>
          </w:p>
        </w:tc>
        <w:tc>
          <w:tcPr>
            <w:tcW w:type="dxa" w:w="8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исполнения Договора:</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(указать размер, но не более 10% от стоимости договора)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ОБЩИЕ УСЛОВИЯ ДОГОВОРА</w:t>
      </w:r>
    </w:p>
    <w:p>
      <w:pPr>
        <w:spacing w:after="240" w:before="200"/>
        <w:jc w:val="center"/>
      </w:pPr>
      <w:r>
        <w:rPr>
          <w:rFonts w:ascii="Arial" w:cs="Arial" w:eastAsia="Arial" w:hAnsi="Arial"/>
          <w:b/>
          <w:bCs/>
          <w:sz w:val="32"/>
          <w:szCs w:val="32"/>
        </w:rPr>
        <w:t xml:space="preserve">А. Общие положения</w:t>
      </w:r>
    </w:p>
    <w:p>
      <w:pPr>
        <w:spacing w:after="120"/>
        <w:jc w:val="both"/>
      </w:pPr>
      <w:r>
        <w:rPr>
          <w:rFonts w:ascii="Arial" w:cs="Arial" w:eastAsia="Arial" w:hAnsi="Arial"/>
          <w:b/>
          <w:bCs/>
          <w:sz w:val="24"/>
          <w:szCs w:val="24"/>
        </w:rPr>
        <w:t xml:space="preserve">1. Определения</w:t>
      </w:r>
    </w:p>
    <w:p>
      <w:pPr>
        <w:spacing w:after="120"/>
        <w:jc w:val="both"/>
      </w:pPr>
      <w:r>
        <w:rPr>
          <w:rFonts w:ascii="Arial" w:cs="Arial" w:eastAsia="Arial" w:hAnsi="Arial"/>
          <w:sz w:val="24"/>
          <w:szCs w:val="24"/>
        </w:rPr>
        <w:t xml:space="preserve">В данном договоре ниже перечисленные термины будут иметь следующие толкования:</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Закупающая организация" (далее именуемая "Покупатель") </w:t>
      </w:r>
      <w:r>
        <w:rPr>
          <w:rFonts w:ascii="Arial" w:cs="Arial" w:eastAsia="Arial" w:hAnsi="Arial"/>
          <w:sz w:val="24"/>
          <w:szCs w:val="24"/>
        </w:rPr>
        <w:t xml:space="preserve">–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 государственные или муниципальные органы, службы, фонды и предприятия, акционерные общества, в которых государство или органы местного самоуправления владеют более 50 процентами акций, которая нанимает Подрядчика для строительства Объектов.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Подрядчик</w:t>
      </w:r>
      <w:r>
        <w:rPr>
          <w:rFonts w:ascii="Arial" w:cs="Arial" w:eastAsia="Arial" w:hAnsi="Arial"/>
          <w:sz w:val="24"/>
          <w:szCs w:val="24"/>
        </w:rPr>
        <w:t xml:space="preserve">" означает юридическое лицо или простое товарищество, чья Конкурсная заявка на строительство или ремонт Объекта принята Покупателем.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Ведомость объемов работ</w:t>
      </w:r>
      <w:r>
        <w:rPr>
          <w:rFonts w:ascii="Arial" w:cs="Arial" w:eastAsia="Arial" w:hAnsi="Arial"/>
          <w:sz w:val="24"/>
          <w:szCs w:val="24"/>
        </w:rPr>
        <w:t xml:space="preserve">" означает заполненную таблицу наименований видов работ с указанием расценок и цен, а также наименований расходных материалов с указанием стоимости, являющиеся частью Конкурсной заявки.</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Субподрядчик</w:t>
      </w:r>
      <w:r>
        <w:rPr>
          <w:rFonts w:ascii="Arial" w:cs="Arial" w:eastAsia="Arial" w:hAnsi="Arial"/>
          <w:sz w:val="24"/>
          <w:szCs w:val="24"/>
        </w:rPr>
        <w:t xml:space="preserve">" означает юридическое лицо, заключившее с Подрядчиком Договор на выполнение части работ по Договору, что включает работы на Участке.</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Технический надзор</w:t>
      </w:r>
      <w:r>
        <w:rPr>
          <w:rFonts w:ascii="Arial" w:cs="Arial" w:eastAsia="Arial" w:hAnsi="Arial"/>
          <w:sz w:val="24"/>
          <w:szCs w:val="24"/>
        </w:rPr>
        <w:t xml:space="preserve">" означает компетентное лицо, определенное в Особых условиях Договора, назначенное Покупателем в качестве Технадзора и сообщенное Подрядчику; отвечающим за контроль строительства Объектов и за качеством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Объект</w:t>
      </w:r>
      <w:r>
        <w:rPr>
          <w:rFonts w:ascii="Arial" w:cs="Arial" w:eastAsia="Arial" w:hAnsi="Arial"/>
          <w:sz w:val="24"/>
          <w:szCs w:val="24"/>
        </w:rPr>
        <w:t xml:space="preserve">" есть то, что Подрядчик должен по Договору построить, установить и передать Покупателю в соответствии с условиями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Участок</w:t>
      </w:r>
      <w:r>
        <w:rPr>
          <w:rFonts w:ascii="Arial" w:cs="Arial" w:eastAsia="Arial" w:hAnsi="Arial"/>
          <w:sz w:val="24"/>
          <w:szCs w:val="24"/>
        </w:rPr>
        <w:t xml:space="preserve">" означает территорию, отведенную для строительства Объекта или производства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Конкурсная заявка Подрядчика</w:t>
      </w:r>
      <w:r>
        <w:rPr>
          <w:rFonts w:ascii="Arial" w:cs="Arial" w:eastAsia="Arial" w:hAnsi="Arial"/>
          <w:sz w:val="24"/>
          <w:szCs w:val="24"/>
        </w:rPr>
        <w:t xml:space="preserve">" означает заполненную документацию, представленную Подрядчиком Покупателю.</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Договор</w:t>
      </w:r>
      <w:r>
        <w:rPr>
          <w:rFonts w:ascii="Arial" w:cs="Arial" w:eastAsia="Arial" w:hAnsi="Arial"/>
          <w:sz w:val="24"/>
          <w:szCs w:val="24"/>
        </w:rPr>
        <w:t xml:space="preserve">" означает Соглашение, достигнутое между Покупателем и Подрядчиком и зафиксированное в форме Договора, подписанное сторонами со всеми приложениями и дополнениями к нему на выполнение и завершение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Стоимость Договора</w:t>
      </w:r>
      <w:r>
        <w:rPr>
          <w:rFonts w:ascii="Arial" w:cs="Arial" w:eastAsia="Arial" w:hAnsi="Arial"/>
          <w:sz w:val="24"/>
          <w:szCs w:val="24"/>
        </w:rPr>
        <w:t xml:space="preserve">" означает сумму, которая должна быть выплачена Подрядчику в рамках Договора за полное и надлежащее выполнение своих договорных обязательств.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Дни</w:t>
      </w:r>
      <w:r>
        <w:rPr>
          <w:rFonts w:ascii="Arial" w:cs="Arial" w:eastAsia="Arial" w:hAnsi="Arial"/>
          <w:sz w:val="24"/>
          <w:szCs w:val="24"/>
        </w:rPr>
        <w:t xml:space="preserve">" - календарные дни, "месяцы" календарные месяцы.</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Дата Начала</w:t>
      </w:r>
      <w:r>
        <w:rPr>
          <w:rFonts w:ascii="Arial" w:cs="Arial" w:eastAsia="Arial" w:hAnsi="Arial"/>
          <w:sz w:val="24"/>
          <w:szCs w:val="24"/>
        </w:rPr>
        <w:t xml:space="preserve">" означает срок начала работ, как указано в Особых условиях Договора, когда Подрядчик должен приступить к строительству Объектов.</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Дата Завершения работ</w:t>
      </w:r>
      <w:r>
        <w:rPr>
          <w:rFonts w:ascii="Arial" w:cs="Arial" w:eastAsia="Arial" w:hAnsi="Arial"/>
          <w:sz w:val="24"/>
          <w:szCs w:val="24"/>
        </w:rPr>
        <w:t xml:space="preserve">" означает дату окончания Объектов, Рабочей комиссией по акту сдачи в эксплуатацию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Дефект</w:t>
      </w:r>
      <w:r>
        <w:rPr>
          <w:rFonts w:ascii="Arial" w:cs="Arial" w:eastAsia="Arial" w:hAnsi="Arial"/>
          <w:sz w:val="24"/>
          <w:szCs w:val="24"/>
        </w:rPr>
        <w:t xml:space="preserve">" означает любую часть работ, выполненных с нарушениями условий Договора и любую часть Объектов, которая не была завершена в соответствии с условиями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Период устранения дефектов</w:t>
      </w:r>
      <w:r>
        <w:rPr>
          <w:rFonts w:ascii="Arial" w:cs="Arial" w:eastAsia="Arial" w:hAnsi="Arial"/>
          <w:sz w:val="24"/>
          <w:szCs w:val="24"/>
        </w:rPr>
        <w:t xml:space="preserve">" – означает период устранения недоделок и дефектов, указанный в Особых условиях Договора и исчисляемый с Даты завершения работ.</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Акт приемки устраненных дефектов</w:t>
      </w:r>
      <w:r>
        <w:rPr>
          <w:rFonts w:ascii="Arial" w:cs="Arial" w:eastAsia="Arial" w:hAnsi="Arial"/>
          <w:sz w:val="24"/>
          <w:szCs w:val="24"/>
        </w:rPr>
        <w:t xml:space="preserve">" означает акт приемки, составленный совместно с Технадзором и Подрядчиком после устранения дефектов Подрядчиком.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Акт выполненных работ</w:t>
      </w:r>
      <w:r>
        <w:rPr>
          <w:rFonts w:ascii="Arial" w:cs="Arial" w:eastAsia="Arial" w:hAnsi="Arial"/>
          <w:sz w:val="24"/>
          <w:szCs w:val="24"/>
        </w:rPr>
        <w:t xml:space="preserve">" документ к оплате за ежемесячно выполненные работы.</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Чертежи</w:t>
      </w:r>
      <w:r>
        <w:rPr>
          <w:rFonts w:ascii="Arial" w:cs="Arial" w:eastAsia="Arial" w:hAnsi="Arial"/>
          <w:sz w:val="24"/>
          <w:szCs w:val="24"/>
        </w:rPr>
        <w:t xml:space="preserve">" включают все расчеты, схемы, планы и прочую информацию, представленную или утвержденную уполномоченным органом по строительству для выполнения Договора.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Оборудование</w:t>
      </w:r>
      <w:r>
        <w:rPr>
          <w:rFonts w:ascii="Arial" w:cs="Arial" w:eastAsia="Arial" w:hAnsi="Arial"/>
          <w:sz w:val="24"/>
          <w:szCs w:val="24"/>
        </w:rPr>
        <w:t xml:space="preserve">" означает машины и транспортные средства Подрядчика, доставленные на Участок на время строительства или ремонта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Материалы</w:t>
      </w:r>
      <w:r>
        <w:rPr>
          <w:rFonts w:ascii="Arial" w:cs="Arial" w:eastAsia="Arial" w:hAnsi="Arial"/>
          <w:sz w:val="24"/>
          <w:szCs w:val="24"/>
        </w:rPr>
        <w:t xml:space="preserve">" означают все предметы снабжения, включая расходные материалы, используемые Подрядчиком при строительстве или ремонте Объекта.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Установки</w:t>
      </w:r>
      <w:r>
        <w:rPr>
          <w:rFonts w:ascii="Arial" w:cs="Arial" w:eastAsia="Arial" w:hAnsi="Arial"/>
          <w:sz w:val="24"/>
          <w:szCs w:val="24"/>
        </w:rPr>
        <w:t xml:space="preserve">" означают неотъемлемую часть Объекта и выполняют механические, электрические, химические или биологические функции.</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Отчеты об исследовании Участка</w:t>
      </w:r>
      <w:r>
        <w:rPr>
          <w:rFonts w:ascii="Arial" w:cs="Arial" w:eastAsia="Arial" w:hAnsi="Arial"/>
          <w:sz w:val="24"/>
          <w:szCs w:val="24"/>
        </w:rPr>
        <w:t xml:space="preserve">" означают отчеты, включенные в состав документов для торгов, которые содержат фактическую информацию относящихся к состоянию поверхности и недр Участка.</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Спецификация</w:t>
      </w:r>
      <w:r>
        <w:rPr>
          <w:rFonts w:ascii="Arial" w:cs="Arial" w:eastAsia="Arial" w:hAnsi="Arial"/>
          <w:sz w:val="24"/>
          <w:szCs w:val="24"/>
        </w:rPr>
        <w:t xml:space="preserve">" означает спецификацию Объектов, включенную в Договор, а также любые изменения или дополнения, внесенные или утвержденные Покупателем.</w:t>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Временные Объекты</w:t>
      </w:r>
      <w:r>
        <w:rPr>
          <w:rFonts w:ascii="Arial" w:cs="Arial" w:eastAsia="Arial" w:hAnsi="Arial"/>
          <w:sz w:val="24"/>
          <w:szCs w:val="24"/>
        </w:rPr>
        <w:t xml:space="preserve">" означают объекты, спроектированные, построенные, установленные и демонтированные Подрядчиком, которые необходимы для строительства и установки Объектов.</w:t>
      </w:r>
    </w:p>
    <w:p>
      <w:pPr>
        <w:spacing w:after="120"/>
        <w:jc w:val="both"/>
      </w:pPr>
      <w:r>
        <w:rPr>
          <w:rFonts w:ascii="Arial" w:cs="Arial" w:eastAsia="Arial" w:hAnsi="Arial"/>
          <w:b/>
          <w:bCs/>
          <w:sz w:val="24"/>
          <w:szCs w:val="24"/>
        </w:rPr>
        <w:t xml:space="preserve">2. Документы Договора</w:t>
      </w:r>
    </w:p>
    <w:p>
      <w:pPr>
        <w:spacing w:after="120"/>
        <w:jc w:val="both"/>
      </w:pPr>
      <w:r>
        <w:rPr>
          <w:rFonts w:ascii="Arial" w:cs="Arial" w:eastAsia="Arial" w:hAnsi="Arial"/>
          <w:sz w:val="24"/>
          <w:szCs w:val="24"/>
        </w:rPr>
        <w:t xml:space="preserve">2.1. Документами, составляющими Договор, являются:</w:t>
      </w:r>
    </w:p>
    <w:p>
      <w:pPr>
        <w:spacing w:after="120"/>
        <w:jc w:val="both"/>
      </w:pPr>
      <w:r>
        <w:rPr>
          <w:rFonts w:ascii="Arial" w:cs="Arial" w:eastAsia="Arial" w:hAnsi="Arial"/>
          <w:sz w:val="24"/>
          <w:szCs w:val="24"/>
        </w:rPr>
        <w:t xml:space="preserve">а) уведомление о принятии Конкурсной заявки;</w:t>
      </w:r>
    </w:p>
    <w:p>
      <w:pPr>
        <w:spacing w:after="120"/>
        <w:jc w:val="both"/>
      </w:pPr>
      <w:r>
        <w:rPr>
          <w:rFonts w:ascii="Arial" w:cs="Arial" w:eastAsia="Arial" w:hAnsi="Arial"/>
          <w:sz w:val="24"/>
          <w:szCs w:val="24"/>
        </w:rPr>
        <w:t xml:space="preserve">б)договор;</w:t>
      </w:r>
    </w:p>
    <w:p>
      <w:pPr>
        <w:spacing w:after="120"/>
        <w:jc w:val="both"/>
      </w:pPr>
      <w:r>
        <w:rPr>
          <w:rFonts w:ascii="Arial" w:cs="Arial" w:eastAsia="Arial" w:hAnsi="Arial"/>
          <w:sz w:val="24"/>
          <w:szCs w:val="24"/>
        </w:rPr>
        <w:t xml:space="preserve">в) конкурсная заявка Подрядчика;</w:t>
      </w:r>
    </w:p>
    <w:p>
      <w:pPr>
        <w:spacing w:after="120"/>
        <w:jc w:val="both"/>
      </w:pPr>
      <w:r>
        <w:rPr>
          <w:rFonts w:ascii="Arial" w:cs="Arial" w:eastAsia="Arial" w:hAnsi="Arial"/>
          <w:sz w:val="24"/>
          <w:szCs w:val="24"/>
        </w:rPr>
        <w:t xml:space="preserve">г) общие Условия Договора;</w:t>
      </w:r>
    </w:p>
    <w:p>
      <w:pPr>
        <w:spacing w:after="120"/>
        <w:jc w:val="both"/>
      </w:pPr>
      <w:r>
        <w:rPr>
          <w:rFonts w:ascii="Arial" w:cs="Arial" w:eastAsia="Arial" w:hAnsi="Arial"/>
          <w:sz w:val="24"/>
          <w:szCs w:val="24"/>
        </w:rPr>
        <w:t xml:space="preserve">д) особые Условия Договора;</w:t>
      </w:r>
    </w:p>
    <w:p>
      <w:pPr>
        <w:spacing w:after="120"/>
        <w:jc w:val="both"/>
      </w:pPr>
      <w:r>
        <w:rPr>
          <w:rFonts w:ascii="Arial" w:cs="Arial" w:eastAsia="Arial" w:hAnsi="Arial"/>
          <w:sz w:val="24"/>
          <w:szCs w:val="24"/>
        </w:rPr>
        <w:t xml:space="preserve">е) сведения о квалификации;</w:t>
      </w:r>
    </w:p>
    <w:p>
      <w:pPr>
        <w:spacing w:after="120"/>
        <w:jc w:val="both"/>
      </w:pPr>
      <w:r>
        <w:rPr>
          <w:rFonts w:ascii="Arial" w:cs="Arial" w:eastAsia="Arial" w:hAnsi="Arial"/>
          <w:sz w:val="24"/>
          <w:szCs w:val="24"/>
        </w:rPr>
        <w:t xml:space="preserve">ж) технические Спецификации и Чертежи;</w:t>
      </w:r>
    </w:p>
    <w:p>
      <w:pPr>
        <w:spacing w:after="120"/>
        <w:jc w:val="both"/>
      </w:pPr>
      <w:r>
        <w:rPr>
          <w:rFonts w:ascii="Arial" w:cs="Arial" w:eastAsia="Arial" w:hAnsi="Arial"/>
          <w:sz w:val="24"/>
          <w:szCs w:val="24"/>
        </w:rPr>
        <w:t xml:space="preserve">з) ведомость объемов работ;</w:t>
      </w:r>
    </w:p>
    <w:p>
      <w:pPr>
        <w:spacing w:after="120"/>
        <w:jc w:val="both"/>
      </w:pPr>
      <w:r>
        <w:rPr>
          <w:rFonts w:ascii="Arial" w:cs="Arial" w:eastAsia="Arial" w:hAnsi="Arial"/>
          <w:sz w:val="24"/>
          <w:szCs w:val="24"/>
        </w:rPr>
        <w:t xml:space="preserve">и) любой другой документ, оговоренный в этих условиях.</w:t>
      </w:r>
    </w:p>
    <w:p>
      <w:pPr>
        <w:spacing w:after="120"/>
        <w:jc w:val="both"/>
      </w:pPr>
      <w:r>
        <w:rPr>
          <w:rFonts w:ascii="Arial" w:cs="Arial" w:eastAsia="Arial" w:hAnsi="Arial"/>
          <w:b/>
          <w:bCs/>
          <w:sz w:val="24"/>
          <w:szCs w:val="24"/>
        </w:rPr>
        <w:t xml:space="preserve">3. Гарантийное обеспечение исполнения договора</w:t>
      </w:r>
    </w:p>
    <w:p>
      <w:pPr>
        <w:spacing w:after="120"/>
        <w:jc w:val="both"/>
      </w:pPr>
      <w:r>
        <w:rPr>
          <w:rFonts w:ascii="Arial" w:cs="Arial" w:eastAsia="Arial" w:hAnsi="Arial"/>
          <w:sz w:val="24"/>
          <w:szCs w:val="24"/>
        </w:rPr>
        <w:t xml:space="preserve">3.1. После получения уведомления о присуждении Договора победивший Участник конкурса предоставляет Покупателю гарантийное обеспечение исполнения договора, размер и форма которого указана в Особых условиях Договора.</w:t>
      </w:r>
    </w:p>
    <w:p>
      <w:pPr>
        <w:spacing w:after="120"/>
        <w:jc w:val="both"/>
      </w:pPr>
      <w:r>
        <w:rPr>
          <w:rFonts w:ascii="Arial" w:cs="Arial" w:eastAsia="Arial" w:hAnsi="Arial"/>
          <w:sz w:val="24"/>
          <w:szCs w:val="24"/>
        </w:rPr>
        <w:t xml:space="preserve">3.2. Гарантийное обеспечение исполнения договора должно быть возвращено Покупателем не позднее, чем через трех рабочих (3) дней после Даты завершения Подрядчиком своих обязательств по Договору, включая все гарантийные обязательства, если в Особых условиях Договора не предусмотрено иное.</w:t>
      </w:r>
    </w:p>
    <w:p>
      <w:pPr>
        <w:spacing w:after="120"/>
        <w:jc w:val="both"/>
      </w:pPr>
      <w:r>
        <w:rPr>
          <w:rFonts w:ascii="Arial" w:cs="Arial" w:eastAsia="Arial" w:hAnsi="Arial"/>
          <w:b/>
          <w:bCs/>
          <w:sz w:val="24"/>
          <w:szCs w:val="24"/>
        </w:rPr>
        <w:t xml:space="preserve">4. Технадзор</w:t>
      </w:r>
    </w:p>
    <w:p>
      <w:pPr>
        <w:spacing w:after="120"/>
        <w:jc w:val="both"/>
      </w:pPr>
      <w:r>
        <w:rPr>
          <w:rFonts w:ascii="Arial" w:cs="Arial" w:eastAsia="Arial" w:hAnsi="Arial"/>
          <w:sz w:val="24"/>
          <w:szCs w:val="24"/>
        </w:rPr>
        <w:t xml:space="preserve">4.1. Технадзор осуществляет контроль, за выполнением Договорных отношений между Покупателем и Подрядчиком, представляя интересы Покупателя. Технадзор в пределах своей компетенции может принимать решения, отдавать распоряжения и указания, обязательные для выполнения Подрядчиком.</w:t>
      </w:r>
    </w:p>
    <w:p>
      <w:pPr>
        <w:spacing w:after="120"/>
        <w:jc w:val="both"/>
      </w:pPr>
      <w:r>
        <w:rPr>
          <w:rFonts w:ascii="Arial" w:cs="Arial" w:eastAsia="Arial" w:hAnsi="Arial"/>
          <w:sz w:val="24"/>
          <w:szCs w:val="24"/>
        </w:rPr>
        <w:t xml:space="preserve">4.2. Подрядчик предоставляет Технадзору и любому другому лицу, уполномоченному Технадзором, доступ к Участку или к любому другому месту, где ведутся работы или предполагается проводить такие работы согласно Договору.</w:t>
      </w:r>
    </w:p>
    <w:p>
      <w:pPr>
        <w:spacing w:after="120"/>
        <w:jc w:val="both"/>
      </w:pPr>
      <w:r>
        <w:rPr>
          <w:rFonts w:ascii="Arial" w:cs="Arial" w:eastAsia="Arial" w:hAnsi="Arial"/>
          <w:sz w:val="24"/>
          <w:szCs w:val="24"/>
        </w:rPr>
        <w:t xml:space="preserve">4.3. Подрядчик уведомляет Технадзор о событиях или обстоятельствах, которые могут отрицательно повлиять на качество работ, увеличить стоимость Договора или задержание выполнения работ по строительству Объектов. Технадзор может потребовать от Подрядчика представить оценку предполагаемого воздействия будущего события или обстоятельства на стоимость Договора и срок завершения работ. Подрядчик должен предоставить оценку по возможности в максимально сжатые сроки.</w:t>
      </w:r>
    </w:p>
    <w:p>
      <w:pPr>
        <w:spacing w:after="120"/>
        <w:jc w:val="both"/>
      </w:pPr>
      <w:r>
        <w:rPr>
          <w:rFonts w:ascii="Arial" w:cs="Arial" w:eastAsia="Arial" w:hAnsi="Arial"/>
          <w:b/>
          <w:bCs/>
          <w:sz w:val="24"/>
          <w:szCs w:val="24"/>
        </w:rPr>
        <w:t xml:space="preserve">5. Кадры</w:t>
      </w:r>
    </w:p>
    <w:p>
      <w:pPr>
        <w:spacing w:after="120"/>
        <w:jc w:val="both"/>
      </w:pPr>
      <w:r>
        <w:rPr>
          <w:rFonts w:ascii="Arial" w:cs="Arial" w:eastAsia="Arial" w:hAnsi="Arial"/>
          <w:sz w:val="24"/>
          <w:szCs w:val="24"/>
        </w:rPr>
        <w:t xml:space="preserve">5.1. При выполнении Договора Подрядчик нанимает только тех работников, которые указаны в "Сведениях о квалификации". При замене этих лиц на другие, Подрядчик должен получить согласие Покупателя на такую замену. Квалификация новых работников, должна быть равна или выше квалификации работников, перечисленных в "Сведениях о квалификации".</w:t>
      </w:r>
    </w:p>
    <w:p>
      <w:pPr>
        <w:spacing w:after="120"/>
        <w:jc w:val="both"/>
      </w:pPr>
      <w:r>
        <w:rPr>
          <w:rFonts w:ascii="Arial" w:cs="Arial" w:eastAsia="Arial" w:hAnsi="Arial"/>
          <w:b/>
          <w:bCs/>
          <w:sz w:val="24"/>
          <w:szCs w:val="24"/>
        </w:rPr>
        <w:t xml:space="preserve">6. Официальное общение между Покупателем и Подрядчиком</w:t>
      </w:r>
    </w:p>
    <w:p>
      <w:pPr>
        <w:spacing w:after="120"/>
        <w:jc w:val="both"/>
      </w:pPr>
      <w:r>
        <w:rPr>
          <w:rFonts w:ascii="Arial" w:cs="Arial" w:eastAsia="Arial" w:hAnsi="Arial"/>
          <w:sz w:val="24"/>
          <w:szCs w:val="24"/>
        </w:rPr>
        <w:t xml:space="preserve">6.1. Официальное общение между сторонами, в рамках реализации условий Договора, имеют силу только в письменной форме.</w:t>
      </w:r>
    </w:p>
    <w:p>
      <w:pPr>
        <w:spacing w:after="120"/>
        <w:jc w:val="both"/>
      </w:pPr>
      <w:r>
        <w:rPr>
          <w:rFonts w:ascii="Arial" w:cs="Arial" w:eastAsia="Arial" w:hAnsi="Arial"/>
          <w:b/>
          <w:bCs/>
          <w:sz w:val="24"/>
          <w:szCs w:val="24"/>
        </w:rPr>
        <w:t xml:space="preserve">7. Риски Покупателя</w:t>
      </w:r>
    </w:p>
    <w:p>
      <w:pPr>
        <w:spacing w:after="120"/>
        <w:jc w:val="both"/>
      </w:pPr>
      <w:r>
        <w:rPr>
          <w:rFonts w:ascii="Arial" w:cs="Arial" w:eastAsia="Arial" w:hAnsi="Arial"/>
          <w:sz w:val="24"/>
          <w:szCs w:val="24"/>
        </w:rPr>
        <w:t xml:space="preserve">7.1. Начиная с Даты начала и до Даты завершения работ или до полного устранения дефектов следующие виды риска представляют собой риск Покупателя:</w:t>
      </w:r>
    </w:p>
    <w:p>
      <w:pPr>
        <w:spacing w:after="120"/>
        <w:jc w:val="both"/>
      </w:pPr>
      <w:r>
        <w:rPr>
          <w:rFonts w:ascii="Arial" w:cs="Arial" w:eastAsia="Arial" w:hAnsi="Arial"/>
          <w:sz w:val="24"/>
          <w:szCs w:val="24"/>
        </w:rPr>
        <w:t xml:space="preserve">а) риск увечий или смерти людей, потери или нанесения ущерба имуществу (за исключением объектов, оборудования, материалов, машин и механизмов), вследствие:</w:t>
      </w:r>
    </w:p>
    <w:p>
      <w:pPr>
        <w:spacing w:after="120"/>
        <w:jc w:val="both"/>
      </w:pPr>
      <w:r>
        <w:rPr>
          <w:rFonts w:ascii="Arial" w:cs="Arial" w:eastAsia="Arial" w:hAnsi="Arial"/>
          <w:sz w:val="24"/>
          <w:szCs w:val="24"/>
        </w:rPr>
        <w:t xml:space="preserve">(1) использования или занятия участка Покупателем для выполнения работ или других целей, что может явиться неизбежным результатом на воздействие Объектов, или;</w:t>
      </w:r>
    </w:p>
    <w:p>
      <w:pPr>
        <w:spacing w:after="120"/>
        <w:jc w:val="both"/>
      </w:pPr>
      <w:r>
        <w:rPr>
          <w:rFonts w:ascii="Arial" w:cs="Arial" w:eastAsia="Arial" w:hAnsi="Arial"/>
          <w:sz w:val="24"/>
          <w:szCs w:val="24"/>
        </w:rPr>
        <w:t xml:space="preserve">(2) небрежности, ненадлежащим образом выполнения должностных обязанностей или нарушением юридических прав Подрядчика Покупателем или лицом, привлеченным по его найму или по Договору, за исключением Подрядчика.</w:t>
      </w:r>
    </w:p>
    <w:p>
      <w:pPr>
        <w:spacing w:after="120"/>
        <w:jc w:val="both"/>
      </w:pPr>
      <w:r>
        <w:rPr>
          <w:rFonts w:ascii="Arial" w:cs="Arial" w:eastAsia="Arial" w:hAnsi="Arial"/>
          <w:sz w:val="24"/>
          <w:szCs w:val="24"/>
        </w:rPr>
        <w:t xml:space="preserve">б) риск нанесения ущерба Объектам, Оборудованию, Материалам, Машин и Механизмов в той степени, в которой это обусловлено виной Покупателя или недоработками проекта Покупателя или радиоактивным заражением, которым непосредственно подвергается регион, где должны выполняться работы.</w:t>
      </w:r>
    </w:p>
    <w:p>
      <w:pPr>
        <w:spacing w:after="120"/>
        <w:jc w:val="both"/>
      </w:pPr>
      <w:r>
        <w:rPr>
          <w:rFonts w:ascii="Arial" w:cs="Arial" w:eastAsia="Arial" w:hAnsi="Arial"/>
          <w:sz w:val="24"/>
          <w:szCs w:val="24"/>
        </w:rPr>
        <w:t xml:space="preserve">7.2. Начиная с даты завершения работ и до полного устранения дефектов риск потери или нанесения ущерба Объектам, Оборудованию и Материалам представляет собой риск Покупателя, за исключением случаев, когда потеря или ущерб, вызваны:</w:t>
      </w:r>
    </w:p>
    <w:p>
      <w:pPr>
        <w:spacing w:after="120"/>
        <w:jc w:val="both"/>
      </w:pPr>
      <w:r>
        <w:rPr>
          <w:rFonts w:ascii="Arial" w:cs="Arial" w:eastAsia="Arial" w:hAnsi="Arial"/>
          <w:sz w:val="24"/>
          <w:szCs w:val="24"/>
        </w:rPr>
        <w:t xml:space="preserve">а) дефектом, который существовал на дату завершения работ;</w:t>
      </w:r>
    </w:p>
    <w:p>
      <w:pPr>
        <w:spacing w:after="120"/>
        <w:jc w:val="both"/>
      </w:pPr>
      <w:r>
        <w:rPr>
          <w:rFonts w:ascii="Arial" w:cs="Arial" w:eastAsia="Arial" w:hAnsi="Arial"/>
          <w:sz w:val="24"/>
          <w:szCs w:val="24"/>
        </w:rPr>
        <w:t xml:space="preserve">б) событием, которое произошло до даты завершения работ и которое не относится к рискам Покупателя, или;</w:t>
      </w:r>
    </w:p>
    <w:p>
      <w:pPr>
        <w:spacing w:after="120"/>
        <w:jc w:val="both"/>
      </w:pPr>
      <w:r>
        <w:rPr>
          <w:rFonts w:ascii="Arial" w:cs="Arial" w:eastAsia="Arial" w:hAnsi="Arial"/>
          <w:sz w:val="24"/>
          <w:szCs w:val="24"/>
        </w:rPr>
        <w:t xml:space="preserve">в) деятельностью Подрядчика на Участке после даты завершения работ.</w:t>
      </w:r>
    </w:p>
    <w:p>
      <w:pPr>
        <w:spacing w:after="120"/>
        <w:jc w:val="both"/>
      </w:pPr>
      <w:r>
        <w:rPr>
          <w:rFonts w:ascii="Arial" w:cs="Arial" w:eastAsia="Arial" w:hAnsi="Arial"/>
          <w:b/>
          <w:bCs/>
          <w:sz w:val="24"/>
          <w:szCs w:val="24"/>
        </w:rPr>
        <w:t xml:space="preserve">8. Риски Подрядчика</w:t>
      </w:r>
    </w:p>
    <w:p>
      <w:pPr>
        <w:spacing w:after="120"/>
        <w:jc w:val="both"/>
      </w:pPr>
      <w:r>
        <w:rPr>
          <w:rFonts w:ascii="Arial" w:cs="Arial" w:eastAsia="Arial" w:hAnsi="Arial"/>
          <w:sz w:val="24"/>
          <w:szCs w:val="24"/>
        </w:rPr>
        <w:t xml:space="preserve">8.1. Подрядчик несет ответственность за весь риск, в период с даты начала и до даты завершения работ или до полного устранения дефектов, которые связаны с убытками или нанесением ущерба имуществу Покупателя, собственности и здоровью своих работников, а также гибелью своих работников, связанных с выполнением работ по Договору. Подрядчик полностью отвечает за технику безопасности производства работ на Объекте.</w:t>
      </w:r>
    </w:p>
    <w:p>
      <w:pPr>
        <w:spacing w:after="120"/>
        <w:jc w:val="both"/>
      </w:pPr>
      <w:r>
        <w:rPr>
          <w:rFonts w:ascii="Arial" w:cs="Arial" w:eastAsia="Arial" w:hAnsi="Arial"/>
          <w:b/>
          <w:bCs/>
          <w:sz w:val="24"/>
          <w:szCs w:val="24"/>
        </w:rPr>
        <w:t xml:space="preserve">9. Выполнение Подрядчиком строительства Объектов</w:t>
      </w:r>
    </w:p>
    <w:p>
      <w:pPr>
        <w:spacing w:after="120"/>
        <w:jc w:val="both"/>
      </w:pPr>
      <w:r>
        <w:rPr>
          <w:rFonts w:ascii="Arial" w:cs="Arial" w:eastAsia="Arial" w:hAnsi="Arial"/>
          <w:sz w:val="24"/>
          <w:szCs w:val="24"/>
        </w:rPr>
        <w:t xml:space="preserve">9.1. Подрядчик осуществляет строительство и установку Объектов в соответствии с проектной документацией, спецификациями и чертежами. Запрещается вносить изменения в проектно-сметную документацию.</w:t>
      </w:r>
    </w:p>
    <w:p>
      <w:pPr>
        <w:spacing w:after="120"/>
        <w:jc w:val="both"/>
      </w:pPr>
      <w:r>
        <w:rPr>
          <w:rFonts w:ascii="Arial" w:cs="Arial" w:eastAsia="Arial" w:hAnsi="Arial"/>
          <w:b/>
          <w:bCs/>
          <w:sz w:val="24"/>
          <w:szCs w:val="24"/>
        </w:rPr>
        <w:t xml:space="preserve">10. Завершение объектов в предполагаемый срок завершения</w:t>
      </w:r>
    </w:p>
    <w:p>
      <w:pPr>
        <w:spacing w:after="120"/>
        <w:jc w:val="both"/>
      </w:pPr>
      <w:r>
        <w:rPr>
          <w:rFonts w:ascii="Arial" w:cs="Arial" w:eastAsia="Arial" w:hAnsi="Arial"/>
          <w:sz w:val="24"/>
          <w:szCs w:val="24"/>
        </w:rPr>
        <w:t xml:space="preserve">10.1. Подрядчик должен начать работы по Объектам с даты начала и выполнять работы по Объектам в соответствии с графиком работ, представленный Подрядчиком с изменениями, и утвержденным Покупателем и завершить работы в предполагаемый срок завершения.</w:t>
      </w:r>
    </w:p>
    <w:p>
      <w:pPr>
        <w:spacing w:after="120"/>
        <w:jc w:val="both"/>
      </w:pPr>
      <w:r>
        <w:rPr>
          <w:rFonts w:ascii="Arial" w:cs="Arial" w:eastAsia="Arial" w:hAnsi="Arial"/>
          <w:b/>
          <w:bCs/>
          <w:sz w:val="24"/>
          <w:szCs w:val="24"/>
        </w:rPr>
        <w:t xml:space="preserve">11. Техника безопасности</w:t>
      </w:r>
    </w:p>
    <w:p>
      <w:pPr>
        <w:spacing w:after="120"/>
        <w:jc w:val="both"/>
      </w:pPr>
      <w:r>
        <w:rPr>
          <w:rFonts w:ascii="Arial" w:cs="Arial" w:eastAsia="Arial" w:hAnsi="Arial"/>
          <w:sz w:val="24"/>
          <w:szCs w:val="24"/>
        </w:rPr>
        <w:t xml:space="preserve">11.1. Подрядчик полностью несет ответственность за обеспечение техники безопасности всех работ на Объекте.</w:t>
      </w:r>
    </w:p>
    <w:p>
      <w:pPr>
        <w:spacing w:after="120"/>
        <w:jc w:val="both"/>
      </w:pPr>
      <w:r>
        <w:rPr>
          <w:rFonts w:ascii="Arial" w:cs="Arial" w:eastAsia="Arial" w:hAnsi="Arial"/>
          <w:b/>
          <w:bCs/>
          <w:sz w:val="24"/>
          <w:szCs w:val="24"/>
        </w:rPr>
        <w:t xml:space="preserve">12. Находки</w:t>
      </w:r>
    </w:p>
    <w:p>
      <w:pPr>
        <w:spacing w:after="120"/>
        <w:jc w:val="both"/>
      </w:pPr>
      <w:r>
        <w:rPr>
          <w:rFonts w:ascii="Arial" w:cs="Arial" w:eastAsia="Arial" w:hAnsi="Arial"/>
          <w:sz w:val="24"/>
          <w:szCs w:val="24"/>
        </w:rPr>
        <w:t xml:space="preserve">12.1. Все обнаруженные на Участке предметы исторического или другого значения, а также предметы, представляющие значительную ценность, являются собственностью Покупателя. Подрядчик сообщает Покупателю о таких находках и обращается с ними согласно инструкции Покупателя.</w:t>
      </w:r>
    </w:p>
    <w:p>
      <w:pPr>
        <w:spacing w:after="120"/>
        <w:jc w:val="both"/>
      </w:pPr>
      <w:r>
        <w:rPr>
          <w:rFonts w:ascii="Arial" w:cs="Arial" w:eastAsia="Arial" w:hAnsi="Arial"/>
          <w:b/>
          <w:bCs/>
          <w:sz w:val="24"/>
          <w:szCs w:val="24"/>
        </w:rPr>
        <w:t xml:space="preserve">13. Право использования Участка</w:t>
      </w:r>
    </w:p>
    <w:p>
      <w:pPr>
        <w:spacing w:after="120"/>
        <w:jc w:val="both"/>
      </w:pPr>
      <w:r>
        <w:rPr>
          <w:rFonts w:ascii="Arial" w:cs="Arial" w:eastAsia="Arial" w:hAnsi="Arial"/>
          <w:sz w:val="24"/>
          <w:szCs w:val="24"/>
        </w:rPr>
        <w:t xml:space="preserve">13.1. Покупатель должен разрешить Подрядчику право пользоваться всем участком. Если право пользования какой-либо частью не предоставлено к дате, указанной в Особых условиях Договора, и по этой причине задерживается строительство объекта, то в этом случае Покупатель должен продлить срок продолжительности работ на срок задержки передачи Участка.</w:t>
      </w:r>
    </w:p>
    <w:p>
      <w:pPr>
        <w:spacing w:after="120"/>
        <w:jc w:val="both"/>
      </w:pPr>
      <w:r>
        <w:rPr>
          <w:rFonts w:ascii="Arial" w:cs="Arial" w:eastAsia="Arial" w:hAnsi="Arial"/>
          <w:b/>
          <w:bCs/>
          <w:sz w:val="24"/>
          <w:szCs w:val="24"/>
        </w:rPr>
        <w:t xml:space="preserve">Б. Контроль времени</w:t>
      </w:r>
    </w:p>
    <w:p>
      <w:pPr>
        <w:spacing w:after="120"/>
        <w:jc w:val="both"/>
      </w:pPr>
      <w:r>
        <w:rPr>
          <w:rFonts w:ascii="Arial" w:cs="Arial" w:eastAsia="Arial" w:hAnsi="Arial"/>
          <w:b/>
          <w:bCs/>
          <w:sz w:val="24"/>
          <w:szCs w:val="24"/>
        </w:rPr>
        <w:t xml:space="preserve">14. График выполнения Работ</w:t>
      </w:r>
    </w:p>
    <w:p>
      <w:pPr>
        <w:spacing w:after="120"/>
        <w:jc w:val="both"/>
      </w:pPr>
      <w:r>
        <w:rPr>
          <w:rFonts w:ascii="Arial" w:cs="Arial" w:eastAsia="Arial" w:hAnsi="Arial"/>
          <w:sz w:val="24"/>
          <w:szCs w:val="24"/>
        </w:rPr>
        <w:t xml:space="preserve">14.1. Подрядчик представляет Покупателю на утверждение график производства работ, где излагаются порядок и сроки выполнения работ по Объекту, а также график производства выплат со стороны Покупателя. Срок представления графика Покупатель указывает в Особых условиях Договора.</w:t>
      </w:r>
    </w:p>
    <w:p>
      <w:pPr>
        <w:spacing w:after="120"/>
        <w:jc w:val="both"/>
      </w:pPr>
      <w:r>
        <w:rPr>
          <w:rFonts w:ascii="Arial" w:cs="Arial" w:eastAsia="Arial" w:hAnsi="Arial"/>
          <w:sz w:val="24"/>
          <w:szCs w:val="24"/>
        </w:rPr>
        <w:t xml:space="preserve">14.2. При внесении дополнений со стороны Покупателя, влияние каждого дополнения на график работ отражается в новом графике, который корректируется Подрядчиком с учетом временных и финансовых изменений, связанных с отклонениями Покупателя, которых нельзя было предвидеть на момент проведения конкурса.</w:t>
      </w:r>
    </w:p>
    <w:p>
      <w:pPr>
        <w:spacing w:after="120"/>
        <w:jc w:val="both"/>
      </w:pPr>
      <w:r>
        <w:rPr>
          <w:rFonts w:ascii="Arial" w:cs="Arial" w:eastAsia="Arial" w:hAnsi="Arial"/>
          <w:b/>
          <w:bCs/>
          <w:sz w:val="24"/>
          <w:szCs w:val="24"/>
        </w:rPr>
        <w:t xml:space="preserve">15. Продление предполагаемого срока завершения</w:t>
      </w:r>
    </w:p>
    <w:p>
      <w:pPr>
        <w:spacing w:after="120"/>
        <w:jc w:val="both"/>
      </w:pPr>
      <w:r>
        <w:rPr>
          <w:rFonts w:ascii="Arial" w:cs="Arial" w:eastAsia="Arial" w:hAnsi="Arial"/>
          <w:sz w:val="24"/>
          <w:szCs w:val="24"/>
        </w:rPr>
        <w:t xml:space="preserve">15.1. Покупатель может продлить предполагаемый срок завершения работ, если имеют место форс-мажорные обстоятельства или в следующих случаях:</w:t>
      </w:r>
    </w:p>
    <w:p>
      <w:pPr>
        <w:spacing w:after="120"/>
        <w:jc w:val="both"/>
      </w:pPr>
      <w:r>
        <w:rPr>
          <w:rFonts w:ascii="Arial" w:cs="Arial" w:eastAsia="Arial" w:hAnsi="Arial"/>
          <w:sz w:val="24"/>
          <w:szCs w:val="24"/>
        </w:rPr>
        <w:t xml:space="preserve">а) непредставление Покупателем доступа к части Участка к дате предоставления Участка, указанной в Особых условиях Договора;</w:t>
      </w:r>
    </w:p>
    <w:p>
      <w:pPr>
        <w:spacing w:after="120"/>
        <w:jc w:val="both"/>
      </w:pPr>
      <w:r>
        <w:rPr>
          <w:rFonts w:ascii="Arial" w:cs="Arial" w:eastAsia="Arial" w:hAnsi="Arial"/>
          <w:sz w:val="24"/>
          <w:szCs w:val="24"/>
        </w:rPr>
        <w:t xml:space="preserve">б) задержка по распоряжению Покупателя или непредставление Покупателем проектной документации, чертежей, спецификаций или инструкций, необходимых для своевременного выполнения работ;</w:t>
      </w:r>
    </w:p>
    <w:p>
      <w:pPr>
        <w:spacing w:after="120"/>
        <w:jc w:val="both"/>
      </w:pPr>
      <w:r>
        <w:rPr>
          <w:rFonts w:ascii="Arial" w:cs="Arial" w:eastAsia="Arial" w:hAnsi="Arial"/>
          <w:sz w:val="24"/>
          <w:szCs w:val="24"/>
        </w:rPr>
        <w:t xml:space="preserve">в) проведение Подрядчиком по распоряжению Покупателя дополнительных испытаний для определения качества работ;</w:t>
      </w:r>
    </w:p>
    <w:p>
      <w:pPr>
        <w:spacing w:after="120"/>
        <w:jc w:val="both"/>
      </w:pPr>
      <w:r>
        <w:rPr>
          <w:rFonts w:ascii="Arial" w:cs="Arial" w:eastAsia="Arial" w:hAnsi="Arial"/>
          <w:sz w:val="24"/>
          <w:szCs w:val="24"/>
        </w:rPr>
        <w:t xml:space="preserve">г) запрет Покупателя на заключение договора субподряда;</w:t>
      </w:r>
    </w:p>
    <w:p>
      <w:pPr>
        <w:spacing w:after="120"/>
        <w:jc w:val="both"/>
      </w:pPr>
      <w:r>
        <w:rPr>
          <w:rFonts w:ascii="Arial" w:cs="Arial" w:eastAsia="Arial" w:hAnsi="Arial"/>
          <w:sz w:val="24"/>
          <w:szCs w:val="24"/>
        </w:rPr>
        <w:t xml:space="preserve">д) для решения непредвиденных проблем или проведения дополнительных работ, или по другим причинам;</w:t>
      </w:r>
    </w:p>
    <w:p>
      <w:pPr>
        <w:spacing w:after="120"/>
        <w:jc w:val="both"/>
      </w:pPr>
      <w:r>
        <w:rPr>
          <w:rFonts w:ascii="Arial" w:cs="Arial" w:eastAsia="Arial" w:hAnsi="Arial"/>
          <w:sz w:val="24"/>
          <w:szCs w:val="24"/>
        </w:rPr>
        <w:t xml:space="preserve">е) другие органы, коммунальные службы не укладываются в предусмотренном Договором сроки, что приводит к задержке или дополнительным затратам Подрядчика;</w:t>
      </w:r>
    </w:p>
    <w:p>
      <w:pPr>
        <w:spacing w:after="120"/>
        <w:jc w:val="both"/>
      </w:pPr>
      <w:r>
        <w:rPr>
          <w:rFonts w:ascii="Arial" w:cs="Arial" w:eastAsia="Arial" w:hAnsi="Arial"/>
          <w:sz w:val="24"/>
          <w:szCs w:val="24"/>
        </w:rPr>
        <w:t xml:space="preserve">ж) задержка авансового платежа (если предусмотрено).</w:t>
      </w:r>
    </w:p>
    <w:p>
      <w:pPr>
        <w:spacing w:after="120"/>
        <w:jc w:val="both"/>
      </w:pPr>
      <w:r>
        <w:rPr>
          <w:rFonts w:ascii="Arial" w:cs="Arial" w:eastAsia="Arial" w:hAnsi="Arial"/>
          <w:sz w:val="24"/>
          <w:szCs w:val="24"/>
        </w:rPr>
        <w:t xml:space="preserve">15.2. При возникновении в случаях предусмотренных в пункте 15.1 и Покупатель обязан принять решение о необходимости продления предполагаемого срока завершения работ в течение 10 рабочих дней.</w:t>
      </w:r>
    </w:p>
    <w:p>
      <w:pPr>
        <w:spacing w:after="120"/>
        <w:jc w:val="both"/>
      </w:pPr>
      <w:r>
        <w:rPr>
          <w:rFonts w:ascii="Arial" w:cs="Arial" w:eastAsia="Arial" w:hAnsi="Arial"/>
          <w:b/>
          <w:bCs/>
          <w:sz w:val="24"/>
          <w:szCs w:val="24"/>
        </w:rPr>
        <w:t xml:space="preserve">16. Задержки в результате распоряжений Покупателя</w:t>
      </w:r>
    </w:p>
    <w:p>
      <w:pPr>
        <w:spacing w:after="120"/>
        <w:jc w:val="both"/>
      </w:pPr>
      <w:r>
        <w:rPr>
          <w:rFonts w:ascii="Arial" w:cs="Arial" w:eastAsia="Arial" w:hAnsi="Arial"/>
          <w:sz w:val="24"/>
          <w:szCs w:val="24"/>
        </w:rPr>
        <w:t xml:space="preserve">16.1. Покупатель имеет право отдавать распоряжение о задержке Подрядчиком начала или хода проведения работ.</w:t>
      </w:r>
    </w:p>
    <w:p>
      <w:pPr>
        <w:spacing w:after="120"/>
        <w:jc w:val="both"/>
      </w:pPr>
      <w:r>
        <w:rPr>
          <w:rFonts w:ascii="Arial" w:cs="Arial" w:eastAsia="Arial" w:hAnsi="Arial"/>
          <w:b/>
          <w:bCs/>
          <w:sz w:val="24"/>
          <w:szCs w:val="24"/>
        </w:rPr>
        <w:t xml:space="preserve">17. Заблаговременное предупреждение</w:t>
      </w:r>
    </w:p>
    <w:p>
      <w:pPr>
        <w:spacing w:after="120"/>
        <w:jc w:val="both"/>
      </w:pPr>
      <w:r>
        <w:rPr>
          <w:rFonts w:ascii="Arial" w:cs="Arial" w:eastAsia="Arial" w:hAnsi="Arial"/>
          <w:sz w:val="24"/>
          <w:szCs w:val="24"/>
        </w:rPr>
        <w:t xml:space="preserve">17.1. Подрядчик в кратчайшие сроки уведомляет Покупателя о вероятных конкретных событиях или обстоятельствах, которые могут отрицательно повлиять на качество работ, увеличить стоимость договора или задержание выполнения работ по строительству или ремонту Объекта. Покупатель может потребовать от Подрядчика представить оценку предполагаемого воздействия будущего события или обстоятельства на стоимость Договора и срок завершения работ. Подрядчик должен предоставить такую оценку по возможности в максимально сжатые сроки.</w:t>
      </w:r>
    </w:p>
    <w:p>
      <w:pPr>
        <w:spacing w:after="120"/>
        <w:jc w:val="both"/>
      </w:pPr>
      <w:r>
        <w:rPr>
          <w:rFonts w:ascii="Arial" w:cs="Arial" w:eastAsia="Arial" w:hAnsi="Arial"/>
          <w:b/>
          <w:bCs/>
          <w:sz w:val="24"/>
          <w:szCs w:val="24"/>
        </w:rPr>
        <w:t xml:space="preserve">В. Контроль качества</w:t>
      </w:r>
    </w:p>
    <w:p>
      <w:pPr>
        <w:spacing w:after="120"/>
        <w:jc w:val="both"/>
      </w:pPr>
      <w:r>
        <w:rPr>
          <w:rFonts w:ascii="Arial" w:cs="Arial" w:eastAsia="Arial" w:hAnsi="Arial"/>
          <w:b/>
          <w:bCs/>
          <w:sz w:val="24"/>
          <w:szCs w:val="24"/>
        </w:rPr>
        <w:t xml:space="preserve">18. Выявление дефектов и устранение Дефектов</w:t>
      </w:r>
    </w:p>
    <w:p>
      <w:pPr>
        <w:spacing w:after="120"/>
        <w:jc w:val="both"/>
      </w:pPr>
      <w:r>
        <w:rPr>
          <w:rFonts w:ascii="Arial" w:cs="Arial" w:eastAsia="Arial" w:hAnsi="Arial"/>
          <w:sz w:val="24"/>
          <w:szCs w:val="24"/>
        </w:rPr>
        <w:t xml:space="preserve">18.1. Технадзор проверяет работу Подрядчика и уведомляет Подрядчика о выявленных дефектах. Такая проверка не влечет за собой изменения ответственности Подрядчика. Технадзор имеет право потребовать от Подрядчика поиск дефекта, а также вскрыть и проверить результаты работ, которые, по мнению Технадзора, могут иметь существование Дефекта.</w:t>
      </w:r>
    </w:p>
    <w:p>
      <w:pPr>
        <w:spacing w:after="120"/>
        <w:jc w:val="both"/>
      </w:pPr>
      <w:r>
        <w:rPr>
          <w:rFonts w:ascii="Arial" w:cs="Arial" w:eastAsia="Arial" w:hAnsi="Arial"/>
          <w:sz w:val="24"/>
          <w:szCs w:val="24"/>
        </w:rPr>
        <w:t xml:space="preserve">18.2. Если Технадзор дает указание Подрядчику провести испытание, не предусмотренное конкурсной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оплата за проведение данных проверок производится Подрядчиком. Если дефект не обнаружен, оплата за данную проверку производится Покупателем в виде наряд-заказа Подрядчику.</w:t>
      </w:r>
    </w:p>
    <w:p>
      <w:pPr>
        <w:spacing w:after="120"/>
        <w:jc w:val="both"/>
      </w:pPr>
      <w:r>
        <w:rPr>
          <w:rFonts w:ascii="Arial" w:cs="Arial" w:eastAsia="Arial" w:hAnsi="Arial"/>
          <w:sz w:val="24"/>
          <w:szCs w:val="24"/>
        </w:rPr>
        <w:t xml:space="preserve">18.3. Подрядчик несет полную ответственность и осуществляет контроль за средствами, методами, техникой, последовательностью и качеством строительных операций в соответствии с нормативными документами, действующими на территории Кыргызской Республики, а также координацией всех частей работ по Договору.</w:t>
      </w:r>
    </w:p>
    <w:p>
      <w:pPr>
        <w:spacing w:after="120"/>
        <w:jc w:val="both"/>
      </w:pPr>
      <w:r>
        <w:rPr>
          <w:rFonts w:ascii="Arial" w:cs="Arial" w:eastAsia="Arial" w:hAnsi="Arial"/>
          <w:sz w:val="24"/>
          <w:szCs w:val="24"/>
        </w:rPr>
        <w:t xml:space="preserve">18.4. Подрядчик несет ответственность перед Покупателем за действия и упущения своих работников и Субподрядчиков.</w:t>
      </w:r>
    </w:p>
    <w:p>
      <w:pPr>
        <w:spacing w:after="120"/>
        <w:jc w:val="both"/>
      </w:pPr>
      <w:r>
        <w:rPr>
          <w:rFonts w:ascii="Arial" w:cs="Arial" w:eastAsia="Arial" w:hAnsi="Arial"/>
          <w:sz w:val="24"/>
          <w:szCs w:val="24"/>
        </w:rPr>
        <w:t xml:space="preserve">18.5. Технадзор письменно уведомляет Подрядчика о любых обнаруженных дефектах с указаниями срока исправления Дефектов.</w:t>
      </w:r>
    </w:p>
    <w:p>
      <w:pPr>
        <w:spacing w:after="120"/>
        <w:jc w:val="both"/>
      </w:pPr>
      <w:r>
        <w:rPr>
          <w:rFonts w:ascii="Arial" w:cs="Arial" w:eastAsia="Arial" w:hAnsi="Arial"/>
          <w:sz w:val="24"/>
          <w:szCs w:val="24"/>
        </w:rPr>
        <w:t xml:space="preserve">18.6. Технадзор обязан письменно уведомить Подрядчика о любых Дефектах до окончания периода устранения дефектов, который начинается со дня завершения работ, и продолжительность определяется в Особых условиях Договора.</w:t>
      </w:r>
    </w:p>
    <w:p>
      <w:pPr>
        <w:spacing w:after="120"/>
        <w:jc w:val="both"/>
      </w:pPr>
      <w:r>
        <w:rPr>
          <w:rFonts w:ascii="Arial" w:cs="Arial" w:eastAsia="Arial" w:hAnsi="Arial"/>
          <w:sz w:val="24"/>
          <w:szCs w:val="24"/>
        </w:rPr>
        <w:t xml:space="preserve">18.7. При получении каждого уведомления о Дефектах, Подрядчик обязан устранить указанный Дефект в сроки, указанные в уведомлении Технадзора. В случае, если Подрядчик не устранил Дефект, указанные в уведомлении сроки, Технадзор оценивает затраты на устранение дефекта, а Подрядчик должен оплатить стоимость таких затрат.</w:t>
      </w:r>
    </w:p>
    <w:p>
      <w:pPr>
        <w:spacing w:after="120"/>
        <w:jc w:val="both"/>
      </w:pPr>
      <w:r>
        <w:rPr>
          <w:rFonts w:ascii="Arial" w:cs="Arial" w:eastAsia="Arial" w:hAnsi="Arial"/>
          <w:b/>
          <w:bCs/>
          <w:sz w:val="24"/>
          <w:szCs w:val="24"/>
        </w:rPr>
        <w:t xml:space="preserve">Д. Контроль стоимости</w:t>
      </w:r>
    </w:p>
    <w:p>
      <w:pPr>
        <w:spacing w:after="120"/>
        <w:jc w:val="both"/>
      </w:pPr>
      <w:r>
        <w:rPr>
          <w:rFonts w:ascii="Arial" w:cs="Arial" w:eastAsia="Arial" w:hAnsi="Arial"/>
          <w:b/>
          <w:bCs/>
          <w:sz w:val="24"/>
          <w:szCs w:val="24"/>
        </w:rPr>
        <w:t xml:space="preserve">19. Ведомость объемов работ</w:t>
      </w:r>
    </w:p>
    <w:p>
      <w:pPr>
        <w:spacing w:after="120"/>
        <w:jc w:val="both"/>
      </w:pPr>
      <w:r>
        <w:rPr>
          <w:rFonts w:ascii="Arial" w:cs="Arial" w:eastAsia="Arial" w:hAnsi="Arial"/>
          <w:sz w:val="24"/>
          <w:szCs w:val="24"/>
        </w:rPr>
        <w:t xml:space="preserve">19.1. Ведомость объемов работ содержит виды работ с указанием расценки и цены, и расходных материалов с указанием стоимости по строительству, монтажу, испытанию и сдаче в эксплуатацию объектов, которые должен выполнить Подрядчик.</w:t>
      </w:r>
    </w:p>
    <w:p>
      <w:pPr>
        <w:spacing w:after="120"/>
        <w:jc w:val="both"/>
      </w:pPr>
      <w:r>
        <w:rPr>
          <w:rFonts w:ascii="Arial" w:cs="Arial" w:eastAsia="Arial" w:hAnsi="Arial"/>
          <w:sz w:val="24"/>
          <w:szCs w:val="24"/>
        </w:rPr>
        <w:t xml:space="preserve">19.2. Ведомость объемов работ в составе конкурсной заявки используется для расчета и для оплаты за Стоимость Договора. Подрядчик получает оплату за выполненный объем работ по расценкам и ценам, и по стоимости расходных материалов, указанных в Ведомости объемов работ на каждый вид работ.</w:t>
      </w:r>
    </w:p>
    <w:p>
      <w:pPr>
        <w:spacing w:after="120"/>
        <w:jc w:val="both"/>
      </w:pPr>
      <w:r>
        <w:rPr>
          <w:rFonts w:ascii="Arial" w:cs="Arial" w:eastAsia="Arial" w:hAnsi="Arial"/>
          <w:b/>
          <w:bCs/>
          <w:sz w:val="24"/>
          <w:szCs w:val="24"/>
        </w:rPr>
        <w:t xml:space="preserve">20. Изменение объемов работ и их оплата</w:t>
      </w:r>
    </w:p>
    <w:p>
      <w:pPr>
        <w:spacing w:after="120"/>
        <w:jc w:val="both"/>
      </w:pPr>
      <w:r>
        <w:rPr>
          <w:rFonts w:ascii="Arial" w:cs="Arial" w:eastAsia="Arial" w:hAnsi="Arial"/>
          <w:sz w:val="24"/>
          <w:szCs w:val="24"/>
        </w:rPr>
        <w:t xml:space="preserve">20.1. В случаях, предусмотренным Законом Покупатель вправе внести изменение в объемы каких-либо работ или отдельных видов работ по производственной необходимости.</w:t>
      </w:r>
    </w:p>
    <w:p>
      <w:pPr>
        <w:spacing w:after="120"/>
        <w:jc w:val="both"/>
      </w:pPr>
      <w:r>
        <w:rPr>
          <w:rFonts w:ascii="Arial" w:cs="Arial" w:eastAsia="Arial" w:hAnsi="Arial"/>
          <w:sz w:val="24"/>
          <w:szCs w:val="24"/>
        </w:rPr>
        <w:t xml:space="preserve">20.2. По требованию Покупателя Подрядчик должен предоставить Покупателю детальную раскладку стоимости измененных объемов работ с указанием расценок по видам работ и стоимости расходных материалов. Покупатель оценивает расценки и стоимость расходных материалов по сопоставлению с Ведомостью объемов работ, указанных Подрядчиком представленных им в конкурсных предложениях.</w:t>
      </w:r>
    </w:p>
    <w:p>
      <w:pPr>
        <w:spacing w:after="120"/>
        <w:jc w:val="both"/>
      </w:pPr>
      <w:r>
        <w:rPr>
          <w:rFonts w:ascii="Arial" w:cs="Arial" w:eastAsia="Arial" w:hAnsi="Arial"/>
          <w:sz w:val="24"/>
          <w:szCs w:val="24"/>
        </w:rPr>
        <w:t xml:space="preserve">20.3. В случае, если при сопоставлении расценка и стоимость расходных материалов соответствует расценкам и стоимости расходных материалов в Ведомости объемов работ, Технадзор выдает Подрядчику "наряд-заказ" на выполнение измененного объема работ или видов работ.</w:t>
      </w:r>
    </w:p>
    <w:p>
      <w:pPr>
        <w:spacing w:after="120"/>
        <w:jc w:val="both"/>
      </w:pPr>
      <w:r>
        <w:rPr>
          <w:rFonts w:ascii="Arial" w:cs="Arial" w:eastAsia="Arial" w:hAnsi="Arial"/>
          <w:sz w:val="24"/>
          <w:szCs w:val="24"/>
        </w:rPr>
        <w:t xml:space="preserve">20.4. Если расценка и стоимость расходных материалов на измененные объемы отсутствует в Ведомости объемов работ, Покупатель дает указания Технадзору подготовить смету на измененный объем работ или на отдельные виды работ, выдает Подрядчику в виде "наряд-заказа" по выполнению на измененный объем работ или вводов работ.</w:t>
      </w:r>
    </w:p>
    <w:p>
      <w:pPr>
        <w:spacing w:after="120"/>
        <w:jc w:val="both"/>
      </w:pPr>
      <w:r>
        <w:rPr>
          <w:rFonts w:ascii="Arial" w:cs="Arial" w:eastAsia="Arial" w:hAnsi="Arial"/>
          <w:sz w:val="24"/>
          <w:szCs w:val="24"/>
        </w:rPr>
        <w:t xml:space="preserve">20.5. "Наряд-заказ" включает в себя: наименование работ, их объем, количество, стоимость единицы работ, стоимость расходных материалов и общую стоимость. Стоимость "наряд-заказа" добавляется к стоимости Договора в виде Дополнительного соглашения и является его неотъемлемой частью, и его выполнение регулируется условиями Договора.</w:t>
      </w:r>
    </w:p>
    <w:p>
      <w:pPr>
        <w:spacing w:after="120"/>
        <w:jc w:val="both"/>
      </w:pPr>
      <w:r>
        <w:rPr>
          <w:rFonts w:ascii="Arial" w:cs="Arial" w:eastAsia="Arial" w:hAnsi="Arial"/>
          <w:sz w:val="24"/>
          <w:szCs w:val="24"/>
        </w:rPr>
        <w:t xml:space="preserve">20.6. Подрядчик не имеет права на дополнительную оплату в качестве возмещения затрат, если дополнительные работы возникли по вине Подрядчика.</w:t>
      </w:r>
    </w:p>
    <w:p>
      <w:pPr>
        <w:spacing w:after="120"/>
        <w:jc w:val="both"/>
      </w:pPr>
      <w:r>
        <w:rPr>
          <w:rFonts w:ascii="Arial" w:cs="Arial" w:eastAsia="Arial" w:hAnsi="Arial"/>
          <w:b/>
          <w:bCs/>
          <w:sz w:val="24"/>
          <w:szCs w:val="24"/>
        </w:rPr>
        <w:t xml:space="preserve">21. Акт выполненных работ</w:t>
      </w:r>
    </w:p>
    <w:p>
      <w:pPr>
        <w:spacing w:after="120"/>
        <w:jc w:val="both"/>
      </w:pPr>
      <w:r>
        <w:rPr>
          <w:rFonts w:ascii="Arial" w:cs="Arial" w:eastAsia="Arial" w:hAnsi="Arial"/>
          <w:sz w:val="24"/>
          <w:szCs w:val="24"/>
        </w:rPr>
        <w:t xml:space="preserve">21.1. Приемка каждого этапа работ или конечного результата работ подтверждается подписанием сторонами акта выполненных работ, составленные согласно Ведомости объемов работ. Технадзор должен проверять акты выполненных работ Подрядчика и утверждает их к оплате Подрядчику.</w:t>
      </w:r>
    </w:p>
    <w:p>
      <w:pPr>
        <w:spacing w:after="120"/>
        <w:jc w:val="both"/>
      </w:pPr>
      <w:r>
        <w:rPr>
          <w:rFonts w:ascii="Arial" w:cs="Arial" w:eastAsia="Arial" w:hAnsi="Arial"/>
          <w:sz w:val="24"/>
          <w:szCs w:val="24"/>
        </w:rPr>
        <w:t xml:space="preserve">21.2. Стоимость выполненных работ должна определяться Технадзором и должна включать в себя стоимость всех фактически выполненных объемов работ в соответствии с наименованием работ, расценок, цен и стоимости расходных материалов согласно Ведомости объемов работ.</w:t>
      </w:r>
    </w:p>
    <w:p>
      <w:pPr>
        <w:spacing w:after="120"/>
        <w:jc w:val="both"/>
      </w:pPr>
      <w:r>
        <w:rPr>
          <w:rFonts w:ascii="Arial" w:cs="Arial" w:eastAsia="Arial" w:hAnsi="Arial"/>
          <w:sz w:val="24"/>
          <w:szCs w:val="24"/>
        </w:rPr>
        <w:t xml:space="preserve">21.3. Стоимость выполненных работ должна включать в себя стоимость Дополнительных работ в виде Наряда-заказа.</w:t>
      </w:r>
    </w:p>
    <w:p>
      <w:pPr>
        <w:spacing w:after="120"/>
        <w:jc w:val="both"/>
      </w:pPr>
      <w:r>
        <w:rPr>
          <w:rFonts w:ascii="Arial" w:cs="Arial" w:eastAsia="Arial" w:hAnsi="Arial"/>
          <w:sz w:val="24"/>
          <w:szCs w:val="24"/>
        </w:rPr>
        <w:t xml:space="preserve">21.4. Технадзор обязан в течение указанного в пункте 21.1. Особых условиях договора со дня получения документов, совместно с созданной комиссией Покупателя должны осмотреть и принять выполненные работы, подписать и вернуть подрядчику 1 (один) экземпляр акта приемки работ или направить подрядчику мотивированный отказ от приема работ. По истечении указанного в Особых условиях договора срока, при отсутствии мотивированного отказа Покупателя, Работы считаются принятыми Покупателем и подлежащими оплате на основании одностороннего акта, составленного Подрядчиком.</w:t>
      </w:r>
    </w:p>
    <w:p>
      <w:pPr>
        <w:spacing w:after="120"/>
        <w:jc w:val="both"/>
      </w:pPr>
      <w:r>
        <w:rPr>
          <w:rFonts w:ascii="Arial" w:cs="Arial" w:eastAsia="Arial" w:hAnsi="Arial"/>
          <w:sz w:val="24"/>
          <w:szCs w:val="24"/>
        </w:rPr>
        <w:t xml:space="preserve">21.5. В случае отказа Покупателя от приемки работ, сторонами в течение срока, указанного в Особых условиях договора составляется двусторонний акт с перечнем необходимых доработок и сроков их выполнения.</w:t>
      </w:r>
    </w:p>
    <w:p>
      <w:pPr>
        <w:spacing w:after="120"/>
        <w:jc w:val="both"/>
      </w:pPr>
      <w:r>
        <w:rPr>
          <w:rFonts w:ascii="Arial" w:cs="Arial" w:eastAsia="Arial" w:hAnsi="Arial"/>
          <w:sz w:val="24"/>
          <w:szCs w:val="24"/>
        </w:rPr>
        <w:t xml:space="preserve">21.6. Покупатель, принявший работы без проверки, лишается права ссылаться на недостатки выполненных работ, которые могли быть установлены при обычном способе их приемки (явные недостатки).</w:t>
      </w:r>
    </w:p>
    <w:p>
      <w:pPr>
        <w:spacing w:after="120"/>
        <w:jc w:val="both"/>
      </w:pPr>
      <w:r>
        <w:rPr>
          <w:rFonts w:ascii="Arial" w:cs="Arial" w:eastAsia="Arial" w:hAnsi="Arial"/>
          <w:sz w:val="24"/>
          <w:szCs w:val="24"/>
        </w:rPr>
        <w:t xml:space="preserve">21.7. Если Покупатель, обнаружит после подписания акта приемки работ отступления от условий Договора или иные недостатки, которые не могли быть установлены им при обычном способе приемки (скрытые недостатки), в том числе такие, которые были умышленно скрыты подрядчиком, обязан известить об этом Подрядчика в течение срока, установленного в Особых условиях Договора рабочих дней со дня их обнаружения. Подрядчик должен устранить такие недостатки в срок, указанный в Особых условиях договора.</w:t>
      </w:r>
    </w:p>
    <w:p>
      <w:pPr>
        <w:spacing w:after="120"/>
        <w:jc w:val="both"/>
      </w:pPr>
      <w:r>
        <w:rPr>
          <w:rFonts w:ascii="Arial" w:cs="Arial" w:eastAsia="Arial" w:hAnsi="Arial"/>
          <w:b/>
          <w:bCs/>
          <w:sz w:val="24"/>
          <w:szCs w:val="24"/>
        </w:rPr>
        <w:t xml:space="preserve">22. Платежи</w:t>
      </w:r>
    </w:p>
    <w:p>
      <w:pPr>
        <w:spacing w:after="120"/>
        <w:jc w:val="both"/>
      </w:pPr>
      <w:r>
        <w:rPr>
          <w:rFonts w:ascii="Arial" w:cs="Arial" w:eastAsia="Arial" w:hAnsi="Arial"/>
          <w:sz w:val="24"/>
          <w:szCs w:val="24"/>
        </w:rPr>
        <w:t xml:space="preserve">22.1. Общая выплата Подрядчику не должна превышать сумму Договора, включающую все расходы и затраты, понесенные Подрядчиком при выполнении работ, за исключением указанного пунктом 37.1. настоящей СКД договорная цена не может превышать сумму, только если Стороны не договорятся о дополнительных платежах в соответствии с частью 20 настоящей СКД.</w:t>
      </w:r>
    </w:p>
    <w:p>
      <w:pPr>
        <w:spacing w:after="120"/>
        <w:jc w:val="both"/>
      </w:pPr>
      <w:r>
        <w:rPr>
          <w:rFonts w:ascii="Arial" w:cs="Arial" w:eastAsia="Arial" w:hAnsi="Arial"/>
          <w:sz w:val="24"/>
          <w:szCs w:val="24"/>
        </w:rPr>
        <w:t xml:space="preserve">22.2. Покупатель выплачивает авансовый платеж Подрядчику в сумме и в сроки, указанные в Особых условиях Договора, при условии предоставления Подрядчиком банковской Гарантии на сумму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Подрядчиком, если это предусмотрено в требованиях конкурсной документации.</w:t>
      </w:r>
    </w:p>
    <w:p>
      <w:pPr>
        <w:spacing w:after="120"/>
        <w:jc w:val="both"/>
      </w:pPr>
      <w:r>
        <w:rPr>
          <w:rFonts w:ascii="Arial" w:cs="Arial" w:eastAsia="Arial" w:hAnsi="Arial"/>
          <w:sz w:val="24"/>
          <w:szCs w:val="24"/>
        </w:rPr>
        <w:t xml:space="preserve">22.3. Подрядчик должен использовать авансовый платеж исключительно для оплаты за материалы и других расходов, необходимых непосредственно для исполнения Договора. Подрядчик должен доказать, что авансовый платеж был использован по назначению для выполнения Договора, представив копии счетов фактур или других документов.</w:t>
      </w:r>
    </w:p>
    <w:p>
      <w:pPr>
        <w:spacing w:after="120"/>
        <w:jc w:val="both"/>
      </w:pPr>
      <w:r>
        <w:rPr>
          <w:rFonts w:ascii="Arial" w:cs="Arial" w:eastAsia="Arial" w:hAnsi="Arial"/>
          <w:sz w:val="24"/>
          <w:szCs w:val="24"/>
        </w:rPr>
        <w:t xml:space="preserve">22.4. Авансовый платеж погашается посредством вычета пропорциональных сумм из акта выполненных работ, которые причитаются Подрядчику, авансовый платеж или его погашение не учитывается при оценке стоимости выполненных работ.</w:t>
      </w:r>
    </w:p>
    <w:p>
      <w:pPr>
        <w:spacing w:after="120"/>
        <w:jc w:val="both"/>
      </w:pPr>
      <w:r>
        <w:rPr>
          <w:rFonts w:ascii="Arial" w:cs="Arial" w:eastAsia="Arial" w:hAnsi="Arial"/>
          <w:sz w:val="24"/>
          <w:szCs w:val="24"/>
        </w:rPr>
        <w:t xml:space="preserve">22.5. Платежи корректируются с вычетом сумм авансовых платежей и сумм удержания. Покупатель выплачивает Подрядчику сумму по акту выполненных работ, заверенного Технадзором в течение срока, установленного в конкурсной документации после даты выставления счета к оплате по акту выполненных работ, указанный Покупателем в Особых условиях Договора. В случае задержки платежа Покупатель выплачивает проценты Подрядчику, указанные в Особых условиях Договора от суммы по задержанным платежам. Процент начисляется с даты, с которой должен быть произведен платеж и заканчивается датой, когда был произведен последний платеж.</w:t>
      </w:r>
    </w:p>
    <w:p>
      <w:pPr>
        <w:spacing w:after="120"/>
        <w:jc w:val="both"/>
      </w:pPr>
      <w:r>
        <w:rPr>
          <w:rFonts w:ascii="Arial" w:cs="Arial" w:eastAsia="Arial" w:hAnsi="Arial"/>
          <w:sz w:val="24"/>
          <w:szCs w:val="24"/>
        </w:rPr>
        <w:t xml:space="preserve">22.6. Виды работ, по которым не даны расценки или цены на стоимость расходных материалов, не оплачиваются Покупателем и считаются, что они включены в другие виды работ.</w:t>
      </w:r>
    </w:p>
    <w:p>
      <w:pPr>
        <w:spacing w:after="120"/>
        <w:jc w:val="both"/>
      </w:pPr>
      <w:r>
        <w:rPr>
          <w:rFonts w:ascii="Arial" w:cs="Arial" w:eastAsia="Arial" w:hAnsi="Arial"/>
          <w:b/>
          <w:bCs/>
          <w:sz w:val="24"/>
          <w:szCs w:val="24"/>
        </w:rPr>
        <w:t xml:space="preserve">23. Неустойки</w:t>
      </w:r>
    </w:p>
    <w:p>
      <w:pPr>
        <w:spacing w:after="120"/>
        <w:jc w:val="both"/>
      </w:pPr>
      <w:r>
        <w:rPr>
          <w:rFonts w:ascii="Arial" w:cs="Arial" w:eastAsia="Arial" w:hAnsi="Arial"/>
          <w:sz w:val="24"/>
          <w:szCs w:val="24"/>
        </w:rPr>
        <w:t xml:space="preserve">23.1. В случае срыва срока окончания работ к предлагаемому сроку завершения Подрядчик выплачивает Покупателю неустойки, указанные в Особых условиях Договора за каждый день задержки с даты фактически окончания работ по отношению к предполагаемому сроку завершения работ. Общая сумма неустоек не должна превышать сумму, указанной в Особых условиях Договора. Покупатель может вычесть неустойки из причитающейся суммы Подрядчика. Выплата неустоек не влияет на обязательства Подрядчика.</w:t>
      </w:r>
    </w:p>
    <w:p>
      <w:pPr>
        <w:spacing w:after="120"/>
        <w:jc w:val="both"/>
      </w:pPr>
      <w:r>
        <w:rPr>
          <w:rFonts w:ascii="Arial" w:cs="Arial" w:eastAsia="Arial" w:hAnsi="Arial"/>
          <w:b/>
          <w:bCs/>
          <w:sz w:val="24"/>
          <w:szCs w:val="24"/>
        </w:rPr>
        <w:t xml:space="preserve">24. Гарантии</w:t>
      </w:r>
    </w:p>
    <w:p>
      <w:pPr>
        <w:spacing w:after="120"/>
        <w:jc w:val="both"/>
      </w:pPr>
      <w:r>
        <w:rPr>
          <w:rFonts w:ascii="Arial" w:cs="Arial" w:eastAsia="Arial" w:hAnsi="Arial"/>
          <w:sz w:val="24"/>
          <w:szCs w:val="24"/>
        </w:rPr>
        <w:t xml:space="preserve">24.1. Подрядчик гарантирует Покупателю, что материалы, поставляемые по Договору, будут новыми и хорошего качества, работа будет выполнена без дефектов, снижающих ее качество до уровня, не соответствующего требованиям Договора, и состав работы будет соответствовать требованиям Договора. Работа, не соответствующая этим требованиям, в том числе, содержащая недостаточно обоснованные и несанкционированные изменения, признается дефектной. По требованию Покупателя Подрядчик должен предоставить документы, удостоверяющие качество материалов.</w:t>
      </w:r>
    </w:p>
    <w:p>
      <w:pPr>
        <w:spacing w:after="120"/>
        <w:jc w:val="both"/>
      </w:pPr>
      <w:r>
        <w:rPr>
          <w:rFonts w:ascii="Arial" w:cs="Arial" w:eastAsia="Arial" w:hAnsi="Arial"/>
          <w:b/>
          <w:bCs/>
          <w:sz w:val="24"/>
          <w:szCs w:val="24"/>
        </w:rPr>
        <w:t xml:space="preserve">25. Форс-мажор</w:t>
      </w:r>
    </w:p>
    <w:p>
      <w:pPr>
        <w:spacing w:after="120"/>
        <w:jc w:val="both"/>
      </w:pPr>
      <w:r>
        <w:rPr>
          <w:rFonts w:ascii="Arial" w:cs="Arial" w:eastAsia="Arial" w:hAnsi="Arial"/>
          <w:sz w:val="24"/>
          <w:szCs w:val="24"/>
        </w:rPr>
        <w:t xml:space="preserve">25.1. Подрядчик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форс-мажорного события.</w:t>
      </w:r>
    </w:p>
    <w:p>
      <w:pPr>
        <w:spacing w:after="120"/>
        <w:jc w:val="both"/>
      </w:pPr>
      <w:r>
        <w:rPr>
          <w:rFonts w:ascii="Arial" w:cs="Arial" w:eastAsia="Arial" w:hAnsi="Arial"/>
          <w:sz w:val="24"/>
          <w:szCs w:val="24"/>
        </w:rPr>
        <w:t xml:space="preserve">25.2. Для целей настоящей части "форс-мажор" означает событие, неподвластное контролю со стороны Подрядчика, не связанное с просчетом или небрежностью Подрядчика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влияющие на выполнение работ.</w:t>
      </w:r>
    </w:p>
    <w:p>
      <w:pPr>
        <w:spacing w:after="120"/>
        <w:jc w:val="both"/>
      </w:pPr>
      <w:r>
        <w:rPr>
          <w:rFonts w:ascii="Arial" w:cs="Arial" w:eastAsia="Arial" w:hAnsi="Arial"/>
          <w:sz w:val="24"/>
          <w:szCs w:val="24"/>
        </w:rPr>
        <w:t xml:space="preserve">25.3. При возникновении форс-мажорного события Подрядчик должен незамедлительно направить Технадзору письменное уведомление о таких событиях и их причинах. Если от Технадзора не поступает иных письменных указаний, Подрядчик продолжает выполнять свои обязательства по Договору, насколько это возможно, и ведет поиск альтернативных способов выполнения Договора, не зависящих от форс-мажорных событий.</w:t>
      </w:r>
    </w:p>
    <w:p>
      <w:pPr>
        <w:spacing w:after="120"/>
        <w:jc w:val="both"/>
      </w:pPr>
      <w:r>
        <w:rPr>
          <w:rFonts w:ascii="Arial" w:cs="Arial" w:eastAsia="Arial" w:hAnsi="Arial"/>
          <w:b/>
          <w:bCs/>
          <w:sz w:val="24"/>
          <w:szCs w:val="24"/>
        </w:rPr>
        <w:t xml:space="preserve">E. Завершение Договора</w:t>
      </w:r>
    </w:p>
    <w:p>
      <w:pPr>
        <w:spacing w:after="120"/>
        <w:jc w:val="both"/>
      </w:pPr>
      <w:r>
        <w:rPr>
          <w:rFonts w:ascii="Arial" w:cs="Arial" w:eastAsia="Arial" w:hAnsi="Arial"/>
          <w:b/>
          <w:bCs/>
          <w:sz w:val="24"/>
          <w:szCs w:val="24"/>
        </w:rPr>
        <w:t xml:space="preserve">26.</w:t>
      </w:r>
      <w:r>
        <w:rPr>
          <w:rFonts w:ascii="Arial" w:cs="Arial" w:eastAsia="Arial" w:hAnsi="Arial"/>
          <w:b/>
          <w:bCs/>
          <w:sz w:val="24"/>
          <w:szCs w:val="24"/>
        </w:rPr>
        <w:t xml:space="preserve"> Окончание работ</w:t>
      </w:r>
    </w:p>
    <w:p>
      <w:pPr>
        <w:spacing w:after="120"/>
        <w:jc w:val="both"/>
      </w:pPr>
      <w:r>
        <w:rPr>
          <w:rFonts w:ascii="Arial" w:cs="Arial" w:eastAsia="Arial" w:hAnsi="Arial"/>
          <w:sz w:val="24"/>
          <w:szCs w:val="24"/>
        </w:rPr>
        <w:t xml:space="preserve">26.1. Подрядчик, после окончания всех работ, оговоренных в Договоре, направляет уведомление Покупателю об окончании Работ. Покупатель не позднее семи (7) дней после уведомления Подрядчика назначает Рабочую Комиссию по приемке Объекта. Рабочая комиссия составляет перечень недоделок и указывает срок их устранения. Факт устранения всех недоделок определяется актом окончательной приемки Объекта в эксплуатацию. Приемка в эксплуатацию Объекта проводится с участием Подрядчика. Дата утверждения акта приемки Покупателем считается датой завершения работ. Согласно пункту 21.1 СКД со дня подписания акта приемки, участок со строительством или ремонтом подлежит приемке Покупателем.</w:t>
      </w:r>
    </w:p>
    <w:p>
      <w:pPr>
        <w:spacing w:after="120"/>
        <w:jc w:val="both"/>
      </w:pPr>
      <w:r>
        <w:rPr>
          <w:rFonts w:ascii="Arial" w:cs="Arial" w:eastAsia="Arial" w:hAnsi="Arial"/>
          <w:b/>
          <w:bCs/>
          <w:sz w:val="24"/>
          <w:szCs w:val="24"/>
        </w:rPr>
        <w:t xml:space="preserve">27. Окончательный расчет</w:t>
      </w:r>
    </w:p>
    <w:p>
      <w:pPr>
        <w:spacing w:after="120"/>
        <w:jc w:val="both"/>
      </w:pPr>
      <w:r>
        <w:rPr>
          <w:rFonts w:ascii="Arial" w:cs="Arial" w:eastAsia="Arial" w:hAnsi="Arial"/>
          <w:sz w:val="24"/>
          <w:szCs w:val="24"/>
        </w:rPr>
        <w:t xml:space="preserve">27.1. После акта приемки устраненных дефектов, Подрядчик выставляет Покупателю окончательный счет на оставшуюся сумму, которая по мнению Подрядчика подлежит к оплате по Договору. При условии устранения всех дефектов и недоделок, а также при условии правильности и полноты выставленного окончательного счета, Покупатель в течение одного месяца заверяет окончательный акт выполненных работ. Если, в процессе проверки выявляются факты имеющихся недоделок или дефектов, а также выставленные счета неверны или неточны, Покупатель в течение месяца представляет график с указанием подлежащее к исправлению дефектов или недоделок. Если, при повторном представлении окончательного счета по прежнему неверны или неточны, то Покупатель самостоятельно определяет причитающуюся сумму и принимает решение оплатить Подрядчику. </w:t>
      </w:r>
    </w:p>
    <w:p>
      <w:pPr>
        <w:spacing w:after="120"/>
        <w:jc w:val="both"/>
      </w:pPr>
      <w:r>
        <w:rPr>
          <w:rFonts w:ascii="Arial" w:cs="Arial" w:eastAsia="Arial" w:hAnsi="Arial"/>
          <w:b/>
          <w:bCs/>
          <w:sz w:val="24"/>
          <w:szCs w:val="24"/>
        </w:rPr>
        <w:t xml:space="preserve">28. Расторжение</w:t>
      </w:r>
    </w:p>
    <w:p>
      <w:pPr>
        <w:spacing w:after="120"/>
        <w:jc w:val="both"/>
      </w:pPr>
      <w:r>
        <w:rPr>
          <w:rFonts w:ascii="Arial" w:cs="Arial" w:eastAsia="Arial" w:hAnsi="Arial"/>
          <w:sz w:val="24"/>
          <w:szCs w:val="24"/>
        </w:rPr>
        <w:t xml:space="preserve">28.1. Покупатель или Подрядчик могут расторгнуть Договор, если другая сторона допускает принципиальные нарушения условий, предусмотренных Договором.</w:t>
      </w:r>
    </w:p>
    <w:p>
      <w:pPr>
        <w:spacing w:after="120"/>
        <w:jc w:val="both"/>
      </w:pPr>
      <w:r>
        <w:rPr>
          <w:rFonts w:ascii="Arial" w:cs="Arial" w:eastAsia="Arial" w:hAnsi="Arial"/>
          <w:sz w:val="24"/>
          <w:szCs w:val="24"/>
        </w:rPr>
        <w:t xml:space="preserve">28.2. Принципиальные нарушения условий Договора включают в себя следующее, но не ограничиваются перечисленным ниже:</w:t>
      </w:r>
    </w:p>
    <w:p>
      <w:pPr>
        <w:spacing w:after="120"/>
        <w:jc w:val="both"/>
      </w:pPr>
      <w:r>
        <w:rPr>
          <w:rFonts w:ascii="Arial" w:cs="Arial" w:eastAsia="Arial" w:hAnsi="Arial"/>
          <w:sz w:val="24"/>
          <w:szCs w:val="24"/>
        </w:rPr>
        <w:t xml:space="preserve">а) подрядчик прекращает работы на количество дней, указанных в Особых условиях договора, при этом прекращение работ не предусмотрено текущим Графиком работ и не санкционировано Технадзором;</w:t>
      </w:r>
    </w:p>
    <w:p>
      <w:pPr>
        <w:spacing w:after="120"/>
        <w:jc w:val="both"/>
      </w:pPr>
      <w:r>
        <w:rPr>
          <w:rFonts w:ascii="Arial" w:cs="Arial" w:eastAsia="Arial" w:hAnsi="Arial"/>
          <w:sz w:val="24"/>
          <w:szCs w:val="24"/>
        </w:rPr>
        <w:t xml:space="preserve">б) Покупатель дает Подрядчику указания задержать ход работ, и такое указание не отменяется в течение дней, указанных в Особых условиях Договора;</w:t>
      </w:r>
    </w:p>
    <w:p>
      <w:pPr>
        <w:spacing w:after="120"/>
        <w:jc w:val="both"/>
      </w:pPr>
      <w:r>
        <w:rPr>
          <w:rFonts w:ascii="Arial" w:cs="Arial" w:eastAsia="Arial" w:hAnsi="Arial"/>
          <w:sz w:val="24"/>
          <w:szCs w:val="24"/>
        </w:rPr>
        <w:t xml:space="preserve">в) Покупатель или Подрядчик терпит банкротство или подвергаются ликвидации, за исключением реорганизации или объединения;</w:t>
      </w:r>
    </w:p>
    <w:p>
      <w:pPr>
        <w:spacing w:after="120"/>
        <w:jc w:val="both"/>
      </w:pPr>
      <w:r>
        <w:rPr>
          <w:rFonts w:ascii="Arial" w:cs="Arial" w:eastAsia="Arial" w:hAnsi="Arial"/>
          <w:sz w:val="24"/>
          <w:szCs w:val="24"/>
        </w:rPr>
        <w:t xml:space="preserve">г) Покупатель не выплачивает Подрядчику сумму, подтвержденную Технадзором в течение дней, указанных в Особых условиях Договора начиная с даты выставленного счета Подрядчику к оплате;</w:t>
      </w:r>
    </w:p>
    <w:p>
      <w:pPr>
        <w:spacing w:after="120"/>
        <w:jc w:val="both"/>
      </w:pPr>
      <w:r>
        <w:rPr>
          <w:rFonts w:ascii="Arial" w:cs="Arial" w:eastAsia="Arial" w:hAnsi="Arial"/>
          <w:sz w:val="24"/>
          <w:szCs w:val="24"/>
        </w:rPr>
        <w:t xml:space="preserve">д) Покупатель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 времени, установленного Технадзором;</w:t>
      </w:r>
    </w:p>
    <w:p>
      <w:pPr>
        <w:spacing w:after="120"/>
        <w:jc w:val="both"/>
      </w:pPr>
      <w:r>
        <w:rPr>
          <w:rFonts w:ascii="Arial" w:cs="Arial" w:eastAsia="Arial" w:hAnsi="Arial"/>
          <w:sz w:val="24"/>
          <w:szCs w:val="24"/>
        </w:rPr>
        <w:t xml:space="preserve">е) подрядчик задержал завершение Работ на количество дней, соответствующих максимальной возможной сумме неустойки, как указано в Особых условиях Договора;</w:t>
      </w:r>
    </w:p>
    <w:p>
      <w:pPr>
        <w:spacing w:after="120"/>
        <w:jc w:val="both"/>
      </w:pPr>
      <w:r>
        <w:rPr>
          <w:rFonts w:ascii="Arial" w:cs="Arial" w:eastAsia="Arial" w:hAnsi="Arial"/>
          <w:sz w:val="24"/>
          <w:szCs w:val="24"/>
        </w:rPr>
        <w:t xml:space="preserve">ж) если Подрядчик, был замешан в коррупции или мошенничестве в процессе конкурсного отбора или выполнения Договора, в соответствии с решением суда, вступившего в законную силу;</w:t>
      </w:r>
    </w:p>
    <w:p>
      <w:pPr>
        <w:spacing w:after="120"/>
        <w:jc w:val="both"/>
      </w:pPr>
      <w:r>
        <w:rPr>
          <w:rFonts w:ascii="Arial" w:cs="Arial" w:eastAsia="Arial" w:hAnsi="Arial"/>
          <w:sz w:val="24"/>
          <w:szCs w:val="24"/>
        </w:rPr>
        <w:t xml:space="preserve">з) другие условия расторжения договора, указанных в Особых условиях Договора.</w:t>
      </w:r>
    </w:p>
    <w:p>
      <w:pPr>
        <w:spacing w:after="120"/>
        <w:jc w:val="both"/>
      </w:pPr>
      <w:r>
        <w:rPr>
          <w:rFonts w:ascii="Arial" w:cs="Arial" w:eastAsia="Arial" w:hAnsi="Arial"/>
          <w:sz w:val="24"/>
          <w:szCs w:val="24"/>
        </w:rPr>
        <w:t xml:space="preserve">и) иные случаи, предусмотренные законодательством Кыргызской Республики.</w:t>
      </w:r>
    </w:p>
    <w:p>
      <w:pPr>
        <w:spacing w:after="120"/>
        <w:jc w:val="both"/>
      </w:pPr>
      <w:r>
        <w:rPr>
          <w:rFonts w:ascii="Arial" w:cs="Arial" w:eastAsia="Arial" w:hAnsi="Arial"/>
          <w:sz w:val="24"/>
          <w:szCs w:val="24"/>
        </w:rPr>
        <w:t xml:space="preserve">28.3. Покупатель может в любое время расторгнуть Договор в силу нецелесообразности его дальнейшего выполнения, направив Подрядчику соответствующее письменное уведомление. В уведомлении указывается причина расторжения Договора, оговаривается объем аннулированных работ Договора, а также дата вступления в силу расторжения Договора.</w:t>
      </w:r>
    </w:p>
    <w:p>
      <w:pPr>
        <w:spacing w:after="120"/>
        <w:jc w:val="both"/>
      </w:pPr>
      <w:r>
        <w:rPr>
          <w:rFonts w:ascii="Arial" w:cs="Arial" w:eastAsia="Arial" w:hAnsi="Arial"/>
          <w:sz w:val="24"/>
          <w:szCs w:val="24"/>
        </w:rPr>
        <w:t xml:space="preserve">28.4. Если Договор расторгается, Подрядчик прекращает работы немедленно, обеспечивает сохранность и безопасность Участка и покидает Участок по возможности оперативно.</w:t>
      </w:r>
    </w:p>
    <w:p>
      <w:pPr>
        <w:spacing w:after="120"/>
        <w:jc w:val="both"/>
      </w:pPr>
      <w:r>
        <w:rPr>
          <w:rFonts w:ascii="Arial" w:cs="Arial" w:eastAsia="Arial" w:hAnsi="Arial"/>
          <w:b/>
          <w:bCs/>
          <w:sz w:val="24"/>
          <w:szCs w:val="24"/>
        </w:rPr>
        <w:t xml:space="preserve">29. Платеж после расторжения</w:t>
      </w:r>
    </w:p>
    <w:p>
      <w:pPr>
        <w:spacing w:after="120"/>
        <w:jc w:val="both"/>
      </w:pPr>
      <w:r>
        <w:rPr>
          <w:rFonts w:ascii="Arial" w:cs="Arial" w:eastAsia="Arial" w:hAnsi="Arial"/>
          <w:sz w:val="24"/>
          <w:szCs w:val="24"/>
        </w:rPr>
        <w:t xml:space="preserve">29.1. Если Договор расторгается по причине принципиальных нарушений Договора Подрядчиком, Покупатель выдает заверенный акт выполненных работ и заказанных материалов за вычетом полученного авансового платежа по состоянию на дату заверения акта выполненных работ и за вычетом процента незавершенных работ, как указано в Особых условиях Договора. Если общая сумма, которая причитается Покупателю, превышает причитающуюся Подрядчику сумму, разница представляет собой долг Подрядчика Покупателю.</w:t>
      </w:r>
    </w:p>
    <w:p>
      <w:pPr>
        <w:spacing w:after="120"/>
        <w:jc w:val="both"/>
      </w:pPr>
      <w:r>
        <w:rPr>
          <w:rFonts w:ascii="Arial" w:cs="Arial" w:eastAsia="Arial" w:hAnsi="Arial"/>
          <w:sz w:val="24"/>
          <w:szCs w:val="24"/>
        </w:rPr>
        <w:t xml:space="preserve">29.2. Если Договор расторгается по усмотрению Покупателя или из-за принципиального нарушения Договора Покупателем, Покупатель заверяет акт выполненных работ, заказанных материалов, разумных затрат на вывоз оборудования, вывоз сотрудников Подрядчика, нанятых исключительно для выполнения Объектов, и стоимость охраны и консервации Объектов, за вычетом авансового платежа, полученного на дату заверения акта выполненных работ.</w:t>
      </w:r>
    </w:p>
    <w:p>
      <w:pPr>
        <w:spacing w:after="120"/>
        <w:jc w:val="both"/>
      </w:pPr>
      <w:r>
        <w:rPr>
          <w:rFonts w:ascii="Arial" w:cs="Arial" w:eastAsia="Arial" w:hAnsi="Arial"/>
          <w:sz w:val="24"/>
          <w:szCs w:val="24"/>
        </w:rPr>
        <w:t xml:space="preserve">29.3. Когда Договор расторгается в силу указанных обстоятельств оплата Подрядчику производится только за фактические затраты вышеуказанных работ на день расторжения, согласно Ведомостям объемов работ и материалов.</w:t>
      </w:r>
    </w:p>
    <w:p>
      <w:pPr>
        <w:spacing w:after="120"/>
        <w:jc w:val="both"/>
      </w:pPr>
      <w:r>
        <w:rPr>
          <w:rFonts w:ascii="Arial" w:cs="Arial" w:eastAsia="Arial" w:hAnsi="Arial"/>
          <w:sz w:val="24"/>
          <w:szCs w:val="24"/>
        </w:rPr>
        <w:t xml:space="preserve">"Если договор расторгнут при обстоятельствах, указанных в части 1 настоящего пункта, возмещение расходов, понесенных сторонами, производится в соответствии с Гражданским кодексом Кыргызской Республики".</w:t>
      </w:r>
    </w:p>
    <w:p>
      <w:pPr>
        <w:spacing w:after="120"/>
        <w:jc w:val="both"/>
      </w:pPr>
      <w:r>
        <w:rPr>
          <w:rFonts w:ascii="Arial" w:cs="Arial" w:eastAsia="Arial" w:hAnsi="Arial"/>
          <w:b/>
          <w:bCs/>
          <w:sz w:val="24"/>
          <w:szCs w:val="24"/>
        </w:rPr>
        <w:t xml:space="preserve">30. Собственность</w:t>
      </w:r>
    </w:p>
    <w:p>
      <w:pPr>
        <w:spacing w:after="120"/>
        <w:jc w:val="both"/>
      </w:pPr>
      <w:r>
        <w:rPr>
          <w:rFonts w:ascii="Arial" w:cs="Arial" w:eastAsia="Arial" w:hAnsi="Arial"/>
          <w:sz w:val="24"/>
          <w:szCs w:val="24"/>
        </w:rPr>
        <w:t xml:space="preserve">30.1. Все имущество на Участке: материалы, оборудование, временные сооружения и объекты считаются собственностью Покупателя, если Договор расторгается по вине Подрядчика.</w:t>
      </w:r>
    </w:p>
    <w:p>
      <w:pPr>
        <w:spacing w:after="120"/>
        <w:jc w:val="both"/>
      </w:pPr>
      <w:r>
        <w:rPr>
          <w:rFonts w:ascii="Arial" w:cs="Arial" w:eastAsia="Arial" w:hAnsi="Arial"/>
          <w:b/>
          <w:bCs/>
          <w:sz w:val="24"/>
          <w:szCs w:val="24"/>
        </w:rPr>
        <w:t xml:space="preserve">31. Защита выполненных Подрядчиком работ, материалов и оборудования</w:t>
      </w:r>
    </w:p>
    <w:p>
      <w:pPr>
        <w:spacing w:after="120"/>
        <w:jc w:val="both"/>
      </w:pPr>
      <w:r>
        <w:rPr>
          <w:rFonts w:ascii="Arial" w:cs="Arial" w:eastAsia="Arial" w:hAnsi="Arial"/>
          <w:sz w:val="24"/>
          <w:szCs w:val="24"/>
        </w:rPr>
        <w:t xml:space="preserve">31.1. Подрядчик должен обеспечивать защиту выполненных работ и всех материалов, оборудования, ресурсов и прочих позиций, связанных с работами от каких-либо или всех видов ущерба, повреждений, уничтожений, связанных дождем, морозом, пожаром, кражами и прочими причинами. Все затраты, понесенные Подрядчиком в связи с вышеизложенным, не подлежат дополнительному возмещению со стороны Покупателя.</w:t>
      </w:r>
    </w:p>
    <w:p>
      <w:pPr>
        <w:spacing w:after="120"/>
        <w:jc w:val="both"/>
      </w:pPr>
      <w:r>
        <w:rPr>
          <w:rFonts w:ascii="Arial" w:cs="Arial" w:eastAsia="Arial" w:hAnsi="Arial"/>
          <w:sz w:val="24"/>
          <w:szCs w:val="24"/>
        </w:rPr>
        <w:t xml:space="preserve">31.2. Покупатель не несет ответственности за какой-либо ущерб, или какие-либо повреждения работ Подрядчика по причинам вышеизложенным до их полного завершения и приемки. Подрядчик должен без дополнительного возмещения осуществлять все исправления, ремонтные работы или замены применительно к работам в связи с необходимостью исправления какого-либо ущерба, каких-либо повреждений и прочих дефектов в результате вышеизложенного.</w:t>
      </w:r>
    </w:p>
    <w:p>
      <w:pPr>
        <w:spacing w:after="120"/>
        <w:jc w:val="both"/>
      </w:pPr>
      <w:r>
        <w:rPr>
          <w:rFonts w:ascii="Arial" w:cs="Arial" w:eastAsia="Arial" w:hAnsi="Arial"/>
          <w:b/>
          <w:bCs/>
          <w:sz w:val="24"/>
          <w:szCs w:val="24"/>
        </w:rPr>
        <w:t xml:space="preserve">32. Материалы и оборудование Подрядчика</w:t>
      </w:r>
    </w:p>
    <w:p>
      <w:pPr>
        <w:spacing w:after="120"/>
        <w:jc w:val="both"/>
      </w:pPr>
      <w:r>
        <w:rPr>
          <w:rFonts w:ascii="Arial" w:cs="Arial" w:eastAsia="Arial" w:hAnsi="Arial"/>
          <w:sz w:val="24"/>
          <w:szCs w:val="24"/>
        </w:rPr>
        <w:t xml:space="preserve">32.1. Подрядчик должен нести ответственность за организацию поставок, транспортирования, разгрузку и хранения всех поставляемых Подрядчиком материалов и оборудования, которые должны быть доставлены на строительный Объект. Поставки осуществляются исключительно на имя Подрядчика. Ни при каких обстоятельствах Покупатель не должен нести ответственность за расходы, связанные с поставкой, обработкой, хранением и оплатой простоя транспортных средств. При выполнении Договора Подрядчик не должен адресовать Покупателю поставку товаров.</w:t>
      </w:r>
    </w:p>
    <w:p>
      <w:pPr>
        <w:spacing w:after="120"/>
        <w:jc w:val="both"/>
      </w:pPr>
      <w:r>
        <w:rPr>
          <w:rFonts w:ascii="Arial" w:cs="Arial" w:eastAsia="Arial" w:hAnsi="Arial"/>
          <w:sz w:val="24"/>
          <w:szCs w:val="24"/>
        </w:rPr>
        <w:t xml:space="preserve">32.2. Подрядчик должен предоставить Покупателю график получения материалов и оборудования на строительной площадке объекта. Для хранения, укладки или штабелирования могут использоваться только участки, санкционированные Покупателем.</w:t>
      </w:r>
    </w:p>
    <w:p>
      <w:pPr>
        <w:spacing w:after="120"/>
        <w:jc w:val="both"/>
      </w:pPr>
      <w:r>
        <w:rPr>
          <w:rFonts w:ascii="Arial" w:cs="Arial" w:eastAsia="Arial" w:hAnsi="Arial"/>
          <w:b/>
          <w:bCs/>
          <w:sz w:val="24"/>
          <w:szCs w:val="24"/>
        </w:rPr>
        <w:t xml:space="preserve">33. Урегулирование споров</w:t>
      </w:r>
    </w:p>
    <w:p>
      <w:pPr>
        <w:spacing w:after="120"/>
        <w:jc w:val="both"/>
      </w:pPr>
      <w:r>
        <w:rPr>
          <w:rFonts w:ascii="Arial" w:cs="Arial" w:eastAsia="Arial" w:hAnsi="Arial"/>
          <w:sz w:val="24"/>
          <w:szCs w:val="24"/>
        </w:rPr>
        <w:t xml:space="preserve">33.1. Если между Покупателем и Исполнителем возникает какой-либо спор или разногласие по настоящему Договору или в связи с ним, стороны должны приложить все усилия, чтобы разрешить спор мирно, путем взаимных консультаций.</w:t>
      </w:r>
    </w:p>
    <w:p>
      <w:pPr>
        <w:spacing w:after="120"/>
        <w:jc w:val="both"/>
      </w:pPr>
      <w:r>
        <w:rPr>
          <w:rFonts w:ascii="Arial" w:cs="Arial" w:eastAsia="Arial" w:hAnsi="Arial"/>
          <w:sz w:val="24"/>
          <w:szCs w:val="24"/>
        </w:rPr>
        <w:t xml:space="preserve">33.2. Если в течение десяти (10) дней стороны не смогли разрешить свой спор или разногласие путем взаимных консультаций, то либо Покупатель либо Подрядчик может направить другой стороне уведомление о намерении начать разбирательство в суде, указанного в Особых условиях Договора.</w:t>
      </w:r>
    </w:p>
    <w:p>
      <w:pPr>
        <w:spacing w:after="120"/>
        <w:jc w:val="both"/>
      </w:pPr>
      <w:r>
        <w:rPr>
          <w:rFonts w:ascii="Arial" w:cs="Arial" w:eastAsia="Arial" w:hAnsi="Arial"/>
          <w:sz w:val="24"/>
          <w:szCs w:val="24"/>
        </w:rPr>
        <w:t xml:space="preserve">33.3. 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spacing w:after="120"/>
        <w:jc w:val="both"/>
      </w:pPr>
      <w:r>
        <w:rPr>
          <w:rFonts w:ascii="Arial" w:cs="Arial" w:eastAsia="Arial" w:hAnsi="Arial"/>
          <w:b/>
          <w:bCs/>
          <w:sz w:val="24"/>
          <w:szCs w:val="24"/>
        </w:rPr>
        <w:t xml:space="preserve">34. Применимое право</w:t>
      </w:r>
    </w:p>
    <w:p>
      <w:pPr>
        <w:spacing w:after="120"/>
        <w:jc w:val="both"/>
      </w:pPr>
      <w:r>
        <w:rPr>
          <w:rFonts w:ascii="Arial" w:cs="Arial" w:eastAsia="Arial" w:hAnsi="Arial"/>
          <w:sz w:val="24"/>
          <w:szCs w:val="24"/>
        </w:rPr>
        <w:t xml:space="preserve">34.1. К Договорам должны применятся нормы Гражданского Кодекса Кыргызской Республики.</w:t>
      </w:r>
    </w:p>
    <w:p>
      <w:pPr>
        <w:spacing w:after="120"/>
        <w:jc w:val="both"/>
      </w:pPr>
      <w:r>
        <w:rPr>
          <w:rFonts w:ascii="Arial" w:cs="Arial" w:eastAsia="Arial" w:hAnsi="Arial"/>
          <w:b/>
          <w:bCs/>
          <w:sz w:val="24"/>
          <w:szCs w:val="24"/>
        </w:rPr>
        <w:t xml:space="preserve">35. Официальное общение между Покупателем и Поставщиком</w:t>
      </w:r>
    </w:p>
    <w:p>
      <w:pPr>
        <w:spacing w:after="120"/>
        <w:jc w:val="both"/>
      </w:pPr>
      <w:r>
        <w:rPr>
          <w:rFonts w:ascii="Arial" w:cs="Arial" w:eastAsia="Arial" w:hAnsi="Arial"/>
          <w:sz w:val="24"/>
          <w:szCs w:val="24"/>
        </w:rPr>
        <w:t xml:space="preserve">35.1. Любое уведомление, которое одна сторона направляет другой стороне в соответствии с Договором имеет силу в письменной форме и отправляется по адресу другой стороны, указанному в Особых условиях Договора.</w:t>
      </w:r>
    </w:p>
    <w:p>
      <w:pPr>
        <w:spacing w:after="120"/>
        <w:jc w:val="both"/>
      </w:pPr>
      <w:r>
        <w:rPr>
          <w:rFonts w:ascii="Arial" w:cs="Arial" w:eastAsia="Arial" w:hAnsi="Arial"/>
          <w:sz w:val="24"/>
          <w:szCs w:val="24"/>
        </w:rPr>
        <w:t xml:space="preserve">35.2. Уведомление вступает в силу после доставки или в определенный для этого день, в зависимости от того, какая из этих дат наступит позднее.</w:t>
      </w:r>
    </w:p>
    <w:p>
      <w:pPr>
        <w:spacing w:after="120"/>
        <w:jc w:val="both"/>
      </w:pPr>
      <w:r>
        <w:rPr>
          <w:rFonts w:ascii="Arial" w:cs="Arial" w:eastAsia="Arial" w:hAnsi="Arial"/>
          <w:b/>
          <w:bCs/>
          <w:sz w:val="24"/>
          <w:szCs w:val="24"/>
        </w:rPr>
        <w:t xml:space="preserve">36. Налоги и пошлины</w:t>
      </w:r>
    </w:p>
    <w:p>
      <w:pPr>
        <w:spacing w:after="120"/>
        <w:jc w:val="both"/>
      </w:pPr>
      <w:r>
        <w:rPr>
          <w:rFonts w:ascii="Arial" w:cs="Arial" w:eastAsia="Arial" w:hAnsi="Arial"/>
          <w:sz w:val="24"/>
          <w:szCs w:val="24"/>
        </w:rPr>
        <w:t xml:space="preserve">36.1. Подрядчик, включая зарубежного несет полную ответственность за все налоги, пошлины, лицензионные сборы и т.д., взимаемые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37. Изменение применяемого законодательства </w:t>
      </w:r>
    </w:p>
    <w:p>
      <w:pPr>
        <w:spacing w:after="120"/>
        <w:jc w:val="both"/>
      </w:pPr>
      <w:r>
        <w:rPr>
          <w:rFonts w:ascii="Arial" w:cs="Arial" w:eastAsia="Arial" w:hAnsi="Arial"/>
          <w:sz w:val="24"/>
          <w:szCs w:val="24"/>
        </w:rPr>
        <w:t xml:space="preserve">37.1. 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работ, предоставляемых Подрядчиком, должны быть соответствующим образом увеличены или уменьшены по договоренности сторон, а также внесены соответствующие поправки в стоимость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Особые условия Договора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8692"/>
      </w:tblGrid>
      <w:tr>
        <w:tc>
          <w:tcPr>
            <w:tcW w:type="dxa" w:w="1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части ОУД</w:t>
            </w:r>
          </w:p>
        </w:tc>
        <w:tc>
          <w:tcPr>
            <w:tcW w:type="dxa" w:w="86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10.1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 _________________________________________</w:t>
            </w:r>
          </w:p>
          <w:p>
            <w:pPr>
              <w:jc w:val="left"/>
            </w:pPr>
            <w:r>
              <w:rPr>
                <w:rFonts w:ascii="Arial" w:cs="Arial" w:eastAsia="Arial" w:hAnsi="Arial"/>
                <w:sz w:val="24"/>
                <w:szCs w:val="24"/>
              </w:rPr>
              <w:t xml:space="preserve">(указать дату)</w:t>
            </w:r>
          </w:p>
          <w:p>
            <w:pPr>
              <w:jc w:val="left"/>
            </w:pPr>
            <w:r>
              <w:rPr>
                <w:rFonts w:ascii="Arial" w:cs="Arial" w:eastAsia="Arial" w:hAnsi="Arial"/>
                <w:sz w:val="24"/>
                <w:szCs w:val="24"/>
              </w:rPr>
              <w:t xml:space="preserve">Предполагаемый срок завершения всех работ составляет __________________________________________________________</w:t>
            </w:r>
          </w:p>
          <w:p>
            <w:pPr>
              <w:jc w:val="left"/>
            </w:pPr>
            <w:r>
              <w:rPr>
                <w:rFonts w:ascii="Arial" w:cs="Arial" w:eastAsia="Arial" w:hAnsi="Arial"/>
                <w:sz w:val="24"/>
                <w:szCs w:val="24"/>
              </w:rPr>
              <w:t xml:space="preserve">(указать срок)</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расположен_________________________________________</w:t>
            </w:r>
          </w:p>
          <w:p>
            <w:pPr>
              <w:jc w:val="left"/>
            </w:pPr>
            <w:r>
              <w:rPr>
                <w:rFonts w:ascii="Arial" w:cs="Arial" w:eastAsia="Arial" w:hAnsi="Arial"/>
                <w:sz w:val="24"/>
                <w:szCs w:val="24"/>
              </w:rPr>
              <w:t xml:space="preserve">и определен на чертежах (номер приложения)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документы являются составной частью Договора:</w:t>
            </w:r>
          </w:p>
          <w:p>
            <w:pPr>
              <w:jc w:val="left"/>
            </w:pPr>
            <w:r>
              <w:rPr>
                <w:rFonts w:ascii="Arial" w:cs="Arial" w:eastAsia="Arial" w:hAnsi="Arial"/>
                <w:sz w:val="24"/>
                <w:szCs w:val="24"/>
              </w:rPr>
              <w:t xml:space="preserve">а) уведомление на заключение договора;</w:t>
            </w:r>
          </w:p>
          <w:p>
            <w:pPr>
              <w:jc w:val="left"/>
            </w:pPr>
            <w:r>
              <w:rPr>
                <w:rFonts w:ascii="Arial" w:cs="Arial" w:eastAsia="Arial" w:hAnsi="Arial"/>
                <w:sz w:val="24"/>
                <w:szCs w:val="24"/>
              </w:rPr>
              <w:t xml:space="preserve">б) договор;</w:t>
            </w:r>
          </w:p>
          <w:p>
            <w:pPr>
              <w:jc w:val="left"/>
            </w:pPr>
            <w:r>
              <w:rPr>
                <w:rFonts w:ascii="Arial" w:cs="Arial" w:eastAsia="Arial" w:hAnsi="Arial"/>
                <w:sz w:val="24"/>
                <w:szCs w:val="24"/>
              </w:rPr>
              <w:t xml:space="preserve">в) конкурсная заявка Подрядчика;</w:t>
            </w:r>
          </w:p>
          <w:p>
            <w:pPr>
              <w:jc w:val="left"/>
            </w:pPr>
            <w:r>
              <w:rPr>
                <w:rFonts w:ascii="Arial" w:cs="Arial" w:eastAsia="Arial" w:hAnsi="Arial"/>
                <w:sz w:val="24"/>
                <w:szCs w:val="24"/>
              </w:rPr>
              <w:t xml:space="preserve">г) общие Условия Договора;</w:t>
            </w:r>
          </w:p>
          <w:p>
            <w:pPr>
              <w:jc w:val="left"/>
            </w:pPr>
            <w:r>
              <w:rPr>
                <w:rFonts w:ascii="Arial" w:cs="Arial" w:eastAsia="Arial" w:hAnsi="Arial"/>
                <w:sz w:val="24"/>
                <w:szCs w:val="24"/>
              </w:rPr>
              <w:t xml:space="preserve">д) особые Условия Договора;</w:t>
            </w:r>
          </w:p>
          <w:p>
            <w:pPr>
              <w:jc w:val="left"/>
            </w:pPr>
            <w:r>
              <w:rPr>
                <w:rFonts w:ascii="Arial" w:cs="Arial" w:eastAsia="Arial" w:hAnsi="Arial"/>
                <w:sz w:val="24"/>
                <w:szCs w:val="24"/>
              </w:rPr>
              <w:t xml:space="preserve">е) сведения о квалификации;</w:t>
            </w:r>
          </w:p>
          <w:p>
            <w:pPr>
              <w:jc w:val="left"/>
            </w:pPr>
            <w:r>
              <w:rPr>
                <w:rFonts w:ascii="Arial" w:cs="Arial" w:eastAsia="Arial" w:hAnsi="Arial"/>
                <w:sz w:val="24"/>
                <w:szCs w:val="24"/>
              </w:rPr>
              <w:t xml:space="preserve">ж) технические спецификации и чертежи;</w:t>
            </w:r>
          </w:p>
          <w:p>
            <w:pPr>
              <w:jc w:val="left"/>
            </w:pPr>
            <w:r>
              <w:rPr>
                <w:rFonts w:ascii="Arial" w:cs="Arial" w:eastAsia="Arial" w:hAnsi="Arial"/>
                <w:sz w:val="24"/>
                <w:szCs w:val="24"/>
              </w:rPr>
              <w:t xml:space="preserve">з) ведомость объемов работ с указанием расценок и цен, расходные материалы с указанием стоимости;</w:t>
            </w:r>
          </w:p>
          <w:p>
            <w:pPr>
              <w:jc w:val="left"/>
            </w:pPr>
            <w:r>
              <w:rPr>
                <w:rFonts w:ascii="Arial" w:cs="Arial" w:eastAsia="Arial" w:hAnsi="Arial"/>
                <w:sz w:val="24"/>
                <w:szCs w:val="24"/>
              </w:rPr>
              <w:t xml:space="preserve">и) любой другой документ, ________________________________</w:t>
            </w:r>
          </w:p>
          <w:p>
            <w:pPr>
              <w:jc w:val="left"/>
            </w:pPr>
            <w:r>
              <w:rPr>
                <w:rFonts w:ascii="Arial" w:cs="Arial" w:eastAsia="Arial" w:hAnsi="Arial"/>
                <w:sz w:val="24"/>
                <w:szCs w:val="24"/>
              </w:rPr>
              <w:t xml:space="preserve">(перечислить все другие документы).</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исполнения Договора ________________________________________________________</w:t>
            </w:r>
          </w:p>
          <w:p>
            <w:pPr>
              <w:jc w:val="left"/>
            </w:pPr>
            <w:r>
              <w:rPr>
                <w:rFonts w:ascii="Arial" w:cs="Arial" w:eastAsia="Arial" w:hAnsi="Arial"/>
                <w:sz w:val="24"/>
                <w:szCs w:val="24"/>
              </w:rPr>
              <w:t xml:space="preserve">(не должна превышать 10%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приемки работ сумма гарантийного обеспечения исполнения договора может быть уменьшена до ______ процентов от цены Договора с учетом гарантийных обязательств Подрядчика</w:t>
            </w:r>
          </w:p>
          <w:p>
            <w:pPr>
              <w:jc w:val="left"/>
            </w:pPr>
            <w:r>
              <w:rPr>
                <w:rFonts w:ascii="Arial" w:cs="Arial" w:eastAsia="Arial" w:hAnsi="Arial"/>
                <w:sz w:val="24"/>
                <w:szCs w:val="24"/>
              </w:rPr>
              <w:t xml:space="preserve">(применяется в случае, если Покупатель потребует гарантию на выполненные работы. Если это условие не потребовано, данный пункт исключить)</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Технадзором является ____________________________________</w:t>
            </w:r>
          </w:p>
          <w:p>
            <w:pPr>
              <w:jc w:val="left"/>
            </w:pPr>
            <w:r>
              <w:rPr>
                <w:rFonts w:ascii="Arial" w:cs="Arial" w:eastAsia="Arial" w:hAnsi="Arial"/>
                <w:sz w:val="24"/>
                <w:szCs w:val="24"/>
              </w:rPr>
              <w:t xml:space="preserve">(вставьте адрес и Ф.И.О. уполномоченного представителя Покупателя).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передачи участка Подрядчику __________________________</w:t>
            </w:r>
          </w:p>
          <w:p>
            <w:pPr>
              <w:jc w:val="left"/>
            </w:pPr>
            <w:r>
              <w:rPr>
                <w:rFonts w:ascii="Arial" w:cs="Arial" w:eastAsia="Arial" w:hAnsi="Arial"/>
                <w:sz w:val="24"/>
                <w:szCs w:val="24"/>
              </w:rPr>
              <w:t xml:space="preserve">(указать дату)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Подрядчик должен предоставить график работ_________________</w:t>
            </w:r>
          </w:p>
          <w:p>
            <w:pPr>
              <w:jc w:val="left"/>
            </w:pPr>
            <w:r>
              <w:rPr>
                <w:rFonts w:ascii="Arial" w:cs="Arial" w:eastAsia="Arial" w:hAnsi="Arial"/>
                <w:sz w:val="24"/>
                <w:szCs w:val="24"/>
              </w:rPr>
              <w:t xml:space="preserve">(указать срок)</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может продлить предполагаемый срок завершения работ, (если не предоставлен Покупателем доступ к участку к дате предоставления Участка) на ____(указать срок в днях)</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продолжительность устранения Дефектов__________________</w:t>
            </w:r>
          </w:p>
          <w:p>
            <w:pPr>
              <w:jc w:val="left"/>
            </w:pPr>
            <w:r>
              <w:rPr>
                <w:rFonts w:ascii="Arial" w:cs="Arial" w:eastAsia="Arial" w:hAnsi="Arial"/>
                <w:sz w:val="24"/>
                <w:szCs w:val="24"/>
              </w:rPr>
              <w:t xml:space="preserve">(указать количество дней)</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по производственной необходимости, может изменить объемы работ или по отдельному виду работ на ______ указать процент (не более 25 процентов от первоначальной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Технадзор обязан в течение (указать срок) ______ со дня получения документов от Подрядчика, совместно с созданной комиссией Покупателя должны осмотреть и принять выполненные работы, подписать и вернуть подрядчику 1 (один) экземпляр акта приемки работ или направить подрядчику мотивированный отказ от приема работ.</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отказа Покупателя от приемки работ, Сторонами в течение срока _____(указать срок) составляется двусторонний акт с перечнем необходимых доработок и сроков их выполнения.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Покупатель, обнаружит после подписания акта приемки работ отступления от условий Договора или иные недостатки, которые не могли быть установлены им при обычном способе приемки, Технадзор обязан известить об этом подрядчика в течение _____ (установить количество рабочих дней) рабочих дней со дня их обнаружения. Подрядчик должен устранить такие недостатки в срок ___ (указать срок в рабочих днях).</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Авансовый платеж: ___________ процентов от цены Договора выплачиваются в течение __________ дней со дня подписания Договора и после представления банковской гарантии на эквивалентную сумму.</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акту выполненных работ выплачиваются в течение _________ дней после даты выставления счета к оплате, заверенный Технадзором</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выплаты за задержки платежа от суммы задержанным платежам _________________________________________________________</w:t>
            </w:r>
          </w:p>
          <w:p>
            <w:pPr>
              <w:jc w:val="left"/>
            </w:pPr>
            <w:r>
              <w:rPr>
                <w:rFonts w:ascii="Arial" w:cs="Arial" w:eastAsia="Arial" w:hAnsi="Arial"/>
                <w:sz w:val="24"/>
                <w:szCs w:val="24"/>
              </w:rPr>
              <w:t xml:space="preserve">(% от суммы не выплаты за каждый день просрочки)</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выплачиваемые Подрядчиком за срыв окончания работ</w:t>
            </w:r>
          </w:p>
          <w:p>
            <w:pPr>
              <w:jc w:val="left"/>
            </w:pPr>
            <w:r>
              <w:rPr>
                <w:rFonts w:ascii="Arial" w:cs="Arial" w:eastAsia="Arial" w:hAnsi="Arial"/>
                <w:sz w:val="24"/>
                <w:szCs w:val="24"/>
              </w:rPr>
              <w:t xml:space="preserve">_________________________________________________________</w:t>
            </w:r>
          </w:p>
          <w:p>
            <w:pPr>
              <w:jc w:val="left"/>
            </w:pPr>
            <w:r>
              <w:rPr>
                <w:rFonts w:ascii="Arial" w:cs="Arial" w:eastAsia="Arial" w:hAnsi="Arial"/>
                <w:sz w:val="24"/>
                <w:szCs w:val="24"/>
              </w:rPr>
              <w:t xml:space="preserve">(указать штрафные санкции за каждый день просрочки, но не более размера ГОИД от стоимости Договора)</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Расторжение Договора осуществляется в случаях, когда:</w:t>
            </w:r>
          </w:p>
          <w:p>
            <w:pPr>
              <w:jc w:val="left"/>
            </w:pPr>
            <w:r>
              <w:rPr>
                <w:rFonts w:ascii="Arial" w:cs="Arial" w:eastAsia="Arial" w:hAnsi="Arial"/>
                <w:sz w:val="24"/>
                <w:szCs w:val="24"/>
              </w:rPr>
              <w:t xml:space="preserve">а) подрядчик прекращает работы на _____________ дней, при этом прекращение работ не предусмотрено текущим Графиком производства работ и не санкционировано Технадзором;</w:t>
            </w:r>
          </w:p>
          <w:p>
            <w:pPr>
              <w:jc w:val="left"/>
            </w:pPr>
            <w:r>
              <w:rPr>
                <w:rFonts w:ascii="Arial" w:cs="Arial" w:eastAsia="Arial" w:hAnsi="Arial"/>
                <w:sz w:val="24"/>
                <w:szCs w:val="24"/>
              </w:rPr>
              <w:t xml:space="preserve">б) Покупатель дает Подрядчику указания задержать ход работ, и такое указание не отменяется___________ в течение дней;</w:t>
            </w:r>
          </w:p>
          <w:p>
            <w:pPr>
              <w:jc w:val="left"/>
            </w:pPr>
            <w:r>
              <w:rPr>
                <w:rFonts w:ascii="Arial" w:cs="Arial" w:eastAsia="Arial" w:hAnsi="Arial"/>
                <w:sz w:val="24"/>
                <w:szCs w:val="24"/>
              </w:rPr>
              <w:t xml:space="preserve">в) Покупатель или Подрядчик терпит банкротство или подвергаются ликвидации, за исключением реорганизации или объединения;</w:t>
            </w:r>
          </w:p>
          <w:p>
            <w:pPr>
              <w:jc w:val="left"/>
            </w:pPr>
            <w:r>
              <w:rPr>
                <w:rFonts w:ascii="Arial" w:cs="Arial" w:eastAsia="Arial" w:hAnsi="Arial"/>
                <w:sz w:val="24"/>
                <w:szCs w:val="24"/>
              </w:rPr>
              <w:t xml:space="preserve">г) Покупатель не выплачивает Подрядчику сумму, подтвержденную Технадзором в течение</w:t>
            </w:r>
          </w:p>
          <w:p>
            <w:pPr>
              <w:jc w:val="left"/>
            </w:pPr>
            <w:r>
              <w:rPr>
                <w:rFonts w:ascii="Arial" w:cs="Arial" w:eastAsia="Arial" w:hAnsi="Arial"/>
                <w:sz w:val="24"/>
                <w:szCs w:val="24"/>
              </w:rPr>
              <w:t xml:space="preserve">__________ дней, начиная с даты выставленного счета Подрядчику к оплате;</w:t>
            </w:r>
          </w:p>
          <w:p>
            <w:pPr>
              <w:jc w:val="left"/>
            </w:pPr>
            <w:r>
              <w:rPr>
                <w:rFonts w:ascii="Arial" w:cs="Arial" w:eastAsia="Arial" w:hAnsi="Arial"/>
                <w:sz w:val="24"/>
                <w:szCs w:val="24"/>
              </w:rPr>
              <w:t xml:space="preserve">д) Покупатель уведомляет и предупреждает, что не устранение конкретного дефекта представляет собой принципиальное нарушение условий Договора, и Подрядчик не устраняет дефект в течение приемлемого периода времени, установленного Технадзором;</w:t>
            </w:r>
          </w:p>
          <w:p>
            <w:pPr>
              <w:jc w:val="left"/>
            </w:pPr>
            <w:r>
              <w:rPr>
                <w:rFonts w:ascii="Arial" w:cs="Arial" w:eastAsia="Arial" w:hAnsi="Arial"/>
                <w:sz w:val="24"/>
                <w:szCs w:val="24"/>
              </w:rPr>
              <w:t xml:space="preserve">е) Подрядчик задержал завершение работ на количество__________ дней, соответствующей максимальной возможной сумме неустойки;</w:t>
            </w:r>
          </w:p>
          <w:p>
            <w:pPr>
              <w:jc w:val="left"/>
            </w:pPr>
            <w:r>
              <w:rPr>
                <w:rFonts w:ascii="Arial" w:cs="Arial" w:eastAsia="Arial" w:hAnsi="Arial"/>
                <w:sz w:val="24"/>
                <w:szCs w:val="24"/>
              </w:rPr>
              <w:t xml:space="preserve">ж) если Подрядчик, был замешан в коррупции или мошенничестве в процессе конкурсного отбора или выполнения Договора, в соответствии с решением суда, вступившего в законную силу;</w:t>
            </w:r>
          </w:p>
          <w:p>
            <w:pPr>
              <w:jc w:val="left"/>
            </w:pPr>
            <w:r>
              <w:rPr>
                <w:rFonts w:ascii="Arial" w:cs="Arial" w:eastAsia="Arial" w:hAnsi="Arial"/>
                <w:sz w:val="24"/>
                <w:szCs w:val="24"/>
              </w:rPr>
              <w:t xml:space="preserve">з) иные случаи, предусмотренные законодательством Кыргызской Республики.</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Урегулирование споров</w:t>
            </w:r>
          </w:p>
          <w:p>
            <w:pPr>
              <w:jc w:val="left"/>
            </w:pPr>
            <w:r>
              <w:rPr>
                <w:rFonts w:ascii="Arial" w:cs="Arial" w:eastAsia="Arial" w:hAnsi="Arial"/>
                <w:sz w:val="24"/>
                <w:szCs w:val="24"/>
              </w:rPr>
              <w:t xml:space="preserve">Споры,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Уведомления</w:t>
            </w:r>
          </w:p>
          <w:p>
            <w:pPr>
              <w:jc w:val="left"/>
            </w:pPr>
            <w:r>
              <w:rPr>
                <w:rFonts w:ascii="Arial" w:cs="Arial" w:eastAsia="Arial" w:hAnsi="Arial"/>
                <w:sz w:val="24"/>
                <w:szCs w:val="24"/>
              </w:rPr>
              <w:t xml:space="preserve">Адрес Покупателя для направления уведомлений:_________________</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240" w:before="200"/>
        <w:jc w:val="center"/>
      </w:pPr>
      <w:r>
        <w:rPr>
          <w:rFonts w:ascii="Arial" w:cs="Arial" w:eastAsia="Arial" w:hAnsi="Arial"/>
          <w:b/>
          <w:bCs/>
          <w:sz w:val="32"/>
          <w:szCs w:val="32"/>
        </w:rPr>
        <w:t xml:space="preserve">ТЕХНИЧЕСКИЕ СПЕЦИФИКАЦИИ И ЧЕРТЕЖИ</w:t>
      </w:r>
    </w:p>
    <w:p>
      <w:pPr>
        <w:spacing w:after="120"/>
        <w:jc w:val="both"/>
      </w:pPr>
      <w:r>
        <w:rPr>
          <w:rFonts w:ascii="Arial" w:cs="Arial" w:eastAsia="Arial" w:hAnsi="Arial"/>
          <w:sz w:val="24"/>
          <w:szCs w:val="24"/>
        </w:rPr>
        <w:t xml:space="preserve">Место выполнения работ:_________________________</w:t>
      </w:r>
    </w:p>
    <w:p>
      <w:pPr>
        <w:spacing w:after="120"/>
        <w:jc w:val="both"/>
      </w:pPr>
      <w:r>
        <w:rPr>
          <w:rFonts w:ascii="Arial" w:cs="Arial" w:eastAsia="Arial" w:hAnsi="Arial"/>
          <w:sz w:val="24"/>
          <w:szCs w:val="24"/>
        </w:rPr>
        <w:t xml:space="preserve">Сроки (периоды) выполнения работ:________________</w:t>
      </w:r>
    </w:p>
    <w:p>
      <w:pPr>
        <w:spacing w:after="120"/>
        <w:jc w:val="both"/>
      </w:pPr>
      <w:r>
        <w:rPr>
          <w:rFonts w:ascii="Arial" w:cs="Arial" w:eastAsia="Arial" w:hAnsi="Arial"/>
          <w:sz w:val="24"/>
          <w:szCs w:val="24"/>
        </w:rPr>
        <w:t xml:space="preserve">Время выполнения работ: _________________________</w:t>
      </w:r>
    </w:p>
    <w:p>
      <w:pPr>
        <w:spacing w:after="120"/>
        <w:jc w:val="both"/>
      </w:pPr>
      <w:r>
        <w:rPr>
          <w:rFonts w:ascii="Arial" w:cs="Arial" w:eastAsia="Arial" w:hAnsi="Arial"/>
          <w:sz w:val="24"/>
          <w:szCs w:val="24"/>
        </w:rPr>
        <w:t xml:space="preserve">Условия выполнения работ: _______________________</w:t>
      </w:r>
    </w:p>
    <w:p>
      <w:pPr>
        <w:spacing w:after="120"/>
        <w:jc w:val="both"/>
      </w:pPr>
      <w:r>
        <w:rPr>
          <w:rFonts w:ascii="Arial" w:cs="Arial" w:eastAsia="Arial" w:hAnsi="Arial"/>
          <w:sz w:val="24"/>
          <w:szCs w:val="24"/>
        </w:rPr>
        <w:t xml:space="preserve">Выполняемые работы должны производиться в соответствии с ведомостью объемов и работ.</w:t>
      </w:r>
    </w:p>
    <w:p>
      <w:pPr>
        <w:spacing w:after="120"/>
        <w:jc w:val="both"/>
      </w:pPr>
      <w:r>
        <w:rPr>
          <w:rFonts w:ascii="Arial" w:cs="Arial" w:eastAsia="Arial" w:hAnsi="Arial"/>
          <w:sz w:val="24"/>
          <w:szCs w:val="24"/>
        </w:rPr>
        <w:t xml:space="preserve">Подрядчик обязан выполнить работы своими материалами.</w:t>
      </w:r>
    </w:p>
    <w:p>
      <w:pPr>
        <w:spacing w:after="120"/>
        <w:jc w:val="both"/>
      </w:pPr>
      <w:r>
        <w:rPr>
          <w:rFonts w:ascii="Arial" w:cs="Arial" w:eastAsia="Arial" w:hAnsi="Arial"/>
          <w:sz w:val="24"/>
          <w:szCs w:val="24"/>
        </w:rPr>
        <w:t xml:space="preserve">Все используемые для ремонта материалы должны соответствовать нормам пожарной безопасности, иметь соответствующие сертификаты, декларации соответствия, технические паспорта и другие документы, удостоверяющие их качество. Использование при проведении работ товаров, бывших в употреблении или товаров, содержащих компоненты, бывших в употреблений, не допускаются.</w:t>
      </w:r>
    </w:p>
    <w:p>
      <w:pPr>
        <w:spacing w:after="120"/>
        <w:jc w:val="both"/>
      </w:pPr>
      <w:r>
        <w:rPr>
          <w:rFonts w:ascii="Arial" w:cs="Arial" w:eastAsia="Arial" w:hAnsi="Arial"/>
          <w:sz w:val="24"/>
          <w:szCs w:val="24"/>
        </w:rPr>
        <w:t xml:space="preserve">Подрядчик несет ответственность за соответствие используемых материалов государственным стандартам и техническим условиям.</w:t>
      </w:r>
    </w:p>
    <w:p>
      <w:pPr>
        <w:spacing w:after="120"/>
        <w:jc w:val="both"/>
      </w:pPr>
      <w:r>
        <w:rPr>
          <w:rFonts w:ascii="Arial" w:cs="Arial" w:eastAsia="Arial" w:hAnsi="Arial"/>
          <w:sz w:val="24"/>
          <w:szCs w:val="24"/>
        </w:rPr>
        <w:t xml:space="preserve">Подрядчик несет ответственность за сохранность всех поставленных для реализации договора материалов и оборудования до сдачи готового объекта в эксплуатацию.</w:t>
      </w:r>
    </w:p>
    <w:p>
      <w:pPr>
        <w:spacing w:after="120"/>
        <w:jc w:val="both"/>
      </w:pPr>
      <w:r>
        <w:rPr>
          <w:rFonts w:ascii="Arial" w:cs="Arial" w:eastAsia="Arial" w:hAnsi="Arial"/>
          <w:sz w:val="24"/>
          <w:szCs w:val="24"/>
        </w:rPr>
        <w:t xml:space="preserve">В случае повреждения отделки иных помещений или инженерных систем, произошедших по причине производимых подрядной организацией работ – все работы по восстановлению берет на себя подрядчик.</w:t>
      </w:r>
    </w:p>
    <w:p>
      <w:pPr>
        <w:spacing w:after="120"/>
        <w:jc w:val="both"/>
      </w:pPr>
      <w:r>
        <w:rPr>
          <w:rFonts w:ascii="Arial" w:cs="Arial" w:eastAsia="Arial" w:hAnsi="Arial"/>
          <w:sz w:val="24"/>
          <w:szCs w:val="24"/>
        </w:rPr>
        <w:t xml:space="preserve">Подрядчик производит ликвидацию рабочей зоны, уборку и вывоз мусора, уборку материалов после окончания работ собственными силами и за счет собственных средств.</w:t>
      </w:r>
    </w:p>
    <w:p>
      <w:pPr>
        <w:spacing w:after="120"/>
        <w:jc w:val="both"/>
      </w:pPr>
      <w:r>
        <w:rPr>
          <w:rFonts w:ascii="Arial" w:cs="Arial" w:eastAsia="Arial" w:hAnsi="Arial"/>
          <w:sz w:val="24"/>
          <w:szCs w:val="24"/>
        </w:rPr>
        <w:t xml:space="preserve">Порядок выполнения работ:_________________________</w:t>
      </w:r>
    </w:p>
    <w:p>
      <w:pPr>
        <w:spacing w:after="120"/>
        <w:jc w:val="both"/>
      </w:pPr>
      <w:r>
        <w:rPr>
          <w:rFonts w:ascii="Arial" w:cs="Arial" w:eastAsia="Arial" w:hAnsi="Arial"/>
          <w:sz w:val="24"/>
          <w:szCs w:val="24"/>
        </w:rPr>
        <w:t xml:space="preserve">Требования к качеству работ:_______________________</w:t>
      </w:r>
    </w:p>
    <w:p>
      <w:pPr>
        <w:spacing w:after="120"/>
        <w:jc w:val="both"/>
      </w:pPr>
      <w:r>
        <w:rPr>
          <w:rFonts w:ascii="Arial" w:cs="Arial" w:eastAsia="Arial" w:hAnsi="Arial"/>
          <w:sz w:val="24"/>
          <w:szCs w:val="24"/>
        </w:rPr>
        <w:t xml:space="preserve">Все работы должны выполняться в соответствии с требованиями СНиП и других действующих нормативных актов, регламентирующих технологию и качество производимых подрядной организацией работ.</w:t>
      </w:r>
    </w:p>
    <w:p>
      <w:pPr>
        <w:spacing w:after="120"/>
        <w:jc w:val="both"/>
      </w:pPr>
      <w:r>
        <w:rPr>
          <w:rFonts w:ascii="Arial" w:cs="Arial" w:eastAsia="Arial" w:hAnsi="Arial"/>
          <w:sz w:val="24"/>
          <w:szCs w:val="24"/>
        </w:rPr>
        <w:t xml:space="preserve">Другие условия:___________________________________</w:t>
      </w:r>
    </w:p>
    <w:p>
      <w:pPr>
        <w:spacing w:after="120"/>
        <w:jc w:val="both"/>
      </w:pPr>
      <w:r>
        <w:rPr>
          <w:rFonts w:ascii="Arial" w:cs="Arial" w:eastAsia="Arial" w:hAnsi="Arial"/>
          <w:sz w:val="24"/>
          <w:szCs w:val="24"/>
        </w:rPr>
        <w:t xml:space="preserve">Необходимо представить схемы, планы объектов и Чертежей.</w:t>
      </w:r>
    </w:p>
    <w:p>
      <w:pPr>
        <w:spacing w:after="120"/>
        <w:jc w:val="both"/>
      </w:pPr>
      <w:r>
        <w:rPr>
          <w:rFonts w:ascii="Arial" w:cs="Arial" w:eastAsia="Arial" w:hAnsi="Arial"/>
          <w:sz w:val="24"/>
          <w:szCs w:val="24"/>
        </w:rPr>
        <w:t xml:space="preserve">Схемы, планы Объектов, чертежи и схемы технологических процессов производства работ и другие документации, касающихся чертежей, представляются в виде отдельного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240" w:before="200"/>
        <w:jc w:val="center"/>
      </w:pPr>
      <w:r>
        <w:rPr>
          <w:rFonts w:ascii="Arial" w:cs="Arial" w:eastAsia="Arial" w:hAnsi="Arial"/>
          <w:b/>
          <w:bCs/>
          <w:sz w:val="32"/>
          <w:szCs w:val="32"/>
        </w:rPr>
        <w:t xml:space="preserve">КОНКУРСНАЯ ЗАЯВКА ПОДРЯДЧИКА</w:t>
      </w:r>
    </w:p>
    <w:p>
      <w:pPr>
        <w:spacing w:after="120"/>
        <w:jc w:val="both"/>
      </w:pPr>
      <w:r>
        <w:rPr>
          <w:rFonts w:ascii="Arial" w:cs="Arial" w:eastAsia="Arial" w:hAnsi="Arial"/>
          <w:sz w:val="24"/>
          <w:szCs w:val="24"/>
        </w:rPr>
        <w:t xml:space="preserve">Дата:_____________________________________________</w:t>
      </w:r>
    </w:p>
    <w:p>
      <w:pPr>
        <w:spacing w:after="120"/>
        <w:jc w:val="both"/>
      </w:pPr>
      <w:r>
        <w:rPr>
          <w:rFonts w:ascii="Arial" w:cs="Arial" w:eastAsia="Arial" w:hAnsi="Arial"/>
          <w:sz w:val="24"/>
          <w:szCs w:val="24"/>
        </w:rPr>
        <w:t xml:space="preserve">Кому: ____________________________________________</w:t>
      </w:r>
    </w:p>
    <w:p>
      <w:pPr>
        <w:spacing w:after="120"/>
        <w:jc w:val="both"/>
      </w:pPr>
      <w:r>
        <w:rPr>
          <w:rFonts w:ascii="Arial" w:cs="Arial" w:eastAsia="Arial" w:hAnsi="Arial"/>
          <w:sz w:val="24"/>
          <w:szCs w:val="24"/>
        </w:rPr>
        <w:t xml:space="preserve">(наименование и адрес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_______________________________________________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изучив конкурсную документацию, включая все Приложения предлагаем выполнить работы</w:t>
      </w:r>
    </w:p>
    <w:p>
      <w:pPr>
        <w:spacing w:after="120"/>
        <w:jc w:val="both"/>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(описание работ)</w:t>
      </w:r>
    </w:p>
    <w:p>
      <w:pPr>
        <w:spacing w:after="120"/>
        <w:jc w:val="both"/>
      </w:pPr>
      <w:r>
        <w:rPr>
          <w:rFonts w:ascii="Arial" w:cs="Arial" w:eastAsia="Arial" w:hAnsi="Arial"/>
          <w:sz w:val="24"/>
          <w:szCs w:val="24"/>
        </w:rPr>
        <w:t xml:space="preserve">в соответствии с условиями конкурсной документации, на общую сумму</w:t>
      </w:r>
    </w:p>
    <w:p>
      <w:pPr>
        <w:spacing w:after="120"/>
        <w:jc w:val="both"/>
      </w:pPr>
      <w:r>
        <w:rPr>
          <w:rFonts w:ascii="Arial" w:cs="Arial" w:eastAsia="Arial" w:hAnsi="Arial"/>
          <w:sz w:val="24"/>
          <w:szCs w:val="24"/>
        </w:rPr>
        <w:t xml:space="preserve">___________________________________________________</w:t>
      </w:r>
    </w:p>
    <w:p>
      <w:pPr>
        <w:spacing w:after="120"/>
        <w:jc w:val="both"/>
      </w:pPr>
      <w:r>
        <w:rPr>
          <w:rFonts w:ascii="Arial" w:cs="Arial" w:eastAsia="Arial" w:hAnsi="Arial"/>
          <w:sz w:val="24"/>
          <w:szCs w:val="24"/>
        </w:rPr>
        <w:t xml:space="preserve">(общая сумма конкурсной заявки прописью и цифрами,</w:t>
      </w:r>
    </w:p>
    <w:p>
      <w:pPr>
        <w:spacing w:after="120"/>
        <w:jc w:val="both"/>
      </w:pPr>
      <w:r>
        <w:rPr>
          <w:rFonts w:ascii="Arial" w:cs="Arial" w:eastAsia="Arial" w:hAnsi="Arial"/>
          <w:sz w:val="24"/>
          <w:szCs w:val="24"/>
        </w:rPr>
        <w:t xml:space="preserve">если конкурс разделен на лоты указать цену каждого лота).</w:t>
      </w:r>
    </w:p>
    <w:p>
      <w:pPr>
        <w:spacing w:after="120"/>
        <w:jc w:val="both"/>
      </w:pPr>
      <w:r>
        <w:rPr>
          <w:rFonts w:ascii="Arial" w:cs="Arial" w:eastAsia="Arial" w:hAnsi="Arial"/>
          <w:sz w:val="24"/>
          <w:szCs w:val="24"/>
        </w:rPr>
        <w:t xml:space="preserve">Мы подтверждаем, что в стоимость строительства включены все налоги и пошлины, изымаемые на территории Кыргызской Республики.</w:t>
      </w:r>
    </w:p>
    <w:p>
      <w:pPr>
        <w:spacing w:after="120"/>
        <w:jc w:val="both"/>
      </w:pPr>
      <w:r>
        <w:rPr>
          <w:rFonts w:ascii="Arial" w:cs="Arial" w:eastAsia="Arial" w:hAnsi="Arial"/>
          <w:sz w:val="24"/>
          <w:szCs w:val="24"/>
        </w:rPr>
        <w:t xml:space="preserve">Компания 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являемся внутренними подрядчиками Кыргызской Республики. При строительстве будет использовано местных трудовых ресурсов ________________________________________</w:t>
      </w:r>
    </w:p>
    <w:p>
      <w:pPr>
        <w:spacing w:after="120"/>
        <w:jc w:val="both"/>
      </w:pPr>
      <w:r>
        <w:rPr>
          <w:rFonts w:ascii="Arial" w:cs="Arial" w:eastAsia="Arial" w:hAnsi="Arial"/>
          <w:sz w:val="24"/>
          <w:szCs w:val="24"/>
        </w:rPr>
        <w:t xml:space="preserve">(указать %) и местных материалов ___________(указать %)</w:t>
      </w:r>
    </w:p>
    <w:p>
      <w:pPr>
        <w:spacing w:after="120"/>
        <w:jc w:val="both"/>
      </w:pPr>
      <w:r>
        <w:rPr>
          <w:rFonts w:ascii="Arial" w:cs="Arial" w:eastAsia="Arial" w:hAnsi="Arial"/>
          <w:sz w:val="24"/>
          <w:szCs w:val="24"/>
        </w:rPr>
        <w:t xml:space="preserve">а) мы, включая всех членов простого товарищества и субподрядчиков не имеем конфликта интересов в соответствии с частью 2 Инструкции участникам конкурса;</w:t>
      </w:r>
    </w:p>
    <w:p>
      <w:pPr>
        <w:spacing w:after="120"/>
        <w:jc w:val="both"/>
      </w:pPr>
      <w:r>
        <w:rPr>
          <w:rFonts w:ascii="Arial" w:cs="Arial" w:eastAsia="Arial" w:hAnsi="Arial"/>
          <w:sz w:val="24"/>
          <w:szCs w:val="24"/>
        </w:rPr>
        <w:t xml:space="preserve">(б) мы, включая всех членов простого товарищества и субподрядчиков, не находимся в Базе данных не надежных поставщиков.</w:t>
      </w:r>
    </w:p>
    <w:p>
      <w:pPr>
        <w:spacing w:after="120"/>
        <w:jc w:val="both"/>
      </w:pPr>
      <w:r>
        <w:rPr>
          <w:rFonts w:ascii="Arial" w:cs="Arial" w:eastAsia="Arial" w:hAnsi="Arial"/>
          <w:sz w:val="24"/>
          <w:szCs w:val="24"/>
        </w:rPr>
        <w:t xml:space="preserve"> Для подтверждения своих намерений мы предоставляем Гарантийное обеспечение конкурсной заявки в сумме "______" (указать сумму), в форме "_____" (указать форму) срок гарантийного обеспечения конкурсной заявки составляет "_____" (указать сроки).</w:t>
      </w:r>
    </w:p>
    <w:p>
      <w:pPr>
        <w:spacing w:after="120"/>
        <w:jc w:val="both"/>
      </w:pPr>
      <w:r>
        <w:rPr>
          <w:rFonts w:ascii="Arial" w:cs="Arial" w:eastAsia="Arial" w:hAnsi="Arial"/>
          <w:sz w:val="24"/>
          <w:szCs w:val="24"/>
        </w:rPr>
        <w:t xml:space="preserve">Мы обязуемся, в случае принятия нашей Конкурсной заявки, выполнить работы в следующие сроки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В случае принятия нашей заявки настоящим распространяем нашу полную гарантию на выполненные работы сроком</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Мы обязуемся предоставить гарантию исполнения Договора на сумму "_____" (указать сумму) и сроком</w:t>
      </w:r>
    </w:p>
    <w:p>
      <w:pPr>
        <w:spacing w:after="120"/>
        <w:jc w:val="both"/>
      </w:pPr>
      <w:r>
        <w:rPr>
          <w:rFonts w:ascii="Arial" w:cs="Arial" w:eastAsia="Arial" w:hAnsi="Arial"/>
          <w:sz w:val="24"/>
          <w:szCs w:val="24"/>
        </w:rPr>
        <w:t xml:space="preserve">"__________________________________________" (указать сроки).</w:t>
      </w:r>
    </w:p>
    <w:p>
      <w:pPr>
        <w:spacing w:after="120"/>
        <w:jc w:val="both"/>
      </w:pPr>
      <w:r>
        <w:rPr>
          <w:rFonts w:ascii="Arial" w:cs="Arial" w:eastAsia="Arial" w:hAnsi="Arial"/>
          <w:sz w:val="24"/>
          <w:szCs w:val="24"/>
        </w:rPr>
        <w:t xml:space="preserve">Также, в случае принятия Конкурсной заявки, мы просим необходимый авансовый платеж в сумме</w:t>
      </w:r>
    </w:p>
    <w:p>
      <w:pPr>
        <w:spacing w:after="120"/>
        <w:jc w:val="both"/>
      </w:pPr>
      <w:r>
        <w:rPr>
          <w:rFonts w:ascii="Arial" w:cs="Arial" w:eastAsia="Arial" w:hAnsi="Arial"/>
          <w:sz w:val="24"/>
          <w:szCs w:val="24"/>
        </w:rPr>
        <w:t xml:space="preserve">____________________________________________ тыс. сомов,</w:t>
      </w:r>
    </w:p>
    <w:p>
      <w:pPr>
        <w:spacing w:after="120"/>
        <w:jc w:val="both"/>
      </w:pPr>
      <w:r>
        <w:rPr>
          <w:rFonts w:ascii="Arial" w:cs="Arial" w:eastAsia="Arial" w:hAnsi="Arial"/>
          <w:sz w:val="24"/>
          <w:szCs w:val="24"/>
        </w:rPr>
        <w:t xml:space="preserve">для надлежащего выполнения Договора. Со своей стороны, мы обязуемся предоставить гарантию на выплату авансового платежа на вышеуказанную сумму.</w:t>
      </w:r>
    </w:p>
    <w:p>
      <w:pPr>
        <w:spacing w:after="120"/>
        <w:jc w:val="both"/>
      </w:pPr>
      <w:r>
        <w:rPr>
          <w:rFonts w:ascii="Arial" w:cs="Arial" w:eastAsia="Arial" w:hAnsi="Arial"/>
          <w:sz w:val="24"/>
          <w:szCs w:val="24"/>
        </w:rPr>
        <w:t xml:space="preserve">Настоящим подтверждаем, что данная конкурсная заявка действительна в течение ______________ дней, начиная со времени, установленного с даты вскрытия конкурсных заявок, и она будет оставаться для нас обязательной до истечения указанного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составе Конкурсной заявки предоставляем следующие документы:</w:t>
      </w:r>
    </w:p>
    <w:p>
      <w:pPr>
        <w:spacing w:after="120"/>
        <w:jc w:val="both"/>
      </w:pPr>
      <w:r>
        <w:rPr>
          <w:rFonts w:ascii="Arial" w:cs="Arial" w:eastAsia="Arial" w:hAnsi="Arial"/>
          <w:sz w:val="24"/>
          <w:szCs w:val="24"/>
        </w:rPr>
        <w:t xml:space="preserve">а) настоящая форма "Конкурсной заявки";</w:t>
      </w:r>
    </w:p>
    <w:p>
      <w:pPr>
        <w:spacing w:after="120"/>
        <w:jc w:val="both"/>
      </w:pPr>
      <w:r>
        <w:rPr>
          <w:rFonts w:ascii="Arial" w:cs="Arial" w:eastAsia="Arial" w:hAnsi="Arial"/>
          <w:sz w:val="24"/>
          <w:szCs w:val="24"/>
        </w:rPr>
        <w:t xml:space="preserve">б) заполненную форму "Ведомость объемов работ и расходных материалов";</w:t>
      </w:r>
    </w:p>
    <w:p>
      <w:pPr>
        <w:spacing w:after="120"/>
        <w:jc w:val="both"/>
      </w:pPr>
      <w:r>
        <w:rPr>
          <w:rFonts w:ascii="Arial" w:cs="Arial" w:eastAsia="Arial" w:hAnsi="Arial"/>
          <w:sz w:val="24"/>
          <w:szCs w:val="24"/>
        </w:rPr>
        <w:t xml:space="preserve">в) доверенность на право подписания Конкурсной заявки (если Конкурсная заявка подписана руководителем предприятия – приложите и перечислите документы, подтверждающие его полномочия и назначение);</w:t>
      </w:r>
    </w:p>
    <w:p>
      <w:pPr>
        <w:spacing w:after="120"/>
        <w:jc w:val="both"/>
      </w:pPr>
      <w:r>
        <w:rPr>
          <w:rFonts w:ascii="Arial" w:cs="Arial" w:eastAsia="Arial" w:hAnsi="Arial"/>
          <w:sz w:val="24"/>
          <w:szCs w:val="24"/>
        </w:rPr>
        <w:t xml:space="preserve">г) заполненная форма "Сведения о квалификации" с приложениями (перечислите приложения, включая документы, предусмотренные пунктом 3.3 ИК);</w:t>
      </w:r>
    </w:p>
    <w:p>
      <w:pPr>
        <w:spacing w:after="120"/>
        <w:jc w:val="both"/>
      </w:pPr>
      <w:r>
        <w:rPr>
          <w:rFonts w:ascii="Arial" w:cs="Arial" w:eastAsia="Arial" w:hAnsi="Arial"/>
          <w:sz w:val="24"/>
          <w:szCs w:val="24"/>
        </w:rPr>
        <w:t xml:space="preserve">д) "гарантийное обеспечение Конкурсной заявки" (замените на: "Декларация, гарантирующая Конкурсную заявку", если гарантийное обеспечение не требуется);</w:t>
      </w:r>
    </w:p>
    <w:p>
      <w:pPr>
        <w:spacing w:after="120"/>
        <w:jc w:val="both"/>
      </w:pPr>
      <w:r>
        <w:rPr>
          <w:rFonts w:ascii="Arial" w:cs="Arial" w:eastAsia="Arial" w:hAnsi="Arial"/>
          <w:sz w:val="24"/>
          <w:szCs w:val="24"/>
        </w:rPr>
        <w:t xml:space="preserve">е) Техническое предложение, включающее документы, подтверждающие соответствие предложенных методов выполнения работ и графика работ требованиям Конкурсной документации, детальное описание характеристик предлагаемых расходных материалов и установок, а также другие требуемые документы: ______ (перечислите документы, входящие в техническое предложение, в том числе документы, требуемые пунктом 11.1(е) ОсИУК);</w:t>
      </w:r>
    </w:p>
    <w:p>
      <w:pPr>
        <w:spacing w:after="120"/>
        <w:jc w:val="both"/>
      </w:pPr>
      <w:r>
        <w:rPr>
          <w:rFonts w:ascii="Arial" w:cs="Arial" w:eastAsia="Arial" w:hAnsi="Arial"/>
          <w:sz w:val="24"/>
          <w:szCs w:val="24"/>
        </w:rPr>
        <w:t xml:space="preserve">ж) "Общие условия Договора" (ОУД) и "Особые условия Договора" (ОсУД), постранично подписанные нами;</w:t>
      </w:r>
    </w:p>
    <w:p>
      <w:pPr>
        <w:spacing w:after="120"/>
        <w:jc w:val="both"/>
      </w:pPr>
      <w:r>
        <w:rPr>
          <w:rFonts w:ascii="Arial" w:cs="Arial" w:eastAsia="Arial" w:hAnsi="Arial"/>
          <w:sz w:val="24"/>
          <w:szCs w:val="24"/>
        </w:rPr>
        <w:t xml:space="preserve">з) Другие документы _______________ (укажите прочие документы, включая документы требуемые пунктом 11.1(и) ОсИК или укажите: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Датировано______________ числом _____________ месяца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Имеющий все полномочия подписать Конкурсную заявку от имени и по поручению</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
 (Подпись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240" w:before="200"/>
        <w:jc w:val="center"/>
      </w:pPr>
      <w:r>
        <w:rPr>
          <w:rFonts w:ascii="Arial" w:cs="Arial" w:eastAsia="Arial" w:hAnsi="Arial"/>
          <w:b/>
          <w:bCs/>
          <w:sz w:val="32"/>
          <w:szCs w:val="32"/>
        </w:rPr>
        <w:t xml:space="preserve">ВЕДОМОСТЬ</w:t>
      </w:r>
    </w:p>
    <w:p>
      <w:pPr>
        <w:spacing w:after="240" w:before="200"/>
        <w:jc w:val="center"/>
      </w:pPr>
      <w:r>
        <w:rPr>
          <w:rFonts w:ascii="Arial" w:cs="Arial" w:eastAsia="Arial" w:hAnsi="Arial"/>
          <w:b/>
          <w:bCs/>
          <w:sz w:val="32"/>
          <w:szCs w:val="32"/>
        </w:rPr>
        <w:t xml:space="preserve">объемов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
        <w:gridCol w:w="2636"/>
        <w:gridCol w:w="1495"/>
        <w:gridCol w:w="1338"/>
        <w:gridCol w:w="1364"/>
        <w:gridCol w:w="1364"/>
        <w:gridCol w:w="1364"/>
      </w:tblGrid>
      <w:tr>
        <w:tc>
          <w:tcPr>
            <w:tcW w:type="dxa" w:w="6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 (позиции)
 (заполняется Покупателем)</w:t>
            </w:r>
          </w:p>
        </w:tc>
        <w:tc>
          <w:tcPr>
            <w:tcW w:type="dxa" w:w="14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 (заполняется Покупателем)</w:t>
            </w:r>
          </w:p>
        </w:tc>
        <w:tc>
          <w:tcPr>
            <w:tcW w:type="dxa" w:w="13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(заполняется Покупателем)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(Заполняется Подрядчиком)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
 (Заполняется Подрядчиком)</w:t>
            </w:r>
          </w:p>
        </w:tc>
        <w:tc>
          <w:tcPr>
            <w:tcW w:type="dxa" w:w="13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
 (Заполняется Подрядчиком)</w:t>
            </w:r>
          </w:p>
        </w:tc>
      </w:tr>
      <w:tr>
        <w:tc>
          <w:tcPr>
            <w:tcW w:type="dxa" w:w="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1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b/>
          <w:bCs/>
          <w:sz w:val="24"/>
          <w:szCs w:val="24"/>
        </w:rPr>
        <w:t xml:space="preserve">Примечание:</w:t>
      </w:r>
    </w:p>
    <w:p>
      <w:pPr>
        <w:spacing w:after="120"/>
        <w:jc w:val="both"/>
      </w:pPr>
      <w:r>
        <w:rPr>
          <w:rFonts w:ascii="Arial" w:cs="Arial" w:eastAsia="Arial" w:hAnsi="Arial"/>
          <w:sz w:val="24"/>
          <w:szCs w:val="24"/>
        </w:rPr>
        <w:t xml:space="preserve">Участник конкурса указывает расценки или цены по всем видам работ, включенных в "Ведомости объемов работ". Те виды работ, по которым Участник не внес расценки или цены, не подлежат оплате Покупателем после их выполнения. Все пошлины, налоги и прочие сборы, которые Участник обязан оплачивать на основании действующего законодательства Кыргызской Республики, должны быть включены в стоимость конкурсной заявки.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1371"/>
        <w:gridCol w:w="1311"/>
        <w:gridCol w:w="1311"/>
        <w:gridCol w:w="1432"/>
        <w:gridCol w:w="1381"/>
        <w:gridCol w:w="1381"/>
        <w:gridCol w:w="1381"/>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
 (заполняется Покупателем)</w:t>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
 (заполняется Покупателем)</w:t>
            </w:r>
          </w:p>
        </w:tc>
        <w:tc>
          <w:tcPr>
            <w:tcW w:type="dxa" w:w="1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(заполняется Покупателем)</w:t>
            </w:r>
          </w:p>
        </w:tc>
        <w:tc>
          <w:tcPr>
            <w:tcW w:type="dxa" w:w="1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материалы изготовленные в КР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
 (заполняется Подрядчиком)</w:t>
            </w:r>
          </w:p>
        </w:tc>
        <w:tc>
          <w:tcPr>
            <w:tcW w:type="dxa" w:w="13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
 (заполняется Подрядчиком)</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3-1</w:t>
      </w:r>
    </w:p>
    <w:p>
      <w:pPr>
        <w:spacing w:after="240" w:before="200"/>
        <w:jc w:val="center"/>
      </w:pPr>
      <w:r>
        <w:rPr>
          <w:rFonts w:ascii="Arial" w:cs="Arial" w:eastAsia="Arial" w:hAnsi="Arial"/>
          <w:b/>
          <w:bCs/>
          <w:sz w:val="32"/>
          <w:szCs w:val="32"/>
        </w:rPr>
        <w:t xml:space="preserve">Сводная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8"/>
        <w:gridCol w:w="2490"/>
      </w:tblGrid>
      <w:tr>
        <w:tc>
          <w:tcPr>
            <w:tcW w:type="dxa" w:w="7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РАБОТЫ:</w:t>
            </w:r>
          </w:p>
        </w:tc>
        <w:tc>
          <w:tcPr>
            <w:tcW w:type="dxa" w:w="2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(сумма конкурсной заявки</w:t>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Подрядчик _____________________ /
 (подпись)</w:t>
      </w:r>
      <w:r>
        <w:rPr>
          <w:rFonts w:ascii="Arial" w:cs="Arial" w:eastAsia="Arial" w:hAnsi="Arial"/>
          <w:sz w:val="24"/>
          <w:szCs w:val="24"/>
        </w:rPr>
        <w:t xml:space="preserve">	</w:t>
      </w:r>
      <w:r>
        <w:rPr>
          <w:rFonts w:ascii="Arial" w:cs="Arial" w:eastAsia="Arial" w:hAnsi="Arial"/>
          <w:sz w:val="24"/>
          <w:szCs w:val="24"/>
        </w:rPr>
        <w:t xml:space="preserve">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240" w:before="200"/>
        <w:jc w:val="center"/>
      </w:pPr>
      <w:r>
        <w:rPr>
          <w:rFonts w:ascii="Arial" w:cs="Arial" w:eastAsia="Arial" w:hAnsi="Arial"/>
          <w:b/>
          <w:bCs/>
          <w:sz w:val="32"/>
          <w:szCs w:val="32"/>
        </w:rPr>
        <w:t xml:space="preserve">СВЕДЕНИЯ О КВАЛИФИКАЦИИ</w:t>
      </w:r>
    </w:p>
    <w:p>
      <w:pPr>
        <w:spacing w:after="120"/>
        <w:jc w:val="both"/>
      </w:pPr>
      <w:r>
        <w:rPr>
          <w:rFonts w:ascii="Arial" w:cs="Arial" w:eastAsia="Arial" w:hAnsi="Arial"/>
          <w:b/>
          <w:bCs/>
          <w:sz w:val="24"/>
          <w:szCs w:val="24"/>
        </w:rPr>
        <w:t xml:space="preserve">1. Для участников конкурса</w:t>
      </w:r>
    </w:p>
    <w:p>
      <w:pPr>
        <w:spacing w:after="120"/>
        <w:jc w:val="both"/>
      </w:pPr>
      <w:r>
        <w:rPr>
          <w:rFonts w:ascii="Arial" w:cs="Arial" w:eastAsia="Arial" w:hAnsi="Arial"/>
          <w:sz w:val="24"/>
          <w:szCs w:val="24"/>
        </w:rPr>
        <w:t xml:space="preserve">1.1. Устав и юридический статус Участника конкурса (приложить копию).</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Место регистрации:__________________________________________________</w:t>
      </w:r>
    </w:p>
    <w:p>
      <w:pPr>
        <w:spacing w:after="120"/>
        <w:jc w:val="both"/>
      </w:pPr>
      <w:r>
        <w:rPr>
          <w:rFonts w:ascii="Arial" w:cs="Arial" w:eastAsia="Arial" w:hAnsi="Arial"/>
          <w:sz w:val="24"/>
          <w:szCs w:val="24"/>
        </w:rPr>
        <w:t xml:space="preserve">Основной вид деятельности:__________________________________________</w:t>
      </w:r>
    </w:p>
    <w:p>
      <w:pPr>
        <w:spacing w:after="120"/>
        <w:jc w:val="both"/>
      </w:pPr>
      <w:r>
        <w:rPr>
          <w:rFonts w:ascii="Arial" w:cs="Arial" w:eastAsia="Arial" w:hAnsi="Arial"/>
          <w:sz w:val="24"/>
          <w:szCs w:val="24"/>
        </w:rPr>
        <w:t xml:space="preserve">1.2. Общий объем работ, в сомах:</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1.3. лицензии/ разрешения на право выполнения данного вида работ</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1.4. Информация о выполненных аналогичных договорах в качестве Генерального подрядчика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3428"/>
        <w:gridCol w:w="2510"/>
        <w:gridCol w:w="1749"/>
        <w:gridCol w:w="1962"/>
      </w:tblGrid>
      <w:tr>
        <w:tc>
          <w:tcPr>
            <w:tcW w:type="dxa" w:w="5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4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выполнения
 (месяц начала выполнения договора - месяц окончания выполнения договора)</w:t>
            </w:r>
          </w:p>
        </w:tc>
        <w:tc>
          <w:tcPr>
            <w:tcW w:type="dxa" w:w="25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Покупатель 
 (наименование, адрес, контактные телефоны)</w:t>
            </w:r>
          </w:p>
        </w:tc>
        <w:tc>
          <w:tcPr>
            <w:tcW w:type="dxa" w:w="17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договора, тыс.сом.</w:t>
            </w:r>
          </w:p>
        </w:tc>
        <w:tc>
          <w:tcPr>
            <w:tcW w:type="dxa" w:w="19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результатах, отзывах</w:t>
            </w:r>
          </w:p>
        </w:tc>
      </w:tr>
      <w:tr>
        <w:tc>
          <w:tcPr>
            <w:tcW w:type="dxa" w:w="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1.5. Сведения по текущим и незавершенным договорам.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2404"/>
        <w:gridCol w:w="2846"/>
        <w:gridCol w:w="1924"/>
        <w:gridCol w:w="2433"/>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Покупателя и адрес</w:t>
            </w:r>
          </w:p>
        </w:tc>
        <w:tc>
          <w:tcPr>
            <w:tcW w:type="dxa" w:w="2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незавершенных работ (в сомах)</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заключения договора</w:t>
            </w:r>
          </w:p>
        </w:tc>
        <w:tc>
          <w:tcPr>
            <w:tcW w:type="dxa" w:w="2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завершения</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1.6. Основные виды Оборудования Подрядчика для выполнения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1421"/>
        <w:gridCol w:w="1637"/>
        <w:gridCol w:w="1692"/>
        <w:gridCol w:w="1747"/>
        <w:gridCol w:w="1571"/>
        <w:gridCol w:w="1637"/>
      </w:tblGrid>
      <w:tr>
        <w:tc>
          <w:tcPr>
            <w:tcW w:type="dxa" w:w="4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оборудования</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имеющихся в наличии единиц</w:t>
            </w:r>
          </w:p>
        </w:tc>
        <w:tc>
          <w:tcPr>
            <w:tcW w:type="dxa" w:w="1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Местонахождение</w:t>
            </w:r>
          </w:p>
        </w:tc>
        <w:tc>
          <w:tcPr>
            <w:tcW w:type="dxa" w:w="17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 собственности или иное право</w:t>
            </w:r>
          </w:p>
        </w:tc>
        <w:tc>
          <w:tcPr>
            <w:tcW w:type="dxa" w:w="1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владельца</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Состояние (новое, хорошее, плохое), год выпуска</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1.7. Среднесписочная численность персонала (указать сколько из них местные трудовые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1423"/>
        <w:gridCol w:w="1423"/>
        <w:gridCol w:w="1598"/>
      </w:tblGrid>
      <w:tr>
        <w:tc>
          <w:tcPr>
            <w:tcW w:type="dxa" w:w="573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персонала</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w:t>
            </w:r>
          </w:p>
        </w:tc>
        <w:tc>
          <w:tcPr>
            <w:tcW w:type="dxa" w:w="14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w:t>
            </w:r>
          </w:p>
        </w:tc>
        <w:tc>
          <w:tcPr>
            <w:tcW w:type="dxa" w:w="15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Год____</w:t>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Управленческий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Административный</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Инженерно-технические работники</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Линейный персонал</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Рабочие</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предприятию</w:t>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1.8. Квалификация и опыт работников, предлагаемых на ключевые административные и линейные должности для реализации Договора. Указать местные трудовые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855"/>
        <w:gridCol w:w="2891"/>
        <w:gridCol w:w="439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Должность</w:t>
            </w:r>
          </w:p>
        </w:tc>
        <w:tc>
          <w:tcPr>
            <w:tcW w:type="dxa" w:w="85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Ф.И.О</w:t>
            </w:r>
          </w:p>
        </w:tc>
        <w:tc>
          <w:tcPr>
            <w:tcW w:type="dxa" w:w="2891"/>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Общий стаж работы (лет)</w:t>
            </w:r>
          </w:p>
        </w:tc>
        <w:tc>
          <w:tcPr>
            <w:tcW w:type="dxa" w:w="439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Опыт работы на аналогичной должности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Прораб и т.д.</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1.9. Наличие задолженностей по налогам, по выплатам в Социальный фонд (указать номер и орган выдавший справку, приложить подтверждающие документы). Указать прибыль (убытки) за последние _____ лет(года) (приложить подтверждающие финансовые документа)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2. Сведения о текущих (и недавних – в течение последних ___ год (лет) судебных процессах, в которые вовлечен Участник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4"/>
        <w:gridCol w:w="2429"/>
        <w:gridCol w:w="3475"/>
      </w:tblGrid>
      <w:tr>
        <w:tc>
          <w:tcPr>
            <w:tcW w:type="dxa" w:w="427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Другая сторона (ы) процесса</w:t>
            </w:r>
          </w:p>
        </w:tc>
        <w:tc>
          <w:tcPr>
            <w:tcW w:type="dxa" w:w="24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Предмет спора</w:t>
            </w:r>
          </w:p>
        </w:tc>
        <w:tc>
          <w:tcPr>
            <w:tcW w:type="dxa" w:w="347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Оспариваемые суммы</w:t>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2.1. Наименование, адрес, номера телефонов, к которым может обратиться Покупатель для получения рекомендаций.</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b/>
          <w:bCs/>
          <w:sz w:val="24"/>
          <w:szCs w:val="24"/>
        </w:rPr>
        <w:t xml:space="preserve">3. Для простого товарищества </w:t>
      </w:r>
    </w:p>
    <w:p>
      <w:pPr>
        <w:spacing w:after="120"/>
        <w:jc w:val="both"/>
      </w:pPr>
      <w:r>
        <w:rPr>
          <w:rFonts w:ascii="Arial" w:cs="Arial" w:eastAsia="Arial" w:hAnsi="Arial"/>
          <w:sz w:val="24"/>
          <w:szCs w:val="24"/>
        </w:rPr>
        <w:t xml:space="preserve">3.1. Сведения, указанные в пункте 1.2. выше, предоставляются по каждому партнеру простого товарищества.</w:t>
      </w:r>
    </w:p>
    <w:p>
      <w:pPr>
        <w:spacing w:after="120"/>
        <w:jc w:val="both"/>
      </w:pPr>
      <w:r>
        <w:rPr>
          <w:rFonts w:ascii="Arial" w:cs="Arial" w:eastAsia="Arial" w:hAnsi="Arial"/>
          <w:sz w:val="24"/>
          <w:szCs w:val="24"/>
        </w:rPr>
        <w:t xml:space="preserve">3.2. Приложить доверенность на имя лица или лиц, подписавших Конкурсную заявку, дающую ему или им право подписывать конкурсную заявку от имени простого товарищества.</w:t>
      </w:r>
    </w:p>
    <w:p>
      <w:pPr>
        <w:spacing w:after="120"/>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spacing w:after="120"/>
        <w:jc w:val="both"/>
      </w:pPr>
      <w:r>
        <w:rPr>
          <w:rFonts w:ascii="Arial" w:cs="Arial" w:eastAsia="Arial" w:hAnsi="Arial"/>
          <w:sz w:val="24"/>
          <w:szCs w:val="24"/>
        </w:rPr>
        <w:t xml:space="preserve">(а) все партнеры несут солидарную ответственность за выполнение Договора согласно условиям Договора;</w:t>
      </w:r>
    </w:p>
    <w:p>
      <w:pPr>
        <w:spacing w:after="120"/>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spacing w:after="120"/>
        <w:jc w:val="both"/>
      </w:pPr>
      <w:r>
        <w:rPr>
          <w:rFonts w:ascii="Arial" w:cs="Arial" w:eastAsia="Arial" w:hAnsi="Arial"/>
          <w:sz w:val="24"/>
          <w:szCs w:val="24"/>
        </w:rPr>
        <w:t xml:space="preserve">(в) исполнение всего Договора, включая платежи, производится исключительно ведущим партнером.</w:t>
      </w:r>
    </w:p>
    <w:p>
      <w:pPr>
        <w:spacing w:after="120"/>
        <w:jc w:val="both"/>
      </w:pPr>
      <w:r>
        <w:rPr>
          <w:rFonts w:ascii="Arial" w:cs="Arial" w:eastAsia="Arial" w:hAnsi="Arial"/>
          <w:sz w:val="24"/>
          <w:szCs w:val="24"/>
        </w:rPr>
        <w:t xml:space="preserve">4. Дополнительные требования</w:t>
      </w:r>
    </w:p>
    <w:p>
      <w:pPr>
        <w:spacing w:after="120"/>
        <w:jc w:val="both"/>
      </w:pPr>
      <w:r>
        <w:rPr>
          <w:rFonts w:ascii="Arial" w:cs="Arial" w:eastAsia="Arial" w:hAnsi="Arial"/>
          <w:sz w:val="24"/>
          <w:szCs w:val="24"/>
        </w:rPr>
        <w:t xml:space="preserve">Все участники торгов представляют предварительное описание предлагаемого метода и графика работ, если это необходимо, чертежи и схемы.</w:t>
      </w:r>
    </w:p>
    <w:p>
      <w:pPr>
        <w:spacing w:after="120"/>
        <w:jc w:val="both"/>
      </w:pPr>
      <w:r>
        <w:rPr>
          <w:rFonts w:ascii="Arial" w:cs="Arial" w:eastAsia="Arial" w:hAnsi="Arial"/>
          <w:sz w:val="24"/>
          <w:szCs w:val="24"/>
        </w:rPr>
        <w:t xml:space="preserve">Поставщик (подрядчик) (учредители, участники, члены руководящего состава) подтверждает, что он не является аффилированным лицом в соответствии с Законом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 Достоверность всех вышеуказанных данных подтверждаю, если нами искажены представленные выше сведения, мы понимаем, что это является основанием для включения нашу организацию в Базу данных ненадежных поставщиков (подрядчиков).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20 ____ год.</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w:t>
      </w:r>
    </w:p>
    <w:p>
      <w:pPr>
        <w:spacing w:after="240" w:before="200"/>
        <w:jc w:val="center"/>
      </w:pPr>
      <w:r>
        <w:rPr>
          <w:rFonts w:ascii="Arial" w:cs="Arial" w:eastAsia="Arial" w:hAnsi="Arial"/>
          <w:b/>
          <w:bCs/>
          <w:sz w:val="32"/>
          <w:szCs w:val="32"/>
        </w:rPr>
        <w:t xml:space="preserve">Гарантийное обеспечение конкурсной заявки 
 (В случае банковской гарантии)</w:t>
      </w:r>
    </w:p>
    <w:p>
      <w:pPr>
        <w:spacing w:after="120"/>
        <w:jc w:val="both"/>
      </w:pPr>
      <w:r>
        <w:rPr>
          <w:rFonts w:ascii="Arial" w:cs="Arial" w:eastAsia="Arial" w:hAnsi="Arial"/>
          <w:sz w:val="24"/>
          <w:szCs w:val="24"/>
        </w:rPr>
        <w:t xml:space="preserve">Принимая во внимание, что __________________________ (наименование Участника конкурса) (далее именуемый "Участник конкурса") готов представить свою конкурсную заявку, датированную [дата подачи конкурсной заявки] на выполнение работ [описание работ] (далее именуемое "Заявка"),</w:t>
      </w:r>
    </w:p>
    <w:p>
      <w:pPr>
        <w:spacing w:after="120"/>
        <w:jc w:val="both"/>
      </w:pPr>
      <w:r>
        <w:rPr>
          <w:rFonts w:ascii="Arial" w:cs="Arial" w:eastAsia="Arial" w:hAnsi="Arial"/>
          <w:sz w:val="24"/>
          <w:szCs w:val="24"/>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из __________________________________________________________</w:t>
      </w:r>
    </w:p>
    <w:p>
      <w:pPr>
        <w:spacing w:after="120"/>
        <w:jc w:val="both"/>
      </w:pPr>
      <w:r>
        <w:rPr>
          <w:rFonts w:ascii="Arial" w:cs="Arial" w:eastAsia="Arial" w:hAnsi="Arial"/>
          <w:sz w:val="24"/>
          <w:szCs w:val="24"/>
        </w:rPr>
        <w:t xml:space="preserve">(название страны), имеем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(адрес банка), (далее именуемые "Банк"),</w:t>
      </w:r>
    </w:p>
    <w:p>
      <w:pPr>
        <w:spacing w:after="120"/>
        <w:jc w:val="both"/>
      </w:pPr>
      <w:r>
        <w:rPr>
          <w:rFonts w:ascii="Arial" w:cs="Arial" w:eastAsia="Arial" w:hAnsi="Arial"/>
          <w:sz w:val="24"/>
          <w:szCs w:val="24"/>
        </w:rPr>
        <w:t xml:space="preserve">имеем обязательства перед ___________________________________</w:t>
      </w:r>
    </w:p>
    <w:p>
      <w:pPr>
        <w:spacing w:after="120"/>
        <w:jc w:val="both"/>
      </w:pPr>
      <w:r>
        <w:rPr>
          <w:rFonts w:ascii="Arial" w:cs="Arial" w:eastAsia="Arial" w:hAnsi="Arial"/>
          <w:sz w:val="24"/>
          <w:szCs w:val="24"/>
        </w:rPr>
        <w:t xml:space="preserve">(наименование Покупателя) (далее именуемый "Покупатель")</w:t>
      </w:r>
    </w:p>
    <w:p>
      <w:pPr>
        <w:spacing w:after="120"/>
        <w:jc w:val="both"/>
      </w:pPr>
      <w:r>
        <w:rPr>
          <w:rFonts w:ascii="Arial" w:cs="Arial" w:eastAsia="Arial" w:hAnsi="Arial"/>
          <w:sz w:val="24"/>
          <w:szCs w:val="24"/>
        </w:rPr>
        <w:t xml:space="preserve">на сумму _____________________________________________________</w:t>
      </w:r>
    </w:p>
    <w:p>
      <w:pPr>
        <w:spacing w:after="120"/>
        <w:jc w:val="both"/>
      </w:pPr>
      <w:r>
        <w:rPr>
          <w:rFonts w:ascii="Arial" w:cs="Arial" w:eastAsia="Arial" w:hAnsi="Arial"/>
          <w:sz w:val="24"/>
          <w:szCs w:val="24"/>
        </w:rPr>
        <w:t xml:space="preserve">(сумма прописью и цифрами), по которой платеж, указанный Покупателем,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 (а), подписывающее (ие)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Если Участник конкурса:</w:t>
      </w:r>
    </w:p>
    <w:p>
      <w:pPr>
        <w:spacing w:after="120"/>
        <w:jc w:val="both"/>
      </w:pPr>
      <w:r>
        <w:rPr>
          <w:rFonts w:ascii="Arial" w:cs="Arial" w:eastAsia="Arial" w:hAnsi="Arial"/>
          <w:sz w:val="24"/>
          <w:szCs w:val="24"/>
        </w:rPr>
        <w:t xml:space="preserve">а) отзывает свою Заявку в течение срока его действия, указанного Участником в Форме конкурсной заявки; или</w:t>
      </w:r>
    </w:p>
    <w:p>
      <w:pPr>
        <w:spacing w:after="120"/>
        <w:jc w:val="both"/>
      </w:pPr>
      <w:r>
        <w:rPr>
          <w:rFonts w:ascii="Arial" w:cs="Arial" w:eastAsia="Arial" w:hAnsi="Arial"/>
          <w:sz w:val="24"/>
          <w:szCs w:val="24"/>
        </w:rPr>
        <w:t xml:space="preserve">б) не сможет или откажется подписать Договор; или</w:t>
      </w:r>
    </w:p>
    <w:p>
      <w:pPr>
        <w:spacing w:after="120"/>
        <w:jc w:val="both"/>
      </w:pPr>
      <w:r>
        <w:rPr>
          <w:rFonts w:ascii="Arial" w:cs="Arial" w:eastAsia="Arial" w:hAnsi="Arial"/>
          <w:sz w:val="24"/>
          <w:szCs w:val="24"/>
        </w:rPr>
        <w:t xml:space="preserve">в) не сможет или откажется предоставить гарантийное обеспечение исполнения Договора в соответствии с Инструкциями Участникам конкурса.</w:t>
      </w:r>
    </w:p>
    <w:p>
      <w:pPr>
        <w:spacing w:after="120"/>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условия,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конкурсной заявки, и любой связанный с этим запрос должен быть передан в Банк не позднее вышеуказанной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 г.</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 (а)</w:t>
      </w:r>
    </w:p>
    <w:p>
      <w:pPr>
        <w:spacing w:after="120"/>
        <w:jc w:val="both"/>
      </w:pPr>
      <w:r>
        <w:rPr>
          <w:rFonts w:ascii="Arial" w:cs="Arial" w:eastAsia="Arial" w:hAnsi="Arial"/>
          <w:b/>
          <w:bCs/>
          <w:sz w:val="24"/>
          <w:szCs w:val="24"/>
        </w:rPr>
        <w:t xml:space="preserve">Декларация, гарантирующая конкурсную заявку</w:t>
      </w:r>
    </w:p>
    <w:p>
      <w:pPr>
        <w:spacing w:after="120"/>
        <w:jc w:val="both"/>
      </w:pPr>
      <w:r>
        <w:rPr>
          <w:rFonts w:ascii="Arial" w:cs="Arial" w:eastAsia="Arial" w:hAnsi="Arial"/>
          <w:sz w:val="24"/>
          <w:szCs w:val="24"/>
        </w:rPr>
        <w:t xml:space="preserve">Мы, компания ______________ (указать название компании) предлагаем свою конкурсную заявку на конкурс от "__"________ на__________ работы на общую сумму _______________ (указать общую сумму прописью), подтверждаем данное решение обязательствами перед Покупателем _________ (название закупающей организации). УСЛОВИЯ данного обязательства следующие, если:</w:t>
      </w:r>
    </w:p>
    <w:p>
      <w:pPr>
        <w:spacing w:after="120"/>
        <w:jc w:val="both"/>
      </w:pPr>
      <w:r>
        <w:rPr>
          <w:rFonts w:ascii="Arial" w:cs="Arial" w:eastAsia="Arial" w:hAnsi="Arial"/>
          <w:sz w:val="24"/>
          <w:szCs w:val="24"/>
        </w:rPr>
        <w:t xml:space="preserve">а) отзовем свою конкурсную заявку в течение срока его действия, указанного в нашей конкурсной заявке; или</w:t>
      </w:r>
    </w:p>
    <w:p>
      <w:pPr>
        <w:spacing w:after="120"/>
        <w:jc w:val="both"/>
      </w:pPr>
      <w:r>
        <w:rPr>
          <w:rFonts w:ascii="Arial" w:cs="Arial" w:eastAsia="Arial" w:hAnsi="Arial"/>
          <w:sz w:val="24"/>
          <w:szCs w:val="24"/>
        </w:rPr>
        <w:t xml:space="preserve">б) не сможем или откажемся подписать Договор; или</w:t>
      </w:r>
    </w:p>
    <w:p>
      <w:pPr>
        <w:spacing w:after="120"/>
        <w:jc w:val="both"/>
      </w:pPr>
      <w:r>
        <w:rPr>
          <w:rFonts w:ascii="Arial" w:cs="Arial" w:eastAsia="Arial" w:hAnsi="Arial"/>
          <w:sz w:val="24"/>
          <w:szCs w:val="24"/>
        </w:rPr>
        <w:t xml:space="preserve">в) не сможем или откажемся предоставить гарантийное обеспечение исполнения договора.</w:t>
      </w:r>
    </w:p>
    <w:p>
      <w:pPr>
        <w:spacing w:after="120"/>
        <w:jc w:val="both"/>
      </w:pPr>
      <w:r>
        <w:rPr>
          <w:rFonts w:ascii="Arial" w:cs="Arial" w:eastAsia="Arial" w:hAnsi="Arial"/>
          <w:sz w:val="24"/>
          <w:szCs w:val="24"/>
        </w:rPr>
        <w:t xml:space="preserve">Мы, полностью подтверждаем, что при возникновении указанных условий, Вы можете инициировать о включении нас в Базу данных ненадежных поставщиков.</w:t>
      </w:r>
    </w:p>
    <w:p>
      <w:pPr>
        <w:spacing w:after="120"/>
        <w:jc w:val="both"/>
      </w:pPr>
      <w:r>
        <w:rPr>
          <w:rFonts w:ascii="Arial" w:cs="Arial" w:eastAsia="Arial" w:hAnsi="Arial"/>
          <w:sz w:val="24"/>
          <w:szCs w:val="24"/>
        </w:rPr>
        <w:t xml:space="preserve">Настоящая декларация остается в силе до заключения договора с 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 Дата_____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6</w:t>
      </w:r>
    </w:p>
    <w:p>
      <w:pPr>
        <w:spacing w:after="120"/>
        <w:jc w:val="both"/>
      </w:pPr>
      <w:r>
        <w:rPr>
          <w:rFonts w:ascii="Arial" w:cs="Arial" w:eastAsia="Arial" w:hAnsi="Arial"/>
          <w:b/>
          <w:bCs/>
          <w:sz w:val="24"/>
          <w:szCs w:val="24"/>
        </w:rPr>
        <w:t xml:space="preserve">Предлагаемый график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2"/>
        <w:gridCol w:w="3308"/>
        <w:gridCol w:w="3845"/>
        <w:gridCol w:w="1512"/>
      </w:tblGrid>
      <w:tr>
        <w:tc>
          <w:tcPr>
            <w:tcW w:type="dxa" w:w="151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Этапы работ</w:t>
            </w:r>
          </w:p>
        </w:tc>
        <w:tc>
          <w:tcPr>
            <w:tcW w:type="dxa" w:w="33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объёмов работ</w:t>
            </w:r>
          </w:p>
        </w:tc>
        <w:tc>
          <w:tcPr>
            <w:tcW w:type="dxa" w:w="384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Сроки окончания выполнения работ</w:t>
            </w:r>
          </w:p>
        </w:tc>
        <w:tc>
          <w:tcPr>
            <w:tcW w:type="dxa" w:w="151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Этапы работ</w:t>
            </w:r>
          </w:p>
        </w:tc>
      </w:tr>
      <w:tr>
        <w:tc>
          <w:tcPr>
            <w:tcW w:type="dxa" w:w="1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1.</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tcW w:type="dxa" w:w="15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Этап 1.</w:t>
            </w:r>
          </w:p>
        </w:tc>
      </w:tr>
      <w:tr>
        <w:tc>
          <w:tcPr>
            <w:tcW w:type="dxa" w:w="15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Этап 2.</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tcW w:type="dxa" w:w="15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Этап 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Договор № ____ от "___" ________ 20 ___ г.</w:t>
      </w:r>
    </w:p>
    <w:p>
      <w:pPr>
        <w:spacing w:after="240" w:before="200"/>
        <w:jc w:val="center"/>
      </w:pPr>
      <w:r>
        <w:rPr>
          <w:rFonts w:ascii="Arial" w:cs="Arial" w:eastAsia="Arial" w:hAnsi="Arial"/>
          <w:b/>
          <w:bCs/>
          <w:sz w:val="32"/>
          <w:szCs w:val="32"/>
        </w:rPr>
        <w:t xml:space="preserve">НАРЯД-ЗАКАЗ № ____</w:t>
      </w:r>
    </w:p>
    <w:p>
      <w:pPr>
        <w:spacing w:after="120"/>
        <w:jc w:val="both"/>
      </w:pPr>
      <w:r>
        <w:rPr>
          <w:rFonts w:ascii="Arial" w:cs="Arial" w:eastAsia="Arial" w:hAnsi="Arial"/>
          <w:sz w:val="24"/>
          <w:szCs w:val="24"/>
        </w:rPr>
        <w:t xml:space="preserve">Составляется Покупателем на любые изменения в сторону уменьшения или увеличения видов работ, в соответствии с законодательством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1476"/>
        <w:gridCol w:w="1089"/>
        <w:gridCol w:w="1174"/>
        <w:gridCol w:w="1156"/>
        <w:gridCol w:w="1376"/>
        <w:gridCol w:w="1113"/>
        <w:gridCol w:w="1113"/>
        <w:gridCol w:w="1246"/>
      </w:tblGrid>
      <w:tr>
        <w:tc>
          <w:tcPr>
            <w:tcW w:type="dxa" w:w="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4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 и расходных материалов</w:t>
            </w:r>
          </w:p>
        </w:tc>
        <w:tc>
          <w:tcPr>
            <w:tcW w:type="dxa" w:w="1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 увелич.
 -уменьш.</w:t>
            </w:r>
          </w:p>
        </w:tc>
        <w:tc>
          <w:tcPr>
            <w:tcW w:type="dxa" w:w="1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 в Ведомости объемов работ</w:t>
            </w:r>
          </w:p>
        </w:tc>
        <w:tc>
          <w:tcPr>
            <w:tcW w:type="dxa" w:w="1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предлагаемая за единицу</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изменения</w:t>
            </w:r>
          </w:p>
        </w:tc>
        <w:tc>
          <w:tcPr>
            <w:tcW w:type="dxa" w:w="1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Стоимость по договору</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 увеличения
 (-) уменьшение</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97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единичных расценок</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97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материалы</w:t>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Подрядчика _________________________</w:t>
      </w:r>
    </w:p>
    <w:p>
      <w:pPr>
        <w:spacing w:after="120"/>
        <w:jc w:val="both"/>
      </w:pPr>
      <w:r>
        <w:rPr>
          <w:rFonts w:ascii="Arial" w:cs="Arial" w:eastAsia="Arial" w:hAnsi="Arial"/>
          <w:sz w:val="24"/>
          <w:szCs w:val="24"/>
        </w:rPr>
        <w:t xml:space="preserve">Подпись Технадзора 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8</w:t>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к оплате (договор № ______ от "____" _______________ 20___г.)</w:t>
      </w:r>
    </w:p>
    <w:p>
      <w:pPr>
        <w:spacing w:after="240" w:before="200"/>
        <w:jc w:val="center"/>
      </w:pPr>
      <w:r>
        <w:rPr>
          <w:rFonts w:ascii="Arial" w:cs="Arial" w:eastAsia="Arial" w:hAnsi="Arial"/>
          <w:b/>
          <w:bCs/>
          <w:sz w:val="32"/>
          <w:szCs w:val="32"/>
        </w:rPr>
        <w:t xml:space="preserve"> за __________________ месяц 20__ г.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8"/>
        <w:gridCol w:w="8419"/>
        <w:gridCol w:w="930"/>
      </w:tblGrid>
      <w:tr>
        <w:tc>
          <w:tcPr>
            <w:tcW w:type="dxa" w:w="82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841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видов расчетов</w:t>
            </w:r>
          </w:p>
        </w:tc>
        <w:tc>
          <w:tcPr>
            <w:tcW w:type="dxa" w:w="93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Сумма</w:t>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Первоначальная сумма Договора</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Наряд-Заказов</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Договора - всего</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предыдущий период по Наряд-Заказам</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за текущий месяц по Наряд-Заказам</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Выполнено работ с Начала строительства – всего</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Выплачен авансовый платёж</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Удержано в счет погашения авансовых платежей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Подлежит удержанию в счет погашения авансовых платежей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Удержано 10% от выполненных объемов работ за предыдущий период</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Подлежит удержанию 10% от выполненных объемов работ за текущий месяц</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удержания</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подлежит удержанию</w:t>
            </w:r>
          </w:p>
        </w:tc>
        <w:tc>
          <w:tcPr>
            <w:tcW w:type="dxa" w:w="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34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подлежит к оплате</w:t>
            </w:r>
          </w:p>
        </w:tc>
      </w:tr>
      <w:tr>
        <w:tc>
          <w:tcPr>
            <w:tcW w:type="dxa" w:w="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3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суммы к завершению работ</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Подрядчик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9</w:t>
      </w:r>
    </w:p>
    <w:p>
      <w:pPr>
        <w:spacing w:after="240" w:before="200"/>
        <w:jc w:val="center"/>
      </w:pPr>
      <w:r>
        <w:rPr>
          <w:rFonts w:ascii="Arial" w:cs="Arial" w:eastAsia="Arial" w:hAnsi="Arial"/>
          <w:b/>
          <w:bCs/>
          <w:sz w:val="32"/>
          <w:szCs w:val="32"/>
        </w:rPr>
        <w:t xml:space="preserve">ФОРМА ДОГОВОРА ПОДРЯДА №____________</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 20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в лице (указать должность)_____________, действующего на основании Устава (Положения), именуемое в дальнейшем "Покупатель", с одной стороны и ______________ в лице генерального директора (или другого лица, указать) ___________, действующего на основании Устава, именуемое в дальнейшем "Подрядчик", с другой стороны, в дальнейшем именуемые "Стороны" заключили между собой настоящий Договор о нижеследующем:</w:t>
      </w:r>
    </w:p>
    <w:p>
      <w:pPr>
        <w:spacing w:after="120"/>
        <w:jc w:val="both"/>
      </w:pPr>
      <w:r>
        <w:rPr>
          <w:rFonts w:ascii="Arial" w:cs="Arial" w:eastAsia="Arial" w:hAnsi="Arial"/>
          <w:sz w:val="24"/>
          <w:szCs w:val="24"/>
        </w:rPr>
        <w:t xml:space="preserve">ПРЕДМЕТ ДОГОВОРА</w:t>
      </w:r>
    </w:p>
    <w:p>
      <w:pPr>
        <w:spacing w:after="120"/>
        <w:jc w:val="both"/>
      </w:pPr>
      <w:r>
        <w:rPr>
          <w:rFonts w:ascii="Arial" w:cs="Arial" w:eastAsia="Arial" w:hAnsi="Arial"/>
          <w:sz w:val="24"/>
          <w:szCs w:val="24"/>
        </w:rPr>
        <w:t xml:space="preserve">1.1. Подрядчик обязуется по заданию Покупателя выполнить строительные работы в соответствии с Ведомостью объема работ (дефектным актом) и всех установленных требований конкурсной документации.</w:t>
      </w:r>
    </w:p>
    <w:p>
      <w:pPr>
        <w:spacing w:after="120"/>
        <w:jc w:val="both"/>
      </w:pPr>
      <w:r>
        <w:rPr>
          <w:rFonts w:ascii="Arial" w:cs="Arial" w:eastAsia="Arial" w:hAnsi="Arial"/>
          <w:sz w:val="24"/>
          <w:szCs w:val="24"/>
        </w:rPr>
        <w:t xml:space="preserve">1.2. Покупатель в свою очередь обязуется принять работы выполненные согласно всем установленным требованиям и оплатить их на условиях предусмотренных настоящим договором.</w:t>
      </w:r>
    </w:p>
    <w:p>
      <w:pPr>
        <w:spacing w:after="120"/>
        <w:jc w:val="both"/>
      </w:pPr>
      <w:r>
        <w:rPr>
          <w:rFonts w:ascii="Arial" w:cs="Arial" w:eastAsia="Arial" w:hAnsi="Arial"/>
          <w:sz w:val="24"/>
          <w:szCs w:val="24"/>
        </w:rPr>
        <w:t xml:space="preserve">2. ОБЩАЯ СУММА НАСТОЯЩЕГО ДОГОВОРА И ПОРЯДОК РАСЧЕТОВ</w:t>
      </w:r>
    </w:p>
    <w:p>
      <w:pPr>
        <w:spacing w:after="120"/>
        <w:jc w:val="both"/>
      </w:pPr>
      <w:r>
        <w:rPr>
          <w:rFonts w:ascii="Arial" w:cs="Arial" w:eastAsia="Arial" w:hAnsi="Arial"/>
          <w:sz w:val="24"/>
          <w:szCs w:val="24"/>
        </w:rPr>
        <w:t xml:space="preserve">2.1. Общая сумма договора составляет ______________ сом с учетом всех налогов.</w:t>
      </w:r>
    </w:p>
    <w:p>
      <w:pPr>
        <w:spacing w:after="120"/>
        <w:jc w:val="both"/>
      </w:pPr>
      <w:r>
        <w:rPr>
          <w:rFonts w:ascii="Arial" w:cs="Arial" w:eastAsia="Arial" w:hAnsi="Arial"/>
          <w:sz w:val="24"/>
          <w:szCs w:val="24"/>
        </w:rPr>
        <w:t xml:space="preserve">2.2. Оплата производится путем предоплаты ____% от суммы договора путем перечисления в течение ________ банковских дней с момента выставления счета на оплату.</w:t>
      </w:r>
    </w:p>
    <w:p>
      <w:pPr>
        <w:spacing w:after="120"/>
        <w:jc w:val="both"/>
      </w:pPr>
      <w:r>
        <w:rPr>
          <w:rFonts w:ascii="Arial" w:cs="Arial" w:eastAsia="Arial" w:hAnsi="Arial"/>
          <w:sz w:val="24"/>
          <w:szCs w:val="24"/>
        </w:rPr>
        <w:t xml:space="preserve">2.3. За выполненные последующие объемы строительных работ Покупатель оплачивает в течение ___ банковских дней после подписания актов выполненных работ (процентовок).</w:t>
      </w:r>
    </w:p>
    <w:p>
      <w:pPr>
        <w:spacing w:after="120"/>
        <w:jc w:val="both"/>
      </w:pPr>
      <w:r>
        <w:rPr>
          <w:rFonts w:ascii="Arial" w:cs="Arial" w:eastAsia="Arial" w:hAnsi="Arial"/>
          <w:sz w:val="24"/>
          <w:szCs w:val="24"/>
        </w:rPr>
        <w:t xml:space="preserve">2.4. Оплата оставшейся суммы производится после подписания Акта о приемке выполненных работ и всех остальных соответствующих документов в течение _______ банковских дней.</w:t>
      </w:r>
    </w:p>
    <w:p>
      <w:pPr>
        <w:spacing w:after="120"/>
        <w:jc w:val="both"/>
      </w:pPr>
      <w:r>
        <w:rPr>
          <w:rFonts w:ascii="Arial" w:cs="Arial" w:eastAsia="Arial" w:hAnsi="Arial"/>
          <w:sz w:val="24"/>
          <w:szCs w:val="24"/>
        </w:rPr>
        <w:t xml:space="preserve">2.5. Оплата по договору производится в национальной валюте КР на расчетный счет Подрядчика.</w:t>
      </w:r>
    </w:p>
    <w:p>
      <w:pPr>
        <w:spacing w:after="240" w:before="200"/>
        <w:jc w:val="center"/>
      </w:pPr>
      <w:r>
        <w:rPr>
          <w:rFonts w:ascii="Arial" w:cs="Arial" w:eastAsia="Arial" w:hAnsi="Arial"/>
          <w:b/>
          <w:bCs/>
          <w:sz w:val="32"/>
          <w:szCs w:val="32"/>
        </w:rPr>
        <w:t xml:space="preserve">3. ОБЯЗАННОСТИ СТОРОН</w:t>
      </w:r>
    </w:p>
    <w:p>
      <w:pPr>
        <w:spacing w:after="120"/>
        <w:jc w:val="left"/>
      </w:pPr>
      <w:r>
        <w:rPr>
          <w:rFonts w:ascii="Arial" w:cs="Arial" w:eastAsia="Arial" w:hAnsi="Arial"/>
          <w:sz w:val="24"/>
          <w:szCs w:val="24"/>
        </w:rPr>
        <w:t xml:space="preserve">Подрядчик Обязан:</w:t>
      </w:r>
    </w:p>
    <w:p>
      <w:pPr>
        <w:spacing w:after="120"/>
        <w:jc w:val="both"/>
      </w:pPr>
      <w:r>
        <w:rPr>
          <w:rFonts w:ascii="Arial" w:cs="Arial" w:eastAsia="Arial" w:hAnsi="Arial"/>
          <w:sz w:val="24"/>
          <w:szCs w:val="24"/>
        </w:rPr>
        <w:t xml:space="preserve">3.1. Подрядчик приступает к работе в течение_______ рабочих дней с момента получения предоплаты.</w:t>
      </w:r>
    </w:p>
    <w:p>
      <w:pPr>
        <w:spacing w:after="120"/>
        <w:jc w:val="both"/>
      </w:pPr>
      <w:r>
        <w:rPr>
          <w:rFonts w:ascii="Arial" w:cs="Arial" w:eastAsia="Arial" w:hAnsi="Arial"/>
          <w:sz w:val="24"/>
          <w:szCs w:val="24"/>
        </w:rPr>
        <w:t xml:space="preserve">3.2. Подрядчик выполнит работы, предусмотренные пунктом 1.1. настоящего Договора, в _________ календарных дней после получения предоплаты.</w:t>
      </w:r>
    </w:p>
    <w:p>
      <w:pPr>
        <w:spacing w:after="120"/>
        <w:jc w:val="both"/>
      </w:pPr>
      <w:r>
        <w:rPr>
          <w:rFonts w:ascii="Arial" w:cs="Arial" w:eastAsia="Arial" w:hAnsi="Arial"/>
          <w:sz w:val="24"/>
          <w:szCs w:val="24"/>
        </w:rPr>
        <w:t xml:space="preserve">3.3. Подрядчик обязуется своевременно и качественно выполнять работы, предусмотренные условиями настоящего Договора и сдать работы Покупателю в состоянии, соответствующему рабочему проекту соответствующего требованиям законодательства.</w:t>
      </w:r>
    </w:p>
    <w:p>
      <w:pPr>
        <w:spacing w:after="120"/>
        <w:jc w:val="both"/>
      </w:pPr>
      <w:r>
        <w:rPr>
          <w:rFonts w:ascii="Arial" w:cs="Arial" w:eastAsia="Arial" w:hAnsi="Arial"/>
          <w:sz w:val="24"/>
          <w:szCs w:val="24"/>
        </w:rPr>
        <w:t xml:space="preserve">3.4. Подрядчик обязан исправить некачественно выполненные работы своими силами и за свой счет в срок, согласованный с "Покупателем"______ календарных дней.</w:t>
      </w:r>
    </w:p>
    <w:p>
      <w:pPr>
        <w:spacing w:after="120"/>
        <w:jc w:val="both"/>
      </w:pPr>
      <w:r>
        <w:rPr>
          <w:rFonts w:ascii="Arial" w:cs="Arial" w:eastAsia="Arial" w:hAnsi="Arial"/>
          <w:sz w:val="24"/>
          <w:szCs w:val="24"/>
        </w:rPr>
        <w:t xml:space="preserve">3.5. Подрядчик обязуется обеспечить на строительной площадке выполнение необходимых мероприятий по технике безопасности, пожарной безопасности, охраны труда и т.д.</w:t>
      </w:r>
    </w:p>
    <w:p>
      <w:pPr>
        <w:spacing w:after="120"/>
        <w:jc w:val="both"/>
      </w:pPr>
      <w:r>
        <w:rPr>
          <w:rFonts w:ascii="Arial" w:cs="Arial" w:eastAsia="Arial" w:hAnsi="Arial"/>
          <w:sz w:val="24"/>
          <w:szCs w:val="24"/>
        </w:rPr>
        <w:t xml:space="preserve">3.6. Применять все необходимые для осуществления договора материалы и оборудование, нести ответственность за их приемку, хранение и использование на весь период выполнения работ по договору.</w:t>
      </w:r>
    </w:p>
    <w:p>
      <w:pPr>
        <w:spacing w:after="120"/>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Покупателем.</w:t>
      </w:r>
    </w:p>
    <w:p>
      <w:pPr>
        <w:spacing w:after="120"/>
        <w:jc w:val="both"/>
      </w:pPr>
      <w:r>
        <w:rPr>
          <w:rFonts w:ascii="Arial" w:cs="Arial" w:eastAsia="Arial" w:hAnsi="Arial"/>
          <w:sz w:val="24"/>
          <w:szCs w:val="24"/>
        </w:rPr>
        <w:t xml:space="preserve">3.8. Предоставить Покупателю Акт выполненных работ, который принимается к проверке только в комплекте со всей необходимой подтверждающей исполнительной документацией.</w:t>
      </w:r>
    </w:p>
    <w:p>
      <w:pPr>
        <w:spacing w:after="120"/>
        <w:jc w:val="both"/>
      </w:pPr>
      <w:r>
        <w:rPr>
          <w:rFonts w:ascii="Arial" w:cs="Arial" w:eastAsia="Arial" w:hAnsi="Arial"/>
          <w:b/>
          <w:bCs/>
          <w:sz w:val="24"/>
          <w:szCs w:val="24"/>
        </w:rPr>
        <w:t xml:space="preserve">Покупатель обязан:</w:t>
      </w:r>
    </w:p>
    <w:p>
      <w:pPr>
        <w:spacing w:after="120"/>
        <w:jc w:val="both"/>
      </w:pPr>
      <w:r>
        <w:rPr>
          <w:rFonts w:ascii="Arial" w:cs="Arial" w:eastAsia="Arial" w:hAnsi="Arial"/>
          <w:sz w:val="24"/>
          <w:szCs w:val="24"/>
        </w:rPr>
        <w:t xml:space="preserve">3.9. Обеспечить строительную готовность к началу выполнения Подрядчиком работ.</w:t>
      </w:r>
    </w:p>
    <w:p>
      <w:pPr>
        <w:spacing w:after="120"/>
        <w:jc w:val="both"/>
      </w:pPr>
      <w:r>
        <w:rPr>
          <w:rFonts w:ascii="Arial" w:cs="Arial" w:eastAsia="Arial" w:hAnsi="Arial"/>
          <w:sz w:val="24"/>
          <w:szCs w:val="24"/>
        </w:rPr>
        <w:t xml:space="preserve">3.10. Осуществлять технический надзор за работами, выполняемыми Подрядчиком.</w:t>
      </w:r>
    </w:p>
    <w:p>
      <w:pPr>
        <w:spacing w:after="120"/>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Договора, в течение _______ дней с момента предоставления Покупателю всей необходимой подтверждающей исполнительной документации.</w:t>
      </w:r>
    </w:p>
    <w:p>
      <w:pPr>
        <w:spacing w:after="120"/>
        <w:jc w:val="both"/>
      </w:pPr>
      <w:r>
        <w:rPr>
          <w:rFonts w:ascii="Arial" w:cs="Arial" w:eastAsia="Arial" w:hAnsi="Arial"/>
          <w:sz w:val="24"/>
          <w:szCs w:val="24"/>
        </w:rPr>
        <w:t xml:space="preserve">3.12. Оплатить Подрядчику работу, предусмотренную п. 2.1 в сроки, установленные условиями настоящего Договора (п.2).</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4.1. За нарушение сторонами сроков исполнения обязательств по договору виновная сторона уплачивает другой стороне неустойку в размере _____% от стоимости договора за каждый день просрочки, но не более 10% от суммы договора.</w:t>
      </w:r>
    </w:p>
    <w:p>
      <w:pPr>
        <w:spacing w:after="120"/>
        <w:jc w:val="both"/>
      </w:pPr>
      <w:r>
        <w:rPr>
          <w:rFonts w:ascii="Arial" w:cs="Arial" w:eastAsia="Arial" w:hAnsi="Arial"/>
          <w:sz w:val="24"/>
          <w:szCs w:val="24"/>
        </w:rPr>
        <w:t xml:space="preserve">4.2. В случае неисполнения или ненадлежащего исполнения одной из сторон иных обязательств по настоящему Договору, виновная сторона возмещает другой стороне фактически понесенные убытки.</w:t>
      </w:r>
    </w:p>
    <w:p>
      <w:pPr>
        <w:spacing w:after="120"/>
        <w:jc w:val="both"/>
      </w:pPr>
      <w:r>
        <w:rPr>
          <w:rFonts w:ascii="Arial" w:cs="Arial" w:eastAsia="Arial" w:hAnsi="Arial"/>
          <w:sz w:val="24"/>
          <w:szCs w:val="24"/>
        </w:rPr>
        <w:t xml:space="preserve">4.3. Уплата неустойки не освобождает стороны от исполнения обязательств или устранения нарушений и недостатков.</w:t>
      </w:r>
    </w:p>
    <w:p>
      <w:pPr>
        <w:spacing w:after="120"/>
        <w:jc w:val="both"/>
      </w:pPr>
      <w:r>
        <w:rPr>
          <w:rFonts w:ascii="Arial" w:cs="Arial" w:eastAsia="Arial" w:hAnsi="Arial"/>
          <w:sz w:val="24"/>
          <w:szCs w:val="24"/>
        </w:rPr>
        <w:t xml:space="preserve">4.4. За неисполнение и ненадлежащее исполнение обязательств, предусмотренных настоящим договором, стороны несут ответственность в соответствии с требованиями, предусмотренными действующим законодательством Кыргызской Республики.</w:t>
      </w:r>
    </w:p>
    <w:p>
      <w:pPr>
        <w:spacing w:after="120"/>
        <w:jc w:val="both"/>
      </w:pPr>
      <w:r>
        <w:rPr>
          <w:rFonts w:ascii="Arial" w:cs="Arial" w:eastAsia="Arial" w:hAnsi="Arial"/>
          <w:sz w:val="24"/>
          <w:szCs w:val="24"/>
        </w:rPr>
        <w:t xml:space="preserve">5. ОТВЕТСТВЕННОСТЬ ПОДРЯДЧИКА ЗА КАЧЕСТВО РАБОТ</w:t>
      </w:r>
    </w:p>
    <w:p>
      <w:pPr>
        <w:spacing w:after="120"/>
        <w:jc w:val="both"/>
      </w:pPr>
      <w:r>
        <w:rPr>
          <w:rFonts w:ascii="Arial" w:cs="Arial" w:eastAsia="Arial" w:hAnsi="Arial"/>
          <w:sz w:val="24"/>
          <w:szCs w:val="24"/>
        </w:rPr>
        <w:t xml:space="preserve">5.1. Подрядчик несет ответственность перед Покупателем за допущенные отступления от требований, предусмотренных в Ведомости объема работ и обязательных для сторон строительных нормах и правилах.</w:t>
      </w:r>
    </w:p>
    <w:p>
      <w:pPr>
        <w:spacing w:after="120"/>
        <w:jc w:val="both"/>
      </w:pPr>
      <w:r>
        <w:rPr>
          <w:rFonts w:ascii="Arial" w:cs="Arial" w:eastAsia="Arial" w:hAnsi="Arial"/>
          <w:sz w:val="24"/>
          <w:szCs w:val="24"/>
        </w:rPr>
        <w:t xml:space="preserve">5.2. На Подрядчика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spacing w:after="120"/>
        <w:jc w:val="both"/>
      </w:pPr>
      <w:r>
        <w:rPr>
          <w:rFonts w:ascii="Arial" w:cs="Arial" w:eastAsia="Arial" w:hAnsi="Arial"/>
          <w:sz w:val="24"/>
          <w:szCs w:val="24"/>
        </w:rPr>
        <w:t xml:space="preserve">5.3. Все расходы, связанные с исправлением брака или недостатков производится за счет подрядчика.</w:t>
      </w:r>
    </w:p>
    <w:p>
      <w:pPr>
        <w:spacing w:after="120"/>
        <w:jc w:val="both"/>
      </w:pPr>
      <w:r>
        <w:rPr>
          <w:rFonts w:ascii="Arial" w:cs="Arial" w:eastAsia="Arial" w:hAnsi="Arial"/>
          <w:sz w:val="24"/>
          <w:szCs w:val="24"/>
        </w:rPr>
        <w:t xml:space="preserve">6. СДАЧА И ПРИЕМКА РАБОТ</w:t>
      </w:r>
    </w:p>
    <w:p>
      <w:pPr>
        <w:spacing w:after="120"/>
        <w:jc w:val="both"/>
      </w:pPr>
      <w:r>
        <w:rPr>
          <w:rFonts w:ascii="Arial" w:cs="Arial" w:eastAsia="Arial" w:hAnsi="Arial"/>
          <w:sz w:val="24"/>
          <w:szCs w:val="24"/>
        </w:rPr>
        <w:t xml:space="preserve">6.1. Сдача результата работ Подрядчиком и приемка его Покупателем оформляются актом о приемке законченных строительством объектов, подписанным обеими сторонами.</w:t>
      </w:r>
    </w:p>
    <w:p>
      <w:pPr>
        <w:spacing w:after="120"/>
        <w:jc w:val="both"/>
      </w:pPr>
      <w:r>
        <w:rPr>
          <w:rFonts w:ascii="Arial" w:cs="Arial" w:eastAsia="Arial" w:hAnsi="Arial"/>
          <w:sz w:val="24"/>
          <w:szCs w:val="24"/>
        </w:rPr>
        <w:t xml:space="preserve">6.2. Покупатель вправе отказаться от приемки результата работ в случае обнаружения отклонений от проекта до их полного устранения.</w:t>
      </w:r>
    </w:p>
    <w:p>
      <w:pPr>
        <w:spacing w:after="120"/>
        <w:jc w:val="both"/>
      </w:pPr>
      <w:r>
        <w:rPr>
          <w:rFonts w:ascii="Arial" w:cs="Arial" w:eastAsia="Arial" w:hAnsi="Arial"/>
          <w:sz w:val="24"/>
          <w:szCs w:val="24"/>
        </w:rPr>
        <w:t xml:space="preserve">7. ФОРС-МАЖОР</w:t>
      </w:r>
    </w:p>
    <w:p>
      <w:pPr>
        <w:spacing w:after="120"/>
        <w:jc w:val="both"/>
      </w:pPr>
      <w:r>
        <w:rPr>
          <w:rFonts w:ascii="Arial" w:cs="Arial" w:eastAsia="Arial" w:hAnsi="Arial"/>
          <w:sz w:val="24"/>
          <w:szCs w:val="24"/>
        </w:rPr>
        <w:t xml:space="preserve">7.1. Стороны освобождаются от ответственности за полное или частичное не исполнение обязательств по настоящему Договору, если оно явилось следствием обстоятельств, непреодолимой силы, а именно – пожара, наводнения, землетрясения, постановлений Правительства, издания государственными органами актов, препятствующих выполнению сторонами обязательств по настоящему Договору.</w:t>
      </w:r>
    </w:p>
    <w:p>
      <w:pPr>
        <w:spacing w:after="120"/>
        <w:jc w:val="both"/>
      </w:pPr>
      <w:r>
        <w:rPr>
          <w:rFonts w:ascii="Arial" w:cs="Arial" w:eastAsia="Arial" w:hAnsi="Arial"/>
          <w:sz w:val="24"/>
          <w:szCs w:val="24"/>
        </w:rPr>
        <w:t xml:space="preserve">7.2. Сторона, подвергшаяся действию непреодолимых обстоятельств, обязана надлежащим образом, в письменной форме оповестить другую сторону о наступлении таких обстоятельств в течение 10 дней с момента их наступления.</w:t>
      </w:r>
    </w:p>
    <w:p>
      <w:pPr>
        <w:spacing w:after="120"/>
        <w:jc w:val="both"/>
      </w:pPr>
      <w:r>
        <w:rPr>
          <w:rFonts w:ascii="Arial" w:cs="Arial" w:eastAsia="Arial" w:hAnsi="Arial"/>
          <w:sz w:val="24"/>
          <w:szCs w:val="24"/>
        </w:rPr>
        <w:t xml:space="preserve">7.3.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spacing w:after="120"/>
        <w:jc w:val="both"/>
      </w:pPr>
      <w:r>
        <w:rPr>
          <w:rFonts w:ascii="Arial" w:cs="Arial" w:eastAsia="Arial" w:hAnsi="Arial"/>
          <w:sz w:val="24"/>
          <w:szCs w:val="24"/>
        </w:rPr>
        <w:t xml:space="preserve">8. ПОРЯДОК РАЗРЕШЕНИЯ СПОРОВ</w:t>
      </w:r>
    </w:p>
    <w:p>
      <w:pPr>
        <w:spacing w:after="120"/>
        <w:jc w:val="both"/>
      </w:pPr>
      <w:r>
        <w:rPr>
          <w:rFonts w:ascii="Arial" w:cs="Arial" w:eastAsia="Arial" w:hAnsi="Arial"/>
          <w:sz w:val="24"/>
          <w:szCs w:val="24"/>
        </w:rPr>
        <w:t xml:space="preserve">8.1. Все споры или разногласия, возникающие между сторонами по настоящему Договору или в связи с ним, разрешаются путем переговоров между сторонами.</w:t>
      </w:r>
    </w:p>
    <w:p>
      <w:pPr>
        <w:spacing w:after="120"/>
        <w:jc w:val="both"/>
      </w:pPr>
      <w:r>
        <w:rPr>
          <w:rFonts w:ascii="Arial" w:cs="Arial" w:eastAsia="Arial" w:hAnsi="Arial"/>
          <w:sz w:val="24"/>
          <w:szCs w:val="24"/>
        </w:rPr>
        <w:t xml:space="preserve">8.2. В случае невозможности разрешения разногласий путем переговоров они подлежат рассмотрению в судебном порядке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9. ПОРЯДОК ИЗМЕНЕНИЙ И ДОПОЛНЕНИЙ ДОГОВОРА</w:t>
      </w:r>
    </w:p>
    <w:p>
      <w:pPr>
        <w:spacing w:after="120"/>
        <w:jc w:val="both"/>
      </w:pPr>
      <w:r>
        <w:rPr>
          <w:rFonts w:ascii="Arial" w:cs="Arial" w:eastAsia="Arial" w:hAnsi="Arial"/>
          <w:sz w:val="24"/>
          <w:szCs w:val="24"/>
        </w:rPr>
        <w:t xml:space="preserve">9.1. Покупатель в процессе выполнения Договора Подрядчиком имеет право вносить изменения к Договору в виде изменения объемов и видов работ, и другие изменения в виде Дополнительного Соглашения к Договору.</w:t>
      </w:r>
    </w:p>
    <w:p>
      <w:pPr>
        <w:spacing w:after="120"/>
        <w:jc w:val="both"/>
      </w:pPr>
      <w:r>
        <w:rPr>
          <w:rFonts w:ascii="Arial" w:cs="Arial" w:eastAsia="Arial" w:hAnsi="Arial"/>
          <w:sz w:val="24"/>
          <w:szCs w:val="24"/>
        </w:rPr>
        <w:t xml:space="preserve">9.2. Изменения, внесенные Покупателем, становятся частью Договора после их согласования с Подрядчиком.</w:t>
      </w:r>
    </w:p>
    <w:p>
      <w:pPr>
        <w:spacing w:after="120"/>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spacing w:after="120"/>
        <w:jc w:val="both"/>
      </w:pPr>
      <w:r>
        <w:rPr>
          <w:rFonts w:ascii="Arial" w:cs="Arial" w:eastAsia="Arial" w:hAnsi="Arial"/>
          <w:sz w:val="24"/>
          <w:szCs w:val="24"/>
        </w:rPr>
        <w:t xml:space="preserve">9.4. При ссылках в настоящей Форме Договора на положения Общих условий Договора или других Договорных Документов, они в равной степени относятся и к Изменениям к Договору.</w:t>
      </w:r>
    </w:p>
    <w:p>
      <w:pPr>
        <w:spacing w:after="120"/>
        <w:jc w:val="both"/>
      </w:pPr>
      <w:r>
        <w:rPr>
          <w:rFonts w:ascii="Arial" w:cs="Arial" w:eastAsia="Arial" w:hAnsi="Arial"/>
          <w:sz w:val="24"/>
          <w:szCs w:val="24"/>
        </w:rPr>
        <w:t xml:space="preserve">10. РАСТОРЖЕНИЕ И ПРИОСТАНОВКА ДОГОВОРА</w:t>
      </w:r>
    </w:p>
    <w:p>
      <w:pPr>
        <w:spacing w:after="120"/>
        <w:jc w:val="both"/>
      </w:pPr>
      <w:r>
        <w:rPr>
          <w:rFonts w:ascii="Arial" w:cs="Arial" w:eastAsia="Arial" w:hAnsi="Arial"/>
          <w:sz w:val="24"/>
          <w:szCs w:val="24"/>
        </w:rPr>
        <w:t xml:space="preserve">10.1. Договор может быть расторгнут Покупателем или Подрядчиком в соответствии с Особым условиям Договора.</w:t>
      </w:r>
    </w:p>
    <w:p>
      <w:pPr>
        <w:spacing w:after="120"/>
        <w:jc w:val="both"/>
      </w:pPr>
      <w:r>
        <w:rPr>
          <w:rFonts w:ascii="Arial" w:cs="Arial" w:eastAsia="Arial" w:hAnsi="Arial"/>
          <w:sz w:val="24"/>
          <w:szCs w:val="24"/>
        </w:rPr>
        <w:t xml:space="preserve">10.2. Работы могут быть приостановлены Покупателем в соответствии с Особыми условиями Договора.</w:t>
      </w:r>
    </w:p>
    <w:p>
      <w:pPr>
        <w:spacing w:after="120"/>
        <w:jc w:val="both"/>
      </w:pPr>
      <w:r>
        <w:rPr>
          <w:rFonts w:ascii="Arial" w:cs="Arial" w:eastAsia="Arial" w:hAnsi="Arial"/>
          <w:sz w:val="24"/>
          <w:szCs w:val="24"/>
        </w:rPr>
        <w:t xml:space="preserve">11. ПРОЧИЕ УСЛОВИЯ</w:t>
      </w:r>
    </w:p>
    <w:p>
      <w:pPr>
        <w:spacing w:after="120"/>
        <w:jc w:val="both"/>
      </w:pPr>
      <w:r>
        <w:rPr>
          <w:rFonts w:ascii="Arial" w:cs="Arial" w:eastAsia="Arial" w:hAnsi="Arial"/>
          <w:sz w:val="24"/>
          <w:szCs w:val="24"/>
        </w:rPr>
        <w:t xml:space="preserve">11.1. Настоящий Договор составлен на русском языке в_______ экземплярах, имеющих равную юридическую силу, по одному экземпляру для каждой из сторон.</w:t>
      </w:r>
    </w:p>
    <w:p>
      <w:pPr>
        <w:spacing w:after="120"/>
        <w:jc w:val="both"/>
      </w:pPr>
      <w:r>
        <w:rPr>
          <w:rFonts w:ascii="Arial" w:cs="Arial" w:eastAsia="Arial" w:hAnsi="Arial"/>
          <w:sz w:val="24"/>
          <w:szCs w:val="24"/>
        </w:rPr>
        <w:t xml:space="preserve">Настоящий договор вступает в силу с момента его подписания обеими сторонами и действует до полного исполнения взятых обязательств сторонами.</w:t>
      </w:r>
    </w:p>
    <w:p>
      <w:pPr>
        <w:spacing w:after="120"/>
        <w:jc w:val="both"/>
      </w:pPr>
      <w:r>
        <w:rPr>
          <w:rFonts w:ascii="Arial" w:cs="Arial" w:eastAsia="Arial" w:hAnsi="Arial"/>
          <w:sz w:val="24"/>
          <w:szCs w:val="24"/>
        </w:rPr>
        <w:t xml:space="preserve">12. ЮРИДИЧЕСКИЕ АДРЕСА И БАНКОВСКИЕ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ПОДРЯДЧИК: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заключение договора за счет республиканского бюджета вступает в силу со дня регистрации в уполномоченном государственном органе (Центральное Казначейство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10</w:t>
      </w:r>
    </w:p>
    <w:p>
      <w:pPr>
        <w:spacing w:after="240" w:before="200"/>
        <w:jc w:val="center"/>
      </w:pPr>
      <w:r>
        <w:rPr>
          <w:rFonts w:ascii="Arial" w:cs="Arial" w:eastAsia="Arial" w:hAnsi="Arial"/>
          <w:b/>
          <w:bCs/>
          <w:sz w:val="32"/>
          <w:szCs w:val="32"/>
        </w:rPr>
        <w:t xml:space="preserve">Гарантия на обеспечение исполнения договора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 что (наименование Подрядчика) (далее именуемый "Подрядчик") обязался в соответствии с Договором № [номер Договора] от _________________ 20 __ года выполнить работы (описание работ),</w:t>
      </w:r>
    </w:p>
    <w:p>
      <w:pPr>
        <w:spacing w:after="120"/>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Подрядчик предоставит Вам банковскую гарантию от авторитетного банка на сумму, указанную в настоящей форме в качестве залога исполнения Подрядчиком своих обязательств по Договору,</w:t>
      </w:r>
    </w:p>
    <w:p>
      <w:pPr>
        <w:spacing w:after="120"/>
        <w:jc w:val="both"/>
      </w:pPr>
      <w:r>
        <w:rPr>
          <w:rFonts w:ascii="Arial" w:cs="Arial" w:eastAsia="Arial" w:hAnsi="Arial"/>
          <w:sz w:val="24"/>
          <w:szCs w:val="24"/>
        </w:rPr>
        <w:t xml:space="preserve">И ПРИНИМАЯ ВО ВНИМАНИЕ, что мы согласились предоставить Покупателю залог.</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Подрядчика на общую сумму ________________________________(сумма залога прописью и цифрами) и обязуемся выплатить Вам по Вашему первому требованию, уведомляющему о несоблюдении Подрядчиком условий Договора без придирок или препирательств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Подрядчиком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Подрядчиком условий Договора.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Срок действия настоящей гарантии истекает не позднее двадцати восьми дней со дня выдачи Акта приемки-сдачи, который предоставляется нам или действительно до (указать число, месяц, год) в зависимости от той даты, которая наступить первой. Следовательно, любое требование оплаты по настоящей гарантии должно быть предоставлено нам по настоящему адресу до этой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11</w:t>
      </w:r>
    </w:p>
    <w:p>
      <w:pPr>
        <w:spacing w:after="240" w:before="200"/>
        <w:jc w:val="center"/>
      </w:pPr>
      <w:r>
        <w:rPr>
          <w:rFonts w:ascii="Arial" w:cs="Arial" w:eastAsia="Arial" w:hAnsi="Arial"/>
          <w:b/>
          <w:bCs/>
          <w:sz w:val="32"/>
          <w:szCs w:val="32"/>
        </w:rPr>
        <w:t xml:space="preserve">БАНКОВСКАЯ ГАРАНТИЯ НА ВЫПЛАТУ АВАНСА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ПРИНИМАЯ ВО ВНИМАНИЕ, что 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далее именуемый "Подрядчик" обязался в соответствии с Договором N _____</w:t>
      </w:r>
    </w:p>
    <w:p>
      <w:pPr>
        <w:spacing w:after="120"/>
        <w:jc w:val="both"/>
      </w:pPr>
      <w:r>
        <w:rPr>
          <w:rFonts w:ascii="Arial" w:cs="Arial" w:eastAsia="Arial" w:hAnsi="Arial"/>
          <w:sz w:val="24"/>
          <w:szCs w:val="24"/>
        </w:rPr>
        <w:t xml:space="preserve">(далее именуемый "Договор") от "___" ___________, 20____ г.</w:t>
      </w:r>
    </w:p>
    <w:p>
      <w:pPr>
        <w:spacing w:after="120"/>
        <w:jc w:val="both"/>
      </w:pPr>
      <w:r>
        <w:rPr>
          <w:rFonts w:ascii="Arial" w:cs="Arial" w:eastAsia="Arial" w:hAnsi="Arial"/>
          <w:sz w:val="24"/>
          <w:szCs w:val="24"/>
        </w:rPr>
        <w:t xml:space="preserve">выполнить работы ___________________________________________________</w:t>
      </w:r>
    </w:p>
    <w:p>
      <w:pPr>
        <w:spacing w:after="120"/>
        <w:jc w:val="both"/>
      </w:pPr>
      <w:r>
        <w:rPr>
          <w:rFonts w:ascii="Arial" w:cs="Arial" w:eastAsia="Arial" w:hAnsi="Arial"/>
          <w:sz w:val="24"/>
          <w:szCs w:val="24"/>
        </w:rPr>
        <w:t xml:space="preserve">(описание работ)</w:t>
      </w:r>
    </w:p>
    <w:p>
      <w:pPr>
        <w:spacing w:after="120"/>
        <w:jc w:val="both"/>
      </w:pPr>
      <w:r>
        <w:rPr>
          <w:rFonts w:ascii="Arial" w:cs="Arial" w:eastAsia="Arial" w:hAnsi="Arial"/>
          <w:sz w:val="24"/>
          <w:szCs w:val="24"/>
        </w:rPr>
        <w:t xml:space="preserve">И ИСХОДЯ ИЗ ТОГО, что Вами было предусмотрено в вышеуказанном Договоре, что Подрядчик предоставит Вам банковскую гарантию авансового платежа на сумму, указанную в этой гарантии в качестве залога выполнения Подрядчиком своих обязательств в соответствии с Договором,</w:t>
      </w:r>
    </w:p>
    <w:p>
      <w:pPr>
        <w:spacing w:after="120"/>
        <w:jc w:val="both"/>
      </w:pPr>
      <w:r>
        <w:rPr>
          <w:rFonts w:ascii="Arial" w:cs="Arial" w:eastAsia="Arial" w:hAnsi="Arial"/>
          <w:sz w:val="24"/>
          <w:szCs w:val="24"/>
        </w:rPr>
        <w:t xml:space="preserve">Мы согласились предоставить Подрядчику вышеуказанное гарантийное обеспечение; В СВЯЗИ С ЧЕМ, МЫ настоящим подтверждаем, что являемся гарантами и отвечаем перед Вами от имени Подрядчика на общую сумму в</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(сумма в цифрах)</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(сумма прописью)</w:t>
      </w:r>
    </w:p>
    <w:p>
      <w:pPr>
        <w:spacing w:after="120"/>
        <w:jc w:val="both"/>
      </w:pPr>
      <w:r>
        <w:rPr>
          <w:rFonts w:ascii="Arial" w:cs="Arial" w:eastAsia="Arial" w:hAnsi="Arial"/>
          <w:sz w:val="24"/>
          <w:szCs w:val="24"/>
        </w:rPr>
        <w:t xml:space="preserve">и обязуемся выплатить Вам по Вашему первому требованию, уведомляющему о несоблюдении Подрядчиком условий Договора, любую сумму или суммы в вышеуказанных пределах,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составлены Покупателем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w:t>
      </w:r>
    </w:p>
    <w:p>
      <w:pPr>
        <w:spacing w:after="120"/>
        <w:jc w:val="both"/>
      </w:pPr>
      <w:r>
        <w:rPr>
          <w:rFonts w:ascii="Arial" w:cs="Arial" w:eastAsia="Arial" w:hAnsi="Arial"/>
          <w:sz w:val="24"/>
          <w:szCs w:val="24"/>
        </w:rPr>
        <w:t xml:space="preserve">Настоящее Гарантийное Обеспечение действительно начиная с даты выплаты Авансового платежа по Договору и до тех пор пока Покупатель не получит полного возмещения, соответствующего сумме Авансового платежа.</w:t>
      </w:r>
    </w:p>
    <w:p>
      <w:pPr>
        <w:spacing w:after="120"/>
        <w:jc w:val="both"/>
      </w:pPr>
      <w:r>
        <w:rPr>
          <w:rFonts w:ascii="Arial" w:cs="Arial" w:eastAsia="Arial" w:hAnsi="Arial"/>
          <w:sz w:val="24"/>
          <w:szCs w:val="24"/>
        </w:rPr>
        <w:t xml:space="preserve">За неисполнение обязанностей наступает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 20 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12</w:t>
      </w:r>
    </w:p>
    <w:p>
      <w:pPr>
        <w:spacing w:after="240" w:before="200"/>
        <w:jc w:val="center"/>
      </w:pPr>
      <w:r>
        <w:rPr>
          <w:rFonts w:ascii="Arial" w:cs="Arial" w:eastAsia="Arial" w:hAnsi="Arial"/>
          <w:b/>
          <w:bCs/>
          <w:sz w:val="32"/>
          <w:szCs w:val="32"/>
        </w:rPr>
        <w:t xml:space="preserve">Уведомление на заключение договора
 (на фирменном бланке Покупателя)</w:t>
      </w:r>
    </w:p>
    <w:p>
      <w:pPr>
        <w:spacing w:after="120"/>
        <w:jc w:val="both"/>
      </w:pPr>
      <w:r>
        <w:rPr>
          <w:rFonts w:ascii="Arial" w:cs="Arial" w:eastAsia="Arial" w:hAnsi="Arial"/>
          <w:sz w:val="24"/>
          <w:szCs w:val="24"/>
        </w:rPr>
        <w:t xml:space="preserve">________________ (дата)</w:t>
      </w:r>
    </w:p>
    <w:p>
      <w:pPr>
        <w:spacing w:after="120"/>
        <w:jc w:val="both"/>
      </w:pPr>
      <w:r>
        <w:rPr>
          <w:rFonts w:ascii="Arial" w:cs="Arial" w:eastAsia="Arial" w:hAnsi="Arial"/>
          <w:sz w:val="24"/>
          <w:szCs w:val="24"/>
        </w:rPr>
        <w:t xml:space="preserve">Кому: ________________________________________________________,</w:t>
      </w:r>
    </w:p>
    <w:p>
      <w:pPr>
        <w:spacing w:after="120"/>
        <w:jc w:val="both"/>
      </w:pPr>
      <w:r>
        <w:rPr>
          <w:rFonts w:ascii="Arial" w:cs="Arial" w:eastAsia="Arial" w:hAnsi="Arial"/>
          <w:sz w:val="24"/>
          <w:szCs w:val="24"/>
        </w:rPr>
        <w:t xml:space="preserve">(наименование Подрядчика)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(адрес Подрядчика)</w:t>
      </w:r>
    </w:p>
    <w:p>
      <w:pPr>
        <w:spacing w:after="120"/>
        <w:jc w:val="both"/>
      </w:pPr>
      <w:r>
        <w:rPr>
          <w:rFonts w:ascii="Arial" w:cs="Arial" w:eastAsia="Arial" w:hAnsi="Arial"/>
          <w:sz w:val="24"/>
          <w:szCs w:val="24"/>
        </w:rPr>
        <w:t xml:space="preserve">Настоящим уведомляем Вас, что Ваша конкурсная заявка от "______"__________ 20__ г. на выполнение работ</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(описание работ) на общую сумму</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принимается нашей организацией.</w:t>
      </w:r>
    </w:p>
    <w:p>
      <w:pPr>
        <w:spacing w:after="120"/>
        <w:jc w:val="both"/>
      </w:pPr>
      <w:r>
        <w:rPr>
          <w:rFonts w:ascii="Arial" w:cs="Arial" w:eastAsia="Arial" w:hAnsi="Arial"/>
          <w:sz w:val="24"/>
          <w:szCs w:val="24"/>
        </w:rPr>
        <w:t xml:space="preserve">Одновременно направляем Вам Договор и просим Вас в соответствии с пунктом 29.1 Инструкции Участникам конкурса в течение _________ дней подписать Договор и вернуть на наш адрес. Вместе с подписанным Договором просим Вас предоставить в соответствии с пунктами 29.3 и 30.1 ИУТ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_____________________________</w:t>
      </w:r>
    </w:p>
    <w:p>
      <w:pPr>
        <w:spacing w:after="120"/>
        <w:jc w:val="both"/>
      </w:pPr>
      <w:r>
        <w:rPr>
          <w:rFonts w:ascii="Arial" w:cs="Arial" w:eastAsia="Arial" w:hAnsi="Arial"/>
          <w:sz w:val="24"/>
          <w:szCs w:val="24"/>
        </w:rPr>
        <w:t xml:space="preserve">Ф.И.О. и должность ____________________________________</w:t>
      </w:r>
    </w:p>
    <w:p>
      <w:pPr>
        <w:spacing w:after="120"/>
        <w:jc w:val="both"/>
      </w:pPr>
      <w:r>
        <w:rPr>
          <w:rFonts w:ascii="Arial" w:cs="Arial" w:eastAsia="Arial" w:hAnsi="Arial"/>
          <w:sz w:val="24"/>
          <w:szCs w:val="24"/>
        </w:rPr>
        <w:t xml:space="preserve">Подпись уполномоченного представителя  ________________</w:t>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13</w:t>
      </w:r>
    </w:p>
    <w:p>
      <w:pPr>
        <w:spacing w:after="240" w:before="200"/>
        <w:jc w:val="center"/>
      </w:pPr>
      <w:r>
        <w:rPr>
          <w:rFonts w:ascii="Arial" w:cs="Arial" w:eastAsia="Arial" w:hAnsi="Arial"/>
          <w:b/>
          <w:bCs/>
          <w:sz w:val="32"/>
          <w:szCs w:val="32"/>
        </w:rPr>
        <w:t xml:space="preserve">Доверенность</w:t>
      </w:r>
    </w:p>
    <w:p>
      <w:pPr>
        <w:spacing w:after="120"/>
        <w:jc w:val="both"/>
      </w:pPr>
      <w:r>
        <w:rPr>
          <w:rFonts w:ascii="Arial" w:cs="Arial" w:eastAsia="Arial" w:hAnsi="Arial"/>
          <w:sz w:val="24"/>
          <w:szCs w:val="24"/>
        </w:rPr>
        <w:t xml:space="preserve">КОМУ: (наименование Покупателя)</w:t>
      </w:r>
    </w:p>
    <w:p>
      <w:pPr>
        <w:spacing w:after="120"/>
        <w:jc w:val="both"/>
      </w:pPr>
      <w:r>
        <w:rPr>
          <w:rFonts w:ascii="Arial" w:cs="Arial" w:eastAsia="Arial" w:hAnsi="Arial"/>
          <w:sz w:val="24"/>
          <w:szCs w:val="24"/>
        </w:rPr>
        <w:t xml:space="preserve">ПРИНИМАЯ ВО ВНИМАНИЕ, что [наименование Подрядчика], являющийся Подрядчиком на выполнение работ (описание работ).</w:t>
      </w:r>
    </w:p>
    <w:p>
      <w:pPr>
        <w:spacing w:after="120"/>
        <w:jc w:val="both"/>
      </w:pPr>
      <w:r>
        <w:rPr>
          <w:rFonts w:ascii="Arial" w:cs="Arial" w:eastAsia="Arial" w:hAnsi="Arial"/>
          <w:sz w:val="24"/>
          <w:szCs w:val="24"/>
        </w:rPr>
        <w:t xml:space="preserve">настоящим доверяет (наименование и адрес представителя Подрядчика) предоставить конкурсную заявку, и впоследствии провести с Вами переговоры и подписать Договор на основании Приглашения к участию в конкурсе,</w:t>
      </w:r>
    </w:p>
    <w:p>
      <w:pPr>
        <w:spacing w:after="120"/>
        <w:jc w:val="both"/>
      </w:pPr>
      <w:r>
        <w:rPr>
          <w:rFonts w:ascii="Arial" w:cs="Arial" w:eastAsia="Arial" w:hAnsi="Arial"/>
          <w:sz w:val="24"/>
          <w:szCs w:val="24"/>
        </w:rPr>
        <w:t xml:space="preserve">по которому мы настоящим распространяем наши полные гарантии на выполнение работ на основании этого Приглашения к участию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(ФИО, должность, подпись от имени и по поручению Подрядчика)</w:t>
      </w:r>
    </w:p>
    <w:p>
      <w:pPr>
        <w:spacing w:after="120"/>
        <w:jc w:val="both"/>
      </w:pPr>
      <w:r>
        <w:rPr>
          <w:rFonts w:ascii="Arial" w:cs="Arial" w:eastAsia="Arial" w:hAnsi="Arial"/>
          <w:sz w:val="24"/>
          <w:szCs w:val="24"/>
        </w:rPr>
        <w:t xml:space="preserve">"______"___________________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Подрядчика и подписана компетентным лицом, получившим полномочия от Подрядчика.</w:t>
      </w:r>
    </w:p>
    <w:p>
      <w:pPr>
        <w:spacing w:after="120"/>
        <w:jc w:val="both"/>
      </w:pPr>
      <w:r>
        <w:rPr>
          <w:rFonts w:ascii="Arial" w:cs="Arial" w:eastAsia="Arial" w:hAnsi="Arial"/>
          <w:sz w:val="24"/>
          <w:szCs w:val="24"/>
        </w:rPr>
        <w:t xml:space="preserve">Участник конкурса включает доверенность в свою конкурсную заявку.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работ</w:t>
      </w:r>
    </w:p>
    <w:p>
      <w:pPr>
        <w:spacing w:after="120"/>
        <w:jc w:val="both"/>
      </w:pPr>
      <w:r>
        <w:rPr>
          <w:rFonts w:ascii="Arial" w:cs="Arial" w:eastAsia="Arial" w:hAnsi="Arial"/>
          <w:sz w:val="24"/>
          <w:szCs w:val="24"/>
        </w:rPr>
        <w:t xml:space="preserve">Наименование закупающей организации _________________________________</w:t>
      </w:r>
    </w:p>
    <w:p>
      <w:pPr>
        <w:spacing w:after="120"/>
        <w:jc w:val="both"/>
      </w:pPr>
      <w:r>
        <w:rPr>
          <w:rFonts w:ascii="Arial" w:cs="Arial" w:eastAsia="Arial" w:hAnsi="Arial"/>
          <w:sz w:val="24"/>
          <w:szCs w:val="24"/>
        </w:rPr>
        <w:t xml:space="preserve">Юридический адрес и телефон _________________________________________</w:t>
      </w:r>
    </w:p>
    <w:p>
      <w:pPr>
        <w:spacing w:after="120"/>
        <w:jc w:val="both"/>
      </w:pPr>
      <w:r>
        <w:rPr>
          <w:rFonts w:ascii="Arial" w:cs="Arial" w:eastAsia="Arial" w:hAnsi="Arial"/>
          <w:sz w:val="24"/>
          <w:szCs w:val="24"/>
        </w:rPr>
        <w:t xml:space="preserve">Руководитель ________________________________________________________</w:t>
      </w:r>
    </w:p>
    <w:p>
      <w:pPr>
        <w:spacing w:after="120"/>
        <w:jc w:val="both"/>
      </w:pPr>
      <w:r>
        <w:rPr>
          <w:rFonts w:ascii="Arial" w:cs="Arial" w:eastAsia="Arial" w:hAnsi="Arial"/>
          <w:sz w:val="24"/>
          <w:szCs w:val="24"/>
        </w:rPr>
        <w:t xml:space="preserve">Дата составления Протокола "___" ____________ 20__ г.</w:t>
      </w:r>
    </w:p>
    <w:p>
      <w:pPr>
        <w:spacing w:after="120"/>
        <w:jc w:val="both"/>
      </w:pPr>
      <w:r>
        <w:rPr>
          <w:rFonts w:ascii="Arial" w:cs="Arial" w:eastAsia="Arial" w:hAnsi="Arial"/>
          <w:sz w:val="24"/>
          <w:szCs w:val="24"/>
        </w:rPr>
        <w:t xml:space="preserve">Номер конкурса _______________________________________________________</w:t>
      </w:r>
    </w:p>
    <w:p>
      <w:pPr>
        <w:spacing w:after="120"/>
        <w:jc w:val="both"/>
      </w:pPr>
      <w:r>
        <w:rPr>
          <w:rFonts w:ascii="Arial" w:cs="Arial" w:eastAsia="Arial" w:hAnsi="Arial"/>
          <w:sz w:val="24"/>
          <w:szCs w:val="24"/>
        </w:rPr>
        <w:t xml:space="preserve">Настоящий протокол составлен на закупку работ за счет средств 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 _________________________________________</w:t>
      </w:r>
    </w:p>
    <w:p>
      <w:pPr>
        <w:spacing w:after="120"/>
        <w:jc w:val="both"/>
      </w:pPr>
      <w:r>
        <w:rPr>
          <w:rFonts w:ascii="Arial" w:cs="Arial" w:eastAsia="Arial" w:hAnsi="Arial"/>
          <w:sz w:val="24"/>
          <w:szCs w:val="24"/>
        </w:rPr>
        <w:t xml:space="preserve">(наименование работ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________________________________</w:t>
      </w:r>
    </w:p>
    <w:p>
      <w:pPr>
        <w:spacing w:after="120"/>
        <w:jc w:val="both"/>
      </w:pPr>
      <w:r>
        <w:rPr>
          <w:rFonts w:ascii="Arial" w:cs="Arial" w:eastAsia="Arial" w:hAnsi="Arial"/>
          <w:sz w:val="24"/>
          <w:szCs w:val="24"/>
        </w:rPr>
        <w:t xml:space="preserve">3. Статья, предусмотренная на данную закупку____________________________</w:t>
      </w:r>
    </w:p>
    <w:p>
      <w:pPr>
        <w:spacing w:after="120"/>
        <w:jc w:val="both"/>
      </w:pPr>
      <w:r>
        <w:rPr>
          <w:rFonts w:ascii="Arial" w:cs="Arial" w:eastAsia="Arial" w:hAnsi="Arial"/>
          <w:sz w:val="24"/>
          <w:szCs w:val="24"/>
        </w:rPr>
        <w:t xml:space="preserve">4. До объявления конкурса проведены предквалификационные процедуры.</w:t>
      </w:r>
    </w:p>
    <w:p>
      <w:pPr>
        <w:spacing w:after="120"/>
        <w:jc w:val="both"/>
      </w:pPr>
      <w:r>
        <w:rPr>
          <w:rFonts w:ascii="Arial" w:cs="Arial" w:eastAsia="Arial" w:hAnsi="Arial"/>
          <w:sz w:val="24"/>
          <w:szCs w:val="24"/>
        </w:rPr>
        <w:t xml:space="preserve">Основанием для проведения предквалификационных процедур послужило</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(случае, если предквалификационные процедуры не проводились,</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пункты 3 и 4 не заполняются)</w:t>
      </w:r>
    </w:p>
    <w:p>
      <w:pPr>
        <w:spacing w:after="120"/>
        <w:jc w:val="both"/>
      </w:pPr>
      <w:r>
        <w:rPr>
          <w:rFonts w:ascii="Arial" w:cs="Arial" w:eastAsia="Arial" w:hAnsi="Arial"/>
          <w:sz w:val="24"/>
          <w:szCs w:val="24"/>
        </w:rPr>
        <w:t xml:space="preserve">5. Участники прошедшие предквалификационный отбор: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3943"/>
        <w:gridCol w:w="3108"/>
        <w:gridCol w:w="2015"/>
      </w:tblGrid>
      <w:tr>
        <w:tc>
          <w:tcPr>
            <w:tcW w:type="dxa" w:w="1111"/>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394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310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Юридический адрес</w:t>
            </w:r>
          </w:p>
        </w:tc>
        <w:tc>
          <w:tcPr>
            <w:tcW w:type="dxa" w:w="20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Примечание</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6. Метод закупки _____________________________________________________</w:t>
      </w:r>
    </w:p>
    <w:p>
      <w:pPr>
        <w:spacing w:after="120"/>
        <w:jc w:val="both"/>
      </w:pPr>
      <w:r>
        <w:rPr>
          <w:rFonts w:ascii="Arial" w:cs="Arial" w:eastAsia="Arial" w:hAnsi="Arial"/>
          <w:sz w:val="24"/>
          <w:szCs w:val="24"/>
        </w:rPr>
        <w:t xml:space="preserve">7. Оповещение о конкурсе _____________________________________________</w:t>
      </w:r>
    </w:p>
    <w:p>
      <w:pPr>
        <w:spacing w:after="120"/>
        <w:jc w:val="both"/>
      </w:pPr>
      <w:r>
        <w:rPr>
          <w:rFonts w:ascii="Arial" w:cs="Arial" w:eastAsia="Arial" w:hAnsi="Arial"/>
          <w:sz w:val="24"/>
          <w:szCs w:val="24"/>
        </w:rPr>
        <w:t xml:space="preserve">(указать: дату, номер публикации на Веб-портале и наименование СМИ,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рассылка по адресам поставщиков)</w:t>
      </w:r>
    </w:p>
    <w:p>
      <w:pPr>
        <w:spacing w:after="120"/>
        <w:jc w:val="both"/>
      </w:pPr>
      <w:r>
        <w:rPr>
          <w:rFonts w:ascii="Arial" w:cs="Arial" w:eastAsia="Arial" w:hAnsi="Arial"/>
          <w:sz w:val="24"/>
          <w:szCs w:val="24"/>
        </w:rPr>
        <w:t xml:space="preserve">8. Конкурсная документация была приобретена следующими участниками (при проведении электронных закупок не заполняется)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3605"/>
        <w:gridCol w:w="2842"/>
        <w:gridCol w:w="2715"/>
      </w:tblGrid>
      <w:tr>
        <w:tc>
          <w:tcPr>
            <w:tcW w:type="dxa" w:w="101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36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284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Юридический адрес</w:t>
            </w:r>
          </w:p>
        </w:tc>
        <w:tc>
          <w:tcPr>
            <w:tcW w:type="dxa" w:w="27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Дата приобретения</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Запросы и разъяснения конкурсной документации:</w:t>
      </w:r>
    </w:p>
    <w:p>
      <w:pPr>
        <w:spacing w:after="120"/>
        <w:jc w:val="both"/>
      </w:pPr>
      <w:r>
        <w:rPr>
          <w:rFonts w:ascii="Arial" w:cs="Arial" w:eastAsia="Arial" w:hAnsi="Arial"/>
          <w:sz w:val="24"/>
          <w:szCs w:val="24"/>
        </w:rPr>
        <w:t xml:space="preserve">а. _______________________________________________________________</w:t>
      </w:r>
    </w:p>
    <w:p>
      <w:pPr>
        <w:spacing w:after="120"/>
        <w:jc w:val="both"/>
      </w:pPr>
      <w:r>
        <w:rPr>
          <w:rFonts w:ascii="Arial" w:cs="Arial" w:eastAsia="Arial" w:hAnsi="Arial"/>
          <w:sz w:val="24"/>
          <w:szCs w:val="24"/>
        </w:rPr>
        <w:t xml:space="preserve">(количество запросов, поступивших от участников)</w:t>
      </w:r>
    </w:p>
    <w:p>
      <w:pPr>
        <w:spacing w:after="120"/>
        <w:jc w:val="both"/>
      </w:pPr>
      <w:r>
        <w:rPr>
          <w:rFonts w:ascii="Arial" w:cs="Arial" w:eastAsia="Arial" w:hAnsi="Arial"/>
          <w:sz w:val="24"/>
          <w:szCs w:val="24"/>
        </w:rPr>
        <w:t xml:space="preserve">б. _______________________________________________________________</w:t>
      </w:r>
    </w:p>
    <w:p>
      <w:pPr>
        <w:spacing w:after="120"/>
        <w:jc w:val="both"/>
      </w:pPr>
      <w:r>
        <w:rPr>
          <w:rFonts w:ascii="Arial" w:cs="Arial" w:eastAsia="Arial" w:hAnsi="Arial"/>
          <w:sz w:val="24"/>
          <w:szCs w:val="24"/>
        </w:rPr>
        <w:t xml:space="preserve">(общее краткое изложение запросов)</w:t>
      </w:r>
    </w:p>
    <w:p>
      <w:pPr>
        <w:spacing w:after="120"/>
        <w:jc w:val="both"/>
      </w:pPr>
      <w:r>
        <w:rPr>
          <w:rFonts w:ascii="Arial" w:cs="Arial" w:eastAsia="Arial" w:hAnsi="Arial"/>
          <w:sz w:val="24"/>
          <w:szCs w:val="24"/>
        </w:rPr>
        <w:t xml:space="preserve">в. _______________________________________________________________</w:t>
      </w:r>
    </w:p>
    <w:p>
      <w:pPr>
        <w:spacing w:after="120"/>
        <w:jc w:val="both"/>
      </w:pPr>
      <w:r>
        <w:rPr>
          <w:rFonts w:ascii="Arial" w:cs="Arial" w:eastAsia="Arial" w:hAnsi="Arial"/>
          <w:sz w:val="24"/>
          <w:szCs w:val="24"/>
        </w:rPr>
        <w:t xml:space="preserve">(общее краткое изложение ответов закупающей организации)</w:t>
      </w:r>
    </w:p>
    <w:p>
      <w:pPr>
        <w:spacing w:after="120"/>
        <w:jc w:val="both"/>
      </w:pPr>
      <w:r>
        <w:rPr>
          <w:rFonts w:ascii="Arial" w:cs="Arial" w:eastAsia="Arial" w:hAnsi="Arial"/>
          <w:sz w:val="24"/>
          <w:szCs w:val="24"/>
        </w:rPr>
        <w:t xml:space="preserve">10. Наименование и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2888"/>
        <w:gridCol w:w="2277"/>
        <w:gridCol w:w="4199"/>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8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22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41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 конкурсных заявок</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Дата и время вскрытия конкурсных заявок: ___ часов"___"_______ 20__ года.</w:t>
      </w:r>
    </w:p>
    <w:p>
      <w:pPr>
        <w:spacing w:after="120"/>
        <w:jc w:val="both"/>
      </w:pPr>
      <w:r>
        <w:rPr>
          <w:rFonts w:ascii="Arial" w:cs="Arial" w:eastAsia="Arial" w:hAnsi="Arial"/>
          <w:sz w:val="24"/>
          <w:szCs w:val="24"/>
        </w:rPr>
        <w:t xml:space="preserve">(указать время, дату).</w:t>
      </w:r>
    </w:p>
    <w:p>
      <w:pPr>
        <w:spacing w:after="120"/>
        <w:jc w:val="both"/>
      </w:pPr>
      <w:r>
        <w:rPr>
          <w:rFonts w:ascii="Arial" w:cs="Arial" w:eastAsia="Arial" w:hAnsi="Arial"/>
          <w:sz w:val="24"/>
          <w:szCs w:val="24"/>
        </w:rPr>
        <w:t xml:space="preserve">12. Основные требования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заложены в конкурсной документации. В графу "Требования конкурсной документации" заносятся те требования, которые предъявляются к участникам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5913"/>
        <w:gridCol w:w="2009"/>
        <w:gridCol w:w="438"/>
        <w:gridCol w:w="438"/>
        <w:gridCol w:w="438"/>
        <w:gridCol w:w="438"/>
      </w:tblGrid>
      <w:tr>
        <w:tc>
          <w:tcPr>
            <w:tcW w:type="dxa" w:w="50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59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Содержание требования</w:t>
            </w:r>
          </w:p>
        </w:tc>
        <w:tc>
          <w:tcPr>
            <w:tcW w:type="dxa" w:w="20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Требование конкурсной документации</w:t>
            </w:r>
          </w:p>
        </w:tc>
        <w:tc>
          <w:tcPr>
            <w:tcW w:type="dxa" w:w="1752"/>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подрядчиков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(если работы разделены на отдельные лоты, указать цену каждого лота)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принадлежность подрядчика (страна, в которой зарегистрирован подрядчик)</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гарантийного обеспечения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выполнения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документов, требуемых в соответствии с условиями конкурсной документации:</w:t>
            </w:r>
          </w:p>
          <w:p>
            <w:pPr>
              <w:jc w:val="left"/>
            </w:pPr>
            <w:r>
              <w:rPr>
                <w:rFonts w:ascii="Arial" w:cs="Arial" w:eastAsia="Arial" w:hAnsi="Arial"/>
                <w:sz w:val="24"/>
                <w:szCs w:val="24"/>
              </w:rPr>
              <w:t xml:space="preserve">заполненная форма конкурсной заявки;</w:t>
            </w:r>
          </w:p>
          <w:p>
            <w:pPr>
              <w:jc w:val="left"/>
            </w:pPr>
            <w:r>
              <w:rPr>
                <w:rFonts w:ascii="Arial" w:cs="Arial" w:eastAsia="Arial" w:hAnsi="Arial"/>
                <w:sz w:val="24"/>
                <w:szCs w:val="24"/>
              </w:rPr>
              <w:t xml:space="preserve">общий объем работ, выполненных за последние ___ года;</w:t>
            </w:r>
          </w:p>
          <w:p>
            <w:pPr>
              <w:jc w:val="left"/>
            </w:pPr>
            <w:r>
              <w:rPr>
                <w:rFonts w:ascii="Arial" w:cs="Arial" w:eastAsia="Arial" w:hAnsi="Arial"/>
                <w:sz w:val="24"/>
                <w:szCs w:val="24"/>
              </w:rPr>
              <w:t xml:space="preserve">сведения относительно опыта работ за последние ___ года, в качестве генподрядчика по одному или более введенным в эксплуатацию строительным объектам;</w:t>
            </w:r>
          </w:p>
          <w:p>
            <w:pPr>
              <w:jc w:val="left"/>
            </w:pPr>
            <w:r>
              <w:rPr>
                <w:rFonts w:ascii="Arial" w:cs="Arial" w:eastAsia="Arial" w:hAnsi="Arial"/>
                <w:sz w:val="24"/>
                <w:szCs w:val="24"/>
              </w:rPr>
              <w:t xml:space="preserve">владение на праве собственности или возможность аренды основных видов строительного оборудования и механизмов, для выполнения условий Договора;</w:t>
            </w:r>
          </w:p>
          <w:p>
            <w:pPr>
              <w:jc w:val="left"/>
            </w:pPr>
            <w:r>
              <w:rPr>
                <w:rFonts w:ascii="Arial" w:cs="Arial" w:eastAsia="Arial" w:hAnsi="Arial"/>
                <w:sz w:val="24"/>
                <w:szCs w:val="24"/>
              </w:rPr>
              <w:t xml:space="preserve">опыт выполнения аналогичных по характеру и объему работ, линейных руководителей не менее ____ лет и на должности не менее _____ лет;</w:t>
            </w:r>
          </w:p>
          <w:p>
            <w:pPr>
              <w:jc w:val="left"/>
            </w:pPr>
            <w:r>
              <w:rPr>
                <w:rFonts w:ascii="Arial" w:cs="Arial" w:eastAsia="Arial" w:hAnsi="Arial"/>
                <w:sz w:val="24"/>
                <w:szCs w:val="24"/>
              </w:rPr>
              <w:t xml:space="preserve">сведения по договорам государственных закупок, неисполненным или исполненным ненадлежащим образом в течение ___ лет, предшествующих началу процедур закупок;</w:t>
            </w:r>
          </w:p>
          <w:p>
            <w:pPr>
              <w:jc w:val="left"/>
            </w:pPr>
            <w:r>
              <w:rPr>
                <w:rFonts w:ascii="Arial" w:cs="Arial" w:eastAsia="Arial" w:hAnsi="Arial"/>
                <w:sz w:val="24"/>
                <w:szCs w:val="24"/>
              </w:rPr>
              <w:t xml:space="preserve">подрядчик находится в процессе банкротства, либо объявлен банкротом;</w:t>
            </w:r>
          </w:p>
          <w:p>
            <w:pPr>
              <w:jc w:val="left"/>
            </w:pPr>
            <w:r>
              <w:rPr>
                <w:rFonts w:ascii="Arial" w:cs="Arial" w:eastAsia="Arial" w:hAnsi="Arial"/>
                <w:sz w:val="24"/>
                <w:szCs w:val="24"/>
              </w:rPr>
              <w:t xml:space="preserve">подрядчик имеет задолженность по налогам;</w:t>
            </w:r>
          </w:p>
          <w:p>
            <w:pPr>
              <w:jc w:val="left"/>
            </w:pPr>
            <w:r>
              <w:rPr>
                <w:rFonts w:ascii="Arial" w:cs="Arial" w:eastAsia="Arial" w:hAnsi="Arial"/>
                <w:sz w:val="24"/>
                <w:szCs w:val="24"/>
              </w:rPr>
              <w:t xml:space="preserve">подрядчик имеет задолженность по страховым платежам (социальный фонд);</w:t>
            </w:r>
          </w:p>
          <w:p>
            <w:pPr>
              <w:jc w:val="left"/>
            </w:pPr>
            <w:r>
              <w:rPr>
                <w:rFonts w:ascii="Arial" w:cs="Arial" w:eastAsia="Arial" w:hAnsi="Arial"/>
                <w:sz w:val="24"/>
                <w:szCs w:val="24"/>
              </w:rPr>
              <w:t xml:space="preserve">наличие лицензии на проведение данного вида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Отклонения от требуемого объема работ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доверенности на осуществления полномочий от имени участника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требования к участникам процедур закупок, определенные в конкурсной документации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5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участников по изменению требований конкурсной документации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13.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11,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2614"/>
        <w:gridCol w:w="6827"/>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68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Подпункты, из-за несоответствия которым было отклонено предложение</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заявкам, которые не имеют существенных отклонений от требований конкурсной документации, указанных в п.11.</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сопоставления технической части, следующие конкурсные заявки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231"/>
        <w:gridCol w:w="7312"/>
      </w:tblGrid>
      <w:tr>
        <w:tc>
          <w:tcPr>
            <w:tcW w:type="dxa" w:w="6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участников</w:t>
            </w:r>
          </w:p>
        </w:tc>
        <w:tc>
          <w:tcPr>
            <w:tcW w:type="dxa" w:w="73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конкурсной документацией</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14.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указывается, какие арифметические ошибки были в конкурсных заявках, и каким образом они откорректированы:</w:t>
      </w:r>
    </w:p>
    <w:p>
      <w:pPr>
        <w:spacing w:after="120"/>
        <w:jc w:val="both"/>
      </w:pPr>
      <w:r>
        <w:rPr>
          <w:rFonts w:ascii="Arial" w:cs="Arial" w:eastAsia="Arial" w:hAnsi="Arial"/>
          <w:sz w:val="24"/>
          <w:szCs w:val="24"/>
        </w:rPr>
        <w:t xml:space="preserve">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
        <w:gridCol w:w="1968"/>
        <w:gridCol w:w="1553"/>
        <w:gridCol w:w="1779"/>
        <w:gridCol w:w="2174"/>
        <w:gridCol w:w="2133"/>
      </w:tblGrid>
      <w:tr>
        <w:tc>
          <w:tcPr>
            <w:tcW w:type="dxa" w:w="57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96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участников</w:t>
            </w:r>
          </w:p>
        </w:tc>
        <w:tc>
          <w:tcPr>
            <w:tcW w:type="dxa" w:w="155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Цена предложения</w:t>
            </w:r>
          </w:p>
        </w:tc>
        <w:tc>
          <w:tcPr>
            <w:tcW w:type="dxa" w:w="177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Результат исправления</w:t>
            </w:r>
          </w:p>
        </w:tc>
        <w:tc>
          <w:tcPr>
            <w:tcW w:type="dxa" w:w="217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Письменное согласие участника</w:t>
            </w:r>
          </w:p>
        </w:tc>
        <w:tc>
          <w:tcPr>
            <w:tcW w:type="dxa" w:w="21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Откорректированная цена</w:t>
            </w:r>
          </w:p>
        </w:tc>
      </w:tr>
      <w:tr>
        <w:tc>
          <w:tcPr>
            <w:tcW w:type="dxa" w:w="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заявок с учетом исправления арифметических ошибок (если такие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конкурса отклонены:</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(наименования участников, какие были арифметические ошибки и каким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образом откорректированы, и на основании чего были отклонены)</w:t>
      </w:r>
    </w:p>
    <w:p>
      <w:pPr>
        <w:spacing w:after="120"/>
        <w:jc w:val="both"/>
      </w:pPr>
      <w:r>
        <w:rPr>
          <w:rFonts w:ascii="Arial" w:cs="Arial" w:eastAsia="Arial" w:hAnsi="Arial"/>
          <w:sz w:val="24"/>
          <w:szCs w:val="24"/>
        </w:rPr>
        <w:t xml:space="preserve">15.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основания для отклонения конкурсной заявки)</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 (указать основание для отклонения)</w:t>
      </w:r>
    </w:p>
    <w:p>
      <w:pPr>
        <w:spacing w:after="120"/>
        <w:jc w:val="both"/>
      </w:pPr>
      <w:r>
        <w:rPr>
          <w:rFonts w:ascii="Arial" w:cs="Arial" w:eastAsia="Arial" w:hAnsi="Arial"/>
          <w:sz w:val="24"/>
          <w:szCs w:val="24"/>
        </w:rPr>
        <w:t xml:space="preserve">17.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w:t>
      </w:r>
    </w:p>
    <w:p>
      <w:pPr>
        <w:spacing w:after="120"/>
        <w:jc w:val="both"/>
      </w:pPr>
      <w:r>
        <w:rPr>
          <w:rFonts w:ascii="Arial" w:cs="Arial" w:eastAsia="Arial" w:hAnsi="Arial"/>
          <w:sz w:val="24"/>
          <w:szCs w:val="24"/>
        </w:rPr>
        <w:t xml:space="preserve">Председатель конкурсной комиссии:___________________________________</w:t>
      </w:r>
    </w:p>
    <w:p>
      <w:pPr>
        <w:spacing w:after="120"/>
        <w:jc w:val="both"/>
      </w:pPr>
      <w:r>
        <w:rPr>
          <w:rFonts w:ascii="Arial" w:cs="Arial" w:eastAsia="Arial" w:hAnsi="Arial"/>
          <w:sz w:val="24"/>
          <w:szCs w:val="24"/>
        </w:rPr>
        <w:t xml:space="preserve">Члены конкурсной комиссии:_________________________________________</w:t>
      </w:r>
    </w:p>
    <w:p>
      <w:pPr>
        <w:spacing w:after="120"/>
        <w:jc w:val="both"/>
      </w:pPr>
      <w:r>
        <w:rPr>
          <w:rFonts w:ascii="Arial" w:cs="Arial" w:eastAsia="Arial" w:hAnsi="Arial"/>
          <w:sz w:val="24"/>
          <w:szCs w:val="24"/>
        </w:rPr>
        <w:t xml:space="preserve">18. Протесты и жалобы, и принятое решение:</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 и краткое содержание принятого решения)</w:t>
      </w:r>
    </w:p>
    <w:p>
      <w:pPr>
        <w:spacing w:after="120"/>
        <w:jc w:val="both"/>
      </w:pPr>
      <w:r>
        <w:rPr>
          <w:rFonts w:ascii="Arial" w:cs="Arial" w:eastAsia="Arial" w:hAnsi="Arial"/>
          <w:sz w:val="24"/>
          <w:szCs w:val="24"/>
        </w:rPr>
        <w:t xml:space="preserve">По результатам проведения процедур закупок конкурсной комиссией вынесено решение определить победителем:</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(наименование победителя)</w:t>
      </w:r>
    </w:p>
    <w:p>
      <w:pPr>
        <w:spacing w:after="120"/>
        <w:jc w:val="both"/>
      </w:pPr>
      <w:r>
        <w:rPr>
          <w:rFonts w:ascii="Arial" w:cs="Arial" w:eastAsia="Arial" w:hAnsi="Arial"/>
          <w:sz w:val="24"/>
          <w:szCs w:val="24"/>
        </w:rPr>
        <w:t xml:space="preserve">19. Приостановление процедур закупок:</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 и период приостановления)</w:t>
      </w:r>
    </w:p>
    <w:p>
      <w:pPr>
        <w:spacing w:after="120"/>
        <w:jc w:val="both"/>
      </w:pPr>
      <w:r>
        <w:rPr>
          <w:rFonts w:ascii="Arial" w:cs="Arial" w:eastAsia="Arial" w:hAnsi="Arial"/>
          <w:sz w:val="24"/>
          <w:szCs w:val="24"/>
        </w:rPr>
        <w:t xml:space="preserve">20. По результатам рассмотрения решения конкурсной комиссии, отдел закупок вносит предложение о присуждении договора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не определен победитель)</w:t>
      </w:r>
    </w:p>
    <w:p>
      <w:pPr>
        <w:spacing w:after="120"/>
        <w:jc w:val="both"/>
      </w:pPr>
      <w:r>
        <w:rPr>
          <w:rFonts w:ascii="Arial" w:cs="Arial" w:eastAsia="Arial" w:hAnsi="Arial"/>
          <w:sz w:val="24"/>
          <w:szCs w:val="24"/>
        </w:rPr>
        <w:t xml:space="preserve">Отдел закупок: _____________________________________________________</w:t>
      </w:r>
    </w:p>
    <w:p>
      <w:pPr>
        <w:spacing w:after="120"/>
        <w:jc w:val="both"/>
      </w:pPr>
      <w:r>
        <w:rPr>
          <w:rFonts w:ascii="Arial" w:cs="Arial" w:eastAsia="Arial" w:hAnsi="Arial"/>
          <w:sz w:val="24"/>
          <w:szCs w:val="24"/>
        </w:rPr>
        <w:t xml:space="preserve">Заведующий отдела: ________________________________________________</w:t>
      </w:r>
    </w:p>
    <w:p>
      <w:pPr>
        <w:spacing w:after="120"/>
        <w:jc w:val="both"/>
      </w:pPr>
      <w:r>
        <w:rPr>
          <w:rFonts w:ascii="Arial" w:cs="Arial" w:eastAsia="Arial" w:hAnsi="Arial"/>
          <w:sz w:val="24"/>
          <w:szCs w:val="24"/>
        </w:rPr>
        <w:t xml:space="preserve">Специалист:________________________________________________________</w:t>
      </w:r>
    </w:p>
    <w:p>
      <w:pPr>
        <w:spacing w:after="120"/>
        <w:jc w:val="both"/>
      </w:pPr>
      <w:r>
        <w:rPr>
          <w:rFonts w:ascii="Arial" w:cs="Arial" w:eastAsia="Arial" w:hAnsi="Arial"/>
          <w:sz w:val="24"/>
          <w:szCs w:val="24"/>
        </w:rPr>
        <w:t xml:space="preserve">21. Договор о государственных закупках будет заключен со следующим подрядчиком:</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цена предложения)</w:t>
      </w:r>
    </w:p>
    <w:p>
      <w:pPr>
        <w:spacing w:after="120"/>
        <w:jc w:val="both"/>
      </w:pPr>
      <w:r>
        <w:rPr>
          <w:rFonts w:ascii="Arial" w:cs="Arial" w:eastAsia="Arial" w:hAnsi="Arial"/>
          <w:sz w:val="24"/>
          <w:szCs w:val="24"/>
        </w:rPr>
        <w:t xml:space="preserve">22. Гарантийное обеспечение исполнения договора:</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(указать вид и сумму гарантийного обеспечения исполнения договора, если требовалось)</w:t>
      </w:r>
    </w:p>
    <w:p>
      <w:pPr>
        <w:spacing w:after="120"/>
        <w:jc w:val="both"/>
      </w:pPr>
      <w:r>
        <w:rPr>
          <w:rFonts w:ascii="Arial" w:cs="Arial" w:eastAsia="Arial" w:hAnsi="Arial"/>
          <w:sz w:val="24"/>
          <w:szCs w:val="24"/>
        </w:rPr>
        <w:t xml:space="preserve">23. Привлечение экспертов. В работе конкурсной комиссии в качестве экспертов принимали участие: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0"/>
        <w:gridCol w:w="1144"/>
        <w:gridCol w:w="3833"/>
        <w:gridCol w:w="1675"/>
        <w:gridCol w:w="1063"/>
        <w:gridCol w:w="1433"/>
      </w:tblGrid>
      <w:tr>
        <w:tc>
          <w:tcPr>
            <w:tcW w:type="dxa" w:w="103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14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Ф.И.О.</w:t>
            </w:r>
          </w:p>
        </w:tc>
        <w:tc>
          <w:tcPr>
            <w:tcW w:type="dxa" w:w="38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организации</w:t>
            </w:r>
          </w:p>
        </w:tc>
        <w:tc>
          <w:tcPr>
            <w:tcW w:type="dxa" w:w="167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Должность</w:t>
            </w:r>
          </w:p>
        </w:tc>
        <w:tc>
          <w:tcPr>
            <w:tcW w:type="dxa" w:w="106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Адрес</w:t>
            </w:r>
          </w:p>
        </w:tc>
        <w:tc>
          <w:tcPr>
            <w:tcW w:type="dxa" w:w="143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r>
      <w:tr>
        <w:tc>
          <w:tcPr>
            <w:tcW w:type="dxa" w:w="1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Краткое содержание заключений:</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24. Особое мнение членов конкурсной комиссии и/или специалистов отдела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3"/>
        <w:gridCol w:w="2960"/>
        <w:gridCol w:w="5213"/>
        <w:gridCol w:w="588"/>
        <w:gridCol w:w="904"/>
      </w:tblGrid>
      <w:tr>
        <w:tc>
          <w:tcPr>
            <w:tcW w:type="dxa" w:w="5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члена конкурсной комиссии и/или специалистов отдела закупок</w:t>
            </w:r>
          </w:p>
        </w:tc>
        <w:tc>
          <w:tcPr>
            <w:tcW w:type="dxa" w:w="52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особого мнения конкурсной комиссии или специалистов отдела закупок (также может быть представлено в виде Приложения к Протоколу)</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25. Другая информация: ________________________________________________</w:t>
      </w:r>
    </w:p>
    <w:p>
      <w:pPr>
        <w:spacing w:after="120"/>
        <w:jc w:val="both"/>
      </w:pPr>
      <w:r>
        <w:rPr>
          <w:rFonts w:ascii="Arial" w:cs="Arial" w:eastAsia="Arial" w:hAnsi="Arial"/>
          <w:sz w:val="24"/>
          <w:szCs w:val="24"/>
        </w:rPr>
        <w:t xml:space="preserve">(в данный пункт включается информация о действиях закупающей организации, участников конкурса или любой другой стороны, оказавших влияние на процедуру закупок).</w:t>
      </w:r>
    </w:p>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соответствующую отметку.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pcgikdsbkpdg28hgb87l" Type="http://schemas.openxmlformats.org/officeDocument/2006/relationships/hyperlink" Target="http://kodeks.duckdns.org/document/200418" TargetMode="External"/><Relationship Id="rIdgprtpr8zi0ntshxepzu3q" Type="http://schemas.openxmlformats.org/officeDocument/2006/relationships/hyperlink" Target="http://kodeks.duckdns.org/document/200021#p1" TargetMode="External"/><Relationship Id="rIdqzx87arziniq_56qsuwt1" Type="http://schemas.openxmlformats.org/officeDocument/2006/relationships/hyperlink" Target="http://kodeks.duckdns.org/document/200021#p2" TargetMode="External"/><Relationship Id="rIdm8qhwf2a9keidzkhr0iie" Type="http://schemas.openxmlformats.org/officeDocument/2006/relationships/hyperlink" Target="http://kodeks.duckdns.org/document/200021#p3" TargetMode="External"/><Relationship Id="rIdrcjz2dab8-ehofcjkmd47" Type="http://schemas.openxmlformats.org/officeDocument/2006/relationships/hyperlink" Target="http://kodeks.duckdns.org/document/200021#p4" TargetMode="External"/><Relationship Id="rIdvndljgx6udk5digidojqb" Type="http://schemas.openxmlformats.org/officeDocument/2006/relationships/hyperlink" Target="http://kodeks.duckdns.org/document/200021#p5" TargetMode="External"/><Relationship Id="rIdk0cox_3vlgiboxydn9nxw" Type="http://schemas.openxmlformats.org/officeDocument/2006/relationships/hyperlink" Target="http://kodeks.duckdns.org/document/200021#f1" TargetMode="External"/><Relationship Id="rId4r02dyj515-baifi42nlv" Type="http://schemas.openxmlformats.org/officeDocument/2006/relationships/hyperlink" Target="http://kodeks.duckdns.org/document/200021#f2" TargetMode="External"/><Relationship Id="rIdnemzptlt7gyaocsr7akmx" Type="http://schemas.openxmlformats.org/officeDocument/2006/relationships/hyperlink" Target="http://kodeks.duckdns.org/document/200021#f3-1" TargetMode="External"/><Relationship Id="rIdbockx0h55o5bdhexi4_db" Type="http://schemas.openxmlformats.org/officeDocument/2006/relationships/hyperlink" Target="http://kodeks.duckdns.org/document/200021#f3-2" TargetMode="External"/><Relationship Id="rIdkmzby3pjrnezcxt0b6p54" Type="http://schemas.openxmlformats.org/officeDocument/2006/relationships/hyperlink" Target="http://kodeks.duckdns.org/document/200021#f4" TargetMode="External"/><Relationship Id="rIdoflwgbs9o8eirwkwbd53c" Type="http://schemas.openxmlformats.org/officeDocument/2006/relationships/hyperlink" Target="http://kodeks.duckdns.org/document/200021#f5" TargetMode="External"/><Relationship Id="rIdzmmrjydletjhy66ffpjag" Type="http://schemas.openxmlformats.org/officeDocument/2006/relationships/hyperlink" Target="http://kodeks.duckdns.org/document/200021#f5-1" TargetMode="External"/><Relationship Id="rIdaadt1g1oly_wgew-aot6p" Type="http://schemas.openxmlformats.org/officeDocument/2006/relationships/hyperlink" Target="http://kodeks.duckdns.org/document/200021#f6" TargetMode="External"/><Relationship Id="rIdt4zajxo6at39ybnfdurbb" Type="http://schemas.openxmlformats.org/officeDocument/2006/relationships/hyperlink" Target="http://kodeks.duckdns.org/document/200021#f7" TargetMode="External"/><Relationship Id="rIdocmpuocpzzsfp0fggqm_h" Type="http://schemas.openxmlformats.org/officeDocument/2006/relationships/hyperlink" Target="http://kodeks.duckdns.org/document/200021#f8" TargetMode="External"/><Relationship Id="rIdzmyvowalhwc5z9tprxlno" Type="http://schemas.openxmlformats.org/officeDocument/2006/relationships/hyperlink" Target="http://kodeks.duckdns.org/document/200021#f9" TargetMode="External"/><Relationship Id="rId7qovx2ppwz2kwakka2gfg" Type="http://schemas.openxmlformats.org/officeDocument/2006/relationships/hyperlink" Target="http://kodeks.duckdns.org/document/200021#f10" TargetMode="External"/><Relationship Id="rIdln4xoz5hcfaagltz5ppwa" Type="http://schemas.openxmlformats.org/officeDocument/2006/relationships/hyperlink" Target="http://kodeks.duckdns.org/document/200021#f11" TargetMode="External"/><Relationship Id="rIdnrmewdobxwf1t8-jtggbd" Type="http://schemas.openxmlformats.org/officeDocument/2006/relationships/hyperlink" Target="http://kodeks.duckdns.org/document/200021#f12" TargetMode="External"/><Relationship Id="rIdoswfqddzghg2ofr4ufmpk" Type="http://schemas.openxmlformats.org/officeDocument/2006/relationships/hyperlink" Target="http://kodeks.duckdns.org/document/200021#f13" TargetMode="External"/><Relationship Id="rIdwsl3uguwg2igewneyxnzy" Type="http://schemas.openxmlformats.org/officeDocument/2006/relationships/hyperlink" Target="http://kodeks.duckdns.org/document/111125" TargetMode="External"/><Relationship Id="rIdqpwgmgedrylkkylozocvc" Type="http://schemas.openxmlformats.org/officeDocument/2006/relationships/hyperlink" Target="http://kodeks.duckdns.org/document/111125" TargetMode="External"/><Relationship Id="rIdacwn9olp30d101se-xufs" Type="http://schemas.openxmlformats.org/officeDocument/2006/relationships/hyperlink" Target="http://kodeks.duckdns.org/document/111125"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2026-09-23T14:07:24.867Z</dcterms:created>
  <dcterms:modified xsi:type="dcterms:W3CDTF">2026-09-23T14:07:24.867Z</dcterms:modified>
</cp:coreProperties>
</file>

<file path=docProps/custom.xml><?xml version="1.0" encoding="utf-8"?>
<Properties xmlns="http://schemas.openxmlformats.org/officeDocument/2006/custom-properties" xmlns:vt="http://schemas.openxmlformats.org/officeDocument/2006/docPropsVTypes"/>
</file>