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Утверждены
 </w:t>
      </w:r>
      <w:hyperlink w:history="1" r:id="rIdf81-lxrv3ff81qzb6mnw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дорог Кыргызской Республики
 от 30 декабря 2016 года № 428</w:t>
      </w:r>
    </w:p>
    <w:p>
      <w:pPr>
        <w:spacing w:after="48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перевозок пассажиров, багажа и грузобагажа, почтовых отправлений на железнодорожном транспорте Кыргызской Республики</w:t>
      </w:r>
    </w:p>
    <w:p>
      <w:pPr>
        <w:spacing w:after="120" w:before="200"/>
        <w:jc w:val="center"/>
      </w:pPr>
      <w:r>
        <w:rPr>
          <w:rFonts w:ascii="Arial" w:cs="Arial" w:eastAsia="Arial" w:hAnsi="Arial"/>
          <w:i/>
          <w:iCs/>
          <w:sz w:val="24"/>
          <w:szCs w:val="24"/>
        </w:rPr>
        <w:t xml:space="preserve">(В редакции приказов Министерства транспорта и дорог КР от </w:t>
      </w:r>
      <w:hyperlink w:history="1" r:id="rIddcx800wjqk6yciremfr6-">
        <w:r>
          <w:rPr>
            <w:rFonts w:ascii="Arial" w:cs="Arial" w:eastAsia="Arial" w:hAnsi="Arial"/>
            <w:i/>
            <w:iCs/>
            <w:color w:val="1D4ED8"/>
            <w:sz w:val="24"/>
            <w:szCs w:val="24"/>
            <w:u w:val="single"/>
          </w:rPr>
          <w:t xml:space="preserve">9 января 2020 года № 1</w:t>
        </w:r>
      </w:hyperlink>
      <w:r>
        <w:rPr>
          <w:rFonts w:ascii="Arial" w:cs="Arial" w:eastAsia="Arial" w:hAnsi="Arial"/>
          <w:i/>
          <w:iCs/>
          <w:sz w:val="24"/>
          <w:szCs w:val="24"/>
        </w:rPr>
        <w:t xml:space="preserve">, </w:t>
      </w:r>
      <w:hyperlink w:history="1" r:id="rIdybcputvcuhh7oc68v0k1r">
        <w:r>
          <w:rPr>
            <w:rFonts w:ascii="Arial" w:cs="Arial" w:eastAsia="Arial" w:hAnsi="Arial"/>
            <w:i/>
            <w:iCs/>
            <w:color w:val="1D4ED8"/>
            <w:sz w:val="24"/>
            <w:szCs w:val="24"/>
            <w:u w:val="single"/>
          </w:rPr>
          <w:t xml:space="preserve">14 января 2022 года № 37</w:t>
        </w:r>
      </w:hyperlink>
      <w:r>
        <w:rPr>
          <w:rFonts w:ascii="Arial" w:cs="Arial" w:eastAsia="Arial" w:hAnsi="Arial"/>
          <w:i/>
          <w:iCs/>
          <w:sz w:val="24"/>
          <w:szCs w:val="24"/>
        </w:rPr>
        <w:t xml:space="preserve">, Министерства транспорта и коммуникаций КР </w:t>
      </w:r>
      <w:hyperlink w:history="1" r:id="rId0t8gqf82y-rnljee-5cpr">
        <w:r>
          <w:rPr>
            <w:rFonts w:ascii="Arial" w:cs="Arial" w:eastAsia="Arial" w:hAnsi="Arial"/>
            <w:i/>
            <w:iCs/>
            <w:color w:val="1D4ED8"/>
            <w:sz w:val="24"/>
            <w:szCs w:val="24"/>
            <w:u w:val="single"/>
          </w:rPr>
          <w:t xml:space="preserve">24 июля 2025 года № 216</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Сфера действия настоящих правил</w:t>
      </w:r>
    </w:p>
    <w:p>
      <w:pPr>
        <w:spacing w:after="120"/>
        <w:ind w:firstLine="397"/>
        <w:jc w:val="both"/>
      </w:pPr>
      <w:r>
        <w:rPr>
          <w:rFonts w:ascii="Arial" w:cs="Arial" w:eastAsia="Arial" w:hAnsi="Arial"/>
          <w:sz w:val="24"/>
          <w:szCs w:val="24"/>
        </w:rPr>
        <w:t xml:space="preserve">1. Настоящие Правила регулируют отношения, возникающие между национальным перевозчиком, и потребителями услуг железнодорожного транспорта Кыргызской Республики (далее именуется - железнодорожный транспорт) и определяют их права и обязанности, строго в рамках оказания услуг по перевозке, и не затрагивающие иную другую деятельность потребителей услуг железнодорожного транспорта.</w:t>
      </w:r>
    </w:p>
    <w:p>
      <w:pPr>
        <w:spacing w:after="120"/>
        <w:ind w:firstLine="397"/>
        <w:jc w:val="both"/>
      </w:pPr>
      <w:r>
        <w:rPr>
          <w:rFonts w:ascii="Arial" w:cs="Arial" w:eastAsia="Arial" w:hAnsi="Arial"/>
          <w:sz w:val="24"/>
          <w:szCs w:val="24"/>
        </w:rPr>
        <w:t xml:space="preserve">2. При перевозке пассажиров, а также багажа, грузобагажа, всем потребителям услуг железнодорожного транспорта предоставляются равные условия обслуживания и оплаты с учетом льгот и преимуществ,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3. По договору перевозки, национальный перевозчик обязуется перевезти в пункт назначения пассажиров с предоставлением им мест в поезде и их багаж, а также грузобагаж. При этом пассажиры обязуются оплатить согласно установленным тарифам свой проезд, при сдаче багажа - его провоз, а грузоотправители (отправители) - провоз грузобагажа. Заключение договора перевозки пассажиров удостоверяется проездным документом (билетом), сдача пассажирами багажа и отправителями грузобагажа перевозочными документами.</w:t>
      </w:r>
    </w:p>
    <w:p>
      <w:pPr>
        <w:spacing w:after="120"/>
        <w:ind w:firstLine="397"/>
        <w:jc w:val="both"/>
      </w:pPr>
      <w:r>
        <w:rPr>
          <w:rFonts w:ascii="Arial" w:cs="Arial" w:eastAsia="Arial" w:hAnsi="Arial"/>
          <w:sz w:val="24"/>
          <w:szCs w:val="24"/>
        </w:rPr>
        <w:t xml:space="preserve">4. Тарифы за проезд пассажиров, перевозку ручной клади, багажа, грузобагажа в международном сообщении устанавливаются международными договорами, вступившими в установленном законом порядке в силу, участницей которых является Кыргызская Республика. Плата за хранение ручной клади, багажа и грузобагажа на станциях Национального перевозчика, тарифы на проезд пассажиров во внутриреспубликанском сообщении, устанавливается национальными перевозчиком, которые должны быть согласованы в установленном порядке с уполномоченным государственным антимонопольным органом Кыргызской Республики.</w:t>
      </w:r>
    </w:p>
    <w:p>
      <w:pPr>
        <w:spacing w:after="120"/>
        <w:ind w:firstLine="397"/>
        <w:jc w:val="both"/>
      </w:pPr>
      <w:r>
        <w:rPr>
          <w:rFonts w:ascii="Arial" w:cs="Arial" w:eastAsia="Arial" w:hAnsi="Arial"/>
          <w:sz w:val="24"/>
          <w:szCs w:val="24"/>
        </w:rPr>
        <w:t xml:space="preserve">5. Национальный перевозчик должен обеспечивать своевременность перевозок, безопасность и качественное обслуживание пассажиров на вокзалах и в поездах, своевременность доставки и сохранность перевозимого багажа и грузобагажа.</w:t>
      </w:r>
    </w:p>
    <w:p>
      <w:pPr>
        <w:spacing w:after="120"/>
        <w:ind w:firstLine="397"/>
        <w:jc w:val="both"/>
      </w:pPr>
      <w:r>
        <w:rPr>
          <w:rFonts w:ascii="Arial" w:cs="Arial" w:eastAsia="Arial" w:hAnsi="Arial"/>
          <w:sz w:val="24"/>
          <w:szCs w:val="24"/>
        </w:rPr>
        <w:t xml:space="preserve">6. Целостность и сохранность ручной клади, перевозимой пассажиром, соблюдение требований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государственной границе Кыргызской Республики" № 98 от 16 мая 2015 года, как в отношении себя, так и в отношении ручной клади, обеспечиваются пассажиром.</w:t>
      </w:r>
    </w:p>
    <w:p>
      <w:pPr>
        <w:spacing w:after="120"/>
        <w:ind w:firstLine="397"/>
        <w:jc w:val="both"/>
      </w:pPr>
      <w:r>
        <w:rPr>
          <w:rFonts w:ascii="Arial" w:cs="Arial" w:eastAsia="Arial" w:hAnsi="Arial"/>
          <w:sz w:val="24"/>
          <w:szCs w:val="24"/>
        </w:rPr>
        <w:t xml:space="preserve">7. Ответственность национального перевозчика и потребителей услуг железнодорожного транспорта за нарушение обязательств по перевозке, а также порядок предъявления претензий регулируются действующим законодательством Кыргызской Республики.</w:t>
      </w:r>
    </w:p>
    <w:p>
      <w:pPr>
        <w:spacing w:after="120" w:before="200"/>
        <w:jc w:val="center"/>
      </w:pPr>
      <w:r>
        <w:rPr>
          <w:rFonts w:ascii="Arial" w:cs="Arial" w:eastAsia="Arial" w:hAnsi="Arial"/>
          <w:b/>
          <w:bCs/>
          <w:sz w:val="24"/>
          <w:szCs w:val="24"/>
        </w:rPr>
        <w:t xml:space="preserve">Глава 2. Информация о предоставляемых услугах</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Обязанности национального перевозчика в части предоставления информации потребителям услуг железнодорожного транспорта</w:t>
      </w:r>
    </w:p>
    <w:p>
      <w:pPr>
        <w:spacing w:after="120"/>
        <w:ind w:firstLine="397"/>
        <w:jc w:val="both"/>
      </w:pPr>
      <w:r>
        <w:rPr>
          <w:rFonts w:ascii="Arial" w:cs="Arial" w:eastAsia="Arial" w:hAnsi="Arial"/>
          <w:sz w:val="24"/>
          <w:szCs w:val="24"/>
        </w:rPr>
        <w:t xml:space="preserve">8. Национальный перевозчик должен обеспечивать своевременной информацией потребителей услуг железнодорожного транспорта, которым предоставляются следующие сведения:</w:t>
      </w:r>
    </w:p>
    <w:p>
      <w:pPr>
        <w:spacing w:after="120"/>
        <w:ind w:firstLine="397"/>
        <w:jc w:val="both"/>
      </w:pPr>
      <w:r>
        <w:rPr>
          <w:rFonts w:ascii="Arial" w:cs="Arial" w:eastAsia="Arial" w:hAnsi="Arial"/>
          <w:sz w:val="24"/>
          <w:szCs w:val="24"/>
        </w:rPr>
        <w:t xml:space="preserve">а) перечень работ и услуг, их стоимость;</w:t>
      </w:r>
    </w:p>
    <w:p>
      <w:pPr>
        <w:spacing w:after="120"/>
        <w:ind w:firstLine="397"/>
        <w:jc w:val="both"/>
      </w:pPr>
      <w:r>
        <w:rPr>
          <w:rFonts w:ascii="Arial" w:cs="Arial" w:eastAsia="Arial" w:hAnsi="Arial"/>
          <w:sz w:val="24"/>
          <w:szCs w:val="24"/>
        </w:rPr>
        <w:t xml:space="preserve">б) время отправления и прибытия пассажирских поездов;</w:t>
      </w:r>
    </w:p>
    <w:p>
      <w:pPr>
        <w:spacing w:after="120"/>
        <w:ind w:firstLine="397"/>
        <w:jc w:val="both"/>
      </w:pPr>
      <w:r>
        <w:rPr>
          <w:rFonts w:ascii="Arial" w:cs="Arial" w:eastAsia="Arial" w:hAnsi="Arial"/>
          <w:sz w:val="24"/>
          <w:szCs w:val="24"/>
        </w:rPr>
        <w:t xml:space="preserve">в) стоимость проезда пассажиров и провоза ручной клади сверх установленных нормативов, а также перевозки багажа, грузобагажа;</w:t>
      </w:r>
    </w:p>
    <w:p>
      <w:pPr>
        <w:spacing w:after="120"/>
        <w:ind w:firstLine="397"/>
        <w:jc w:val="both"/>
      </w:pPr>
      <w:r>
        <w:rPr>
          <w:rFonts w:ascii="Arial" w:cs="Arial" w:eastAsia="Arial" w:hAnsi="Arial"/>
          <w:sz w:val="24"/>
          <w:szCs w:val="24"/>
        </w:rPr>
        <w:t xml:space="preserve">г) работы и услуги при продаже проездных, перевозочных документов;</w:t>
      </w:r>
    </w:p>
    <w:p>
      <w:pPr>
        <w:spacing w:after="120"/>
        <w:ind w:firstLine="397"/>
        <w:jc w:val="both"/>
      </w:pPr>
      <w:r>
        <w:rPr>
          <w:rFonts w:ascii="Arial" w:cs="Arial" w:eastAsia="Arial" w:hAnsi="Arial"/>
          <w:sz w:val="24"/>
          <w:szCs w:val="24"/>
        </w:rPr>
        <w:t xml:space="preserve">д) сроки и условия продажи проездных документов (билетов);</w:t>
      </w:r>
    </w:p>
    <w:p>
      <w:pPr>
        <w:spacing w:after="120"/>
        <w:ind w:firstLine="397"/>
        <w:jc w:val="both"/>
      </w:pPr>
      <w:r>
        <w:rPr>
          <w:rFonts w:ascii="Arial" w:cs="Arial" w:eastAsia="Arial" w:hAnsi="Arial"/>
          <w:sz w:val="24"/>
          <w:szCs w:val="24"/>
        </w:rPr>
        <w:t xml:space="preserve">е) перечень предметов запрещенных к перевозке в виде ручной клади, багажа и грузобагажа;</w:t>
      </w:r>
    </w:p>
    <w:p>
      <w:pPr>
        <w:spacing w:after="120"/>
        <w:ind w:firstLine="397"/>
        <w:jc w:val="both"/>
      </w:pPr>
      <w:r>
        <w:rPr>
          <w:rFonts w:ascii="Arial" w:cs="Arial" w:eastAsia="Arial" w:hAnsi="Arial"/>
          <w:sz w:val="24"/>
          <w:szCs w:val="24"/>
        </w:rPr>
        <w:t xml:space="preserve">ж) место нахождения книга жалоб и предложений;</w:t>
      </w:r>
    </w:p>
    <w:p>
      <w:pPr>
        <w:spacing w:after="120"/>
        <w:ind w:firstLine="397"/>
        <w:jc w:val="both"/>
      </w:pPr>
      <w:r>
        <w:rPr>
          <w:rFonts w:ascii="Arial" w:cs="Arial" w:eastAsia="Arial" w:hAnsi="Arial"/>
          <w:sz w:val="24"/>
          <w:szCs w:val="24"/>
        </w:rPr>
        <w:t xml:space="preserve">з) время работы билетных и багажных касс, камер хранения;</w:t>
      </w:r>
    </w:p>
    <w:p>
      <w:pPr>
        <w:spacing w:after="120"/>
        <w:ind w:firstLine="397"/>
        <w:jc w:val="both"/>
      </w:pPr>
      <w:r>
        <w:rPr>
          <w:rFonts w:ascii="Arial" w:cs="Arial" w:eastAsia="Arial" w:hAnsi="Arial"/>
          <w:sz w:val="24"/>
          <w:szCs w:val="24"/>
        </w:rPr>
        <w:t xml:space="preserve">и) время прибытия на станцию назначения багажа, грузобагажа;</w:t>
      </w:r>
    </w:p>
    <w:p>
      <w:pPr>
        <w:spacing w:after="120"/>
        <w:ind w:firstLine="397"/>
        <w:jc w:val="both"/>
      </w:pPr>
      <w:r>
        <w:rPr>
          <w:rFonts w:ascii="Arial" w:cs="Arial" w:eastAsia="Arial" w:hAnsi="Arial"/>
          <w:sz w:val="24"/>
          <w:szCs w:val="24"/>
        </w:rPr>
        <w:t xml:space="preserve">к) о месте расположения вокзальных помещений, мест общего пользования железнодорожных станций;</w:t>
      </w:r>
    </w:p>
    <w:p>
      <w:pPr>
        <w:spacing w:after="120"/>
        <w:ind w:firstLine="397"/>
        <w:jc w:val="both"/>
      </w:pPr>
      <w:r>
        <w:rPr>
          <w:rFonts w:ascii="Arial" w:cs="Arial" w:eastAsia="Arial" w:hAnsi="Arial"/>
          <w:sz w:val="24"/>
          <w:szCs w:val="24"/>
        </w:rPr>
        <w:t xml:space="preserve">л) порядок предоставления мест в комнатах длительного отдыха;</w:t>
      </w:r>
    </w:p>
    <w:p>
      <w:pPr>
        <w:spacing w:after="120"/>
        <w:ind w:firstLine="397"/>
        <w:jc w:val="both"/>
      </w:pPr>
      <w:r>
        <w:rPr>
          <w:rFonts w:ascii="Arial" w:cs="Arial" w:eastAsia="Arial" w:hAnsi="Arial"/>
          <w:sz w:val="24"/>
          <w:szCs w:val="24"/>
        </w:rPr>
        <w:t xml:space="preserve">м) категории граждан, которым в соответствии с законодательством Кыргызской Республики представляются льготы и преимущества;</w:t>
      </w:r>
    </w:p>
    <w:p>
      <w:pPr>
        <w:spacing w:after="120"/>
        <w:ind w:firstLine="397"/>
        <w:jc w:val="both"/>
      </w:pPr>
      <w:r>
        <w:rPr>
          <w:rFonts w:ascii="Arial" w:cs="Arial" w:eastAsia="Arial" w:hAnsi="Arial"/>
          <w:sz w:val="24"/>
          <w:szCs w:val="24"/>
        </w:rPr>
        <w:t xml:space="preserve">н) порядок обязательного и добровольного страхования;</w:t>
      </w:r>
    </w:p>
    <w:p>
      <w:pPr>
        <w:spacing w:after="120"/>
        <w:ind w:firstLine="397"/>
        <w:jc w:val="both"/>
      </w:pPr>
      <w:r>
        <w:rPr>
          <w:rFonts w:ascii="Arial" w:cs="Arial" w:eastAsia="Arial" w:hAnsi="Arial"/>
          <w:sz w:val="24"/>
          <w:szCs w:val="24"/>
        </w:rPr>
        <w:t xml:space="preserve">о) сервисные услуги, входящие в стоимость проезда в вагонах повышенной комфортности;</w:t>
      </w:r>
    </w:p>
    <w:p>
      <w:pPr>
        <w:spacing w:after="120"/>
        <w:ind w:firstLine="397"/>
        <w:jc w:val="both"/>
      </w:pPr>
      <w:r>
        <w:rPr>
          <w:rFonts w:ascii="Arial" w:cs="Arial" w:eastAsia="Arial" w:hAnsi="Arial"/>
          <w:sz w:val="24"/>
          <w:szCs w:val="24"/>
        </w:rPr>
        <w:t xml:space="preserve">п) наименование и юридический адрес национального перевозчика, перевозчика который уполномочен принимать претензии;</w:t>
      </w:r>
    </w:p>
    <w:p>
      <w:pPr>
        <w:spacing w:after="120"/>
        <w:ind w:firstLine="397"/>
        <w:jc w:val="both"/>
      </w:pPr>
      <w:r>
        <w:rPr>
          <w:rFonts w:ascii="Arial" w:cs="Arial" w:eastAsia="Arial" w:hAnsi="Arial"/>
          <w:sz w:val="24"/>
          <w:szCs w:val="24"/>
        </w:rPr>
        <w:t xml:space="preserve">р) перечень действительных документов для граждан Кыргызской Республики, для выезда за пределы Кыргызской Республики.</w:t>
      </w:r>
    </w:p>
    <w:p>
      <w:pPr>
        <w:spacing w:after="120"/>
        <w:ind w:firstLine="397"/>
        <w:jc w:val="both"/>
      </w:pPr>
      <w:r>
        <w:rPr>
          <w:rFonts w:ascii="Arial" w:cs="Arial" w:eastAsia="Arial" w:hAnsi="Arial"/>
          <w:sz w:val="24"/>
          <w:szCs w:val="24"/>
        </w:rPr>
        <w:t xml:space="preserve">Указанная информация предоставляется на железнодорожных вокзалах, станциях, в поездах, веб порталах, и других местах обслуживания пассажиров на государственном и официальном языках.</w:t>
      </w:r>
    </w:p>
    <w:p>
      <w:pPr>
        <w:spacing w:after="120"/>
        <w:ind w:firstLine="397"/>
        <w:jc w:val="both"/>
      </w:pPr>
      <w:r>
        <w:rPr>
          <w:rFonts w:ascii="Arial" w:cs="Arial" w:eastAsia="Arial" w:hAnsi="Arial"/>
          <w:sz w:val="24"/>
          <w:szCs w:val="24"/>
        </w:rPr>
        <w:t xml:space="preserve">9. Национальный перевозчик обязан настоящие Правила разместить на видном и доступном для потребителей месте обслуживания пассажиров.</w:t>
      </w:r>
    </w:p>
    <w:p>
      <w:pPr>
        <w:spacing w:after="120"/>
        <w:ind w:firstLine="397"/>
        <w:jc w:val="both"/>
      </w:pPr>
      <w:r>
        <w:rPr>
          <w:rFonts w:ascii="Arial" w:cs="Arial" w:eastAsia="Arial" w:hAnsi="Arial"/>
          <w:sz w:val="24"/>
          <w:szCs w:val="24"/>
        </w:rPr>
        <w:t xml:space="preserve">10. Расписание движения пассажирских поездов указывается на афишах и в справочниках, веб порталах, по местному времени. Обо всех изменениях в расписании движения пассажирских поездов и изменении тарифов на перевозки своевременно объявляется на железнодорожных вокзалах, а также в средствах массовых информаций.</w:t>
      </w:r>
    </w:p>
    <w:p>
      <w:pPr>
        <w:spacing w:after="120"/>
        <w:ind w:firstLine="397"/>
        <w:jc w:val="both"/>
      </w:pPr>
      <w:r>
        <w:rPr>
          <w:rFonts w:ascii="Arial" w:cs="Arial" w:eastAsia="Arial" w:hAnsi="Arial"/>
          <w:sz w:val="24"/>
          <w:szCs w:val="24"/>
        </w:rPr>
        <w:t xml:space="preserve">11. Сведения об изменении тарифов на перевозки пассажиров, багажа и грузобагажа а также соответствующих сборов доводится до потребителей услуг через средства массовой информации или в местах обслуживания пассажиров, отправителей и получателей за 5 дней до введения их в действие.</w:t>
      </w:r>
    </w:p>
    <w:p>
      <w:pPr>
        <w:spacing w:after="120" w:before="200"/>
        <w:jc w:val="center"/>
      </w:pPr>
      <w:r>
        <w:rPr>
          <w:rFonts w:ascii="Arial" w:cs="Arial" w:eastAsia="Arial" w:hAnsi="Arial"/>
          <w:b/>
          <w:bCs/>
          <w:sz w:val="24"/>
          <w:szCs w:val="24"/>
        </w:rPr>
        <w:t xml:space="preserve">Глава 3. Порядок оказания услуг по перевозке пассажиров и хранению ручной клади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Порядок оказания услуг национальным перевозчиком по перевозке пассажиров в международном сообщении</w:t>
      </w:r>
    </w:p>
    <w:p>
      <w:pPr>
        <w:spacing w:after="120"/>
        <w:ind w:firstLine="397"/>
        <w:jc w:val="both"/>
      </w:pPr>
      <w:r>
        <w:rPr>
          <w:rFonts w:ascii="Arial" w:cs="Arial" w:eastAsia="Arial" w:hAnsi="Arial"/>
          <w:sz w:val="24"/>
          <w:szCs w:val="24"/>
        </w:rPr>
        <w:t xml:space="preserve">12. Для проезда пассажир обязан приобрести проездной документ (билет) за оплату по тарифу, который утвержден международными договорами, вступившими в установленном законом порядке в силу, участницей которых является Кыргызская Республика, национальному перевозчику до указанной им станции назначения, при наличии свободных мест.</w:t>
      </w:r>
    </w:p>
    <w:p>
      <w:pPr>
        <w:spacing w:after="120"/>
        <w:ind w:firstLine="397"/>
        <w:jc w:val="both"/>
      </w:pPr>
      <w:r>
        <w:rPr>
          <w:rFonts w:ascii="Arial" w:cs="Arial" w:eastAsia="Arial" w:hAnsi="Arial"/>
          <w:sz w:val="24"/>
          <w:szCs w:val="24"/>
        </w:rPr>
        <w:t xml:space="preserve">Документом на право проезда, удостоверяющим заключение договора перевозки в международном пассажирском сообщении является проездной документ, оформленный автоматизированным или неавтоматизированным (вручную) способом на соответствующих бланках, или сформирован в электронном виде.</w:t>
      </w:r>
    </w:p>
    <w:p>
      <w:pPr>
        <w:spacing w:after="120"/>
        <w:ind w:firstLine="397"/>
        <w:jc w:val="both"/>
      </w:pPr>
      <w:r>
        <w:rPr>
          <w:rFonts w:ascii="Arial" w:cs="Arial" w:eastAsia="Arial" w:hAnsi="Arial"/>
          <w:sz w:val="24"/>
          <w:szCs w:val="24"/>
        </w:rPr>
        <w:t xml:space="preserve">Электронный проездной документ распечатывается на бумажном носителе или предъявляется на электронно-цифровых средствах (телефон, планшет, и т.п.) в форме посадочного документа (контрольного купона), который является визуальной формой электронного проездного документа и предъявляется пассажиром во всех случаях необходимости совершения национальным перевозчиком действий с электронным проездным документом связанных с перевозкой пассажира.</w:t>
      </w:r>
    </w:p>
    <w:p>
      <w:pPr>
        <w:spacing w:after="120"/>
        <w:ind w:firstLine="397"/>
        <w:jc w:val="both"/>
      </w:pPr>
      <w:r>
        <w:rPr>
          <w:rFonts w:ascii="Arial" w:cs="Arial" w:eastAsia="Arial" w:hAnsi="Arial"/>
          <w:i/>
          <w:iCs/>
          <w:sz w:val="24"/>
          <w:szCs w:val="24"/>
        </w:rPr>
        <w:t xml:space="preserve">(В редакции приказа Министерства транспорта и дорог КР от </w:t>
      </w:r>
      <w:hyperlink w:history="1" r:id="rIdnbo4a-py-9-ou0mxjbfz2">
        <w:r>
          <w:rPr>
            <w:rFonts w:ascii="Arial" w:cs="Arial" w:eastAsia="Arial" w:hAnsi="Arial"/>
            <w:i/>
            <w:iCs/>
            <w:color w:val="1D4ED8"/>
            <w:sz w:val="24"/>
            <w:szCs w:val="24"/>
            <w:u w:val="single"/>
          </w:rPr>
          <w:t xml:space="preserve">9 января 2020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Приобретение проездного документа (билета) пассажиром, кроме билетов на поезда внутриреспубликанского сообщения, производится на основании действительных документов пассажира на право въезда на территорию Кыргызской Республики или выезда с территории Кыргызской Республики, перечень которых предусмотрен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14. Национальный перевозчик имеет право отказать в продаже проездного документа (билета) пассажиру в поезда международного сообщения при отсутствии действительного документа пассажира на право въезда на территорию Кыргызской Республики или выезда с территории Кыргызской Республики. После оформления проездных документов, до оплаты стоимости, пассажир обязан проверить правильность реквизитов данных действительного документа пассажира на право въезда на территорию Кыргызской Республики или выезда с территории Кыргызской Республики указанных в проездном документе, а также реквизиты поездки в проездном документе. Национальный перевозчик не несет ответственности, в случае выявления ошибок после оплаты и выдачи проездных документов (билетов).</w:t>
      </w:r>
    </w:p>
    <w:p>
      <w:pPr>
        <w:spacing w:after="120"/>
        <w:ind w:firstLine="397"/>
        <w:jc w:val="both"/>
      </w:pPr>
      <w:r>
        <w:rPr>
          <w:rFonts w:ascii="Arial" w:cs="Arial" w:eastAsia="Arial" w:hAnsi="Arial"/>
          <w:sz w:val="24"/>
          <w:szCs w:val="24"/>
        </w:rPr>
        <w:t xml:space="preserve">15. Пассажир при посадке в поезд обязан иметь надлежащим образом оформленный проездной документ (билет), действительный документ пассажира на право въезда на территорию Кыргызской Республики или выезда с территории Кыргызской Республики, реквизиты которого указаны в проездном документе (билете). При несоответствии данных пассажира или номера действительного документа пассажира на право въезда на территорию Кыргызской Республики или выезда с территории Кыргызской Республики, данных или номеру, указанном в предъявленном проездном документе (билете), а также при отсутствии или изменении (исправлении) фамилии и номера действительного документа пассажира на право въезда на территорию Кыргызской Республики или выезда с территории Кыргызской Республики, в проездном документе (билете), пассажир к посадке не допускается. Возврат денег по таким проездным документам (билетам) производится в установленном порядке национальным перевозчиком, перевозчиком.</w:t>
      </w:r>
    </w:p>
    <w:p>
      <w:pPr>
        <w:spacing w:after="120"/>
        <w:ind w:firstLine="397"/>
        <w:jc w:val="both"/>
      </w:pPr>
      <w:r>
        <w:rPr>
          <w:rFonts w:ascii="Arial" w:cs="Arial" w:eastAsia="Arial" w:hAnsi="Arial"/>
          <w:sz w:val="24"/>
          <w:szCs w:val="24"/>
        </w:rPr>
        <w:t xml:space="preserve">16. Порядок и сроки продажи проездных документов (билетов) поезда международного сообщения определяются национальным перевозчиком исходя из технологических особенностей функционирования железнодорожного транспорта и с учетом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17. В поездах международного сообщения пассажиры имеют право:</w:t>
      </w:r>
    </w:p>
    <w:p>
      <w:pPr>
        <w:spacing w:after="120"/>
        <w:ind w:firstLine="397"/>
        <w:jc w:val="both"/>
      </w:pPr>
      <w:r>
        <w:rPr>
          <w:rFonts w:ascii="Arial" w:cs="Arial" w:eastAsia="Arial" w:hAnsi="Arial"/>
          <w:sz w:val="24"/>
          <w:szCs w:val="24"/>
        </w:rPr>
        <w:t xml:space="preserve">а) провозить с собой бесплатно одного ребенка в возрасте не старше 5 лет, если он не занимает отдельное место, а также детей в возрасте от 5 до 10 лет с оплатой в соответствии с установленными тарифами на перевозку детей. Возраст ребенка определяется на день начала поездки. Если день начала поездки совпадает с днем рождения ребенка, которому исполняется 5 лет, то ребенок провозится бесплатно (если он не занимает отдельное место). Если день начала поездки совпадает с днем рождения ребенка, которому исполняется 10 лет, то оформляются проездные документы по детскому тарифу;</w:t>
      </w:r>
    </w:p>
    <w:p>
      <w:pPr>
        <w:spacing w:after="120"/>
        <w:ind w:firstLine="397"/>
        <w:jc w:val="both"/>
      </w:pPr>
      <w:r>
        <w:rPr>
          <w:rFonts w:ascii="Arial" w:cs="Arial" w:eastAsia="Arial" w:hAnsi="Arial"/>
          <w:sz w:val="24"/>
          <w:szCs w:val="24"/>
        </w:rPr>
        <w:t xml:space="preserve">б) в пути следования один раз сделать остановку с продлением срока годности проездного документа не более чем на 10 суток, с предъявлением его в билетную кассу в течение 3 часов с момента прибытия на станцию поезда, с которым он следовал, для проставления соответствующей отметки (кроме электронных и групповых проездных документов);</w:t>
      </w:r>
    </w:p>
    <w:p>
      <w:pPr>
        <w:spacing w:after="120"/>
        <w:ind w:firstLine="397"/>
        <w:jc w:val="both"/>
      </w:pPr>
      <w:r>
        <w:rPr>
          <w:rFonts w:ascii="Arial" w:cs="Arial" w:eastAsia="Arial" w:hAnsi="Arial"/>
          <w:sz w:val="24"/>
          <w:szCs w:val="24"/>
        </w:rPr>
        <w:t xml:space="preserve">в) продлевать срок действия проездных документов (билетов) случае болезни в пути следования на время болезни, подтвержденной документами лечебных учреждений, с дополнительным увеличением продолжительности на 10 суток а в случае не предоставления пассажирам мест в поезде - на время до отправления следующего поезда, в котором пассажирам будут предоставлены места;</w:t>
      </w:r>
    </w:p>
    <w:p>
      <w:pPr>
        <w:spacing w:after="120"/>
        <w:ind w:firstLine="397"/>
        <w:jc w:val="both"/>
      </w:pPr>
      <w:r>
        <w:rPr>
          <w:rFonts w:ascii="Arial" w:cs="Arial" w:eastAsia="Arial" w:hAnsi="Arial"/>
          <w:sz w:val="24"/>
          <w:szCs w:val="24"/>
        </w:rPr>
        <w:t xml:space="preserve">г) на станции отправления, указанной в проездном документе, переоформить проездной документ на тот же или ранее отходящий поезд, до отправления которого остается менее 24 часов (кроме групповых, электронных, бесплатных, льготных, а также оформленных и оплаченных по безналичному виду расчета в другом государстве). Переоформление проездного документа на другое лицо не допускается. Переоформление допускается только до станции назначения, указанной в проездном документе, с возможностью замены класса (типа) вагонов и мест. В случаях повышения стоимости поездки с пассажира взыскивается разница в стоимости первоначального и вновь оформленного проездных документов. В случаях понижения стоимости поездки переоформление осуществляется с выплатой пассажиру разницу в стоимости. Данный порядок применяется только для переоформления проездных документов, оформленных от станции отправления одного государства до станции назначения другого государства.</w:t>
      </w:r>
    </w:p>
    <w:p>
      <w:pPr>
        <w:spacing w:after="120"/>
        <w:ind w:firstLine="397"/>
        <w:jc w:val="both"/>
      </w:pPr>
      <w:r>
        <w:rPr>
          <w:rFonts w:ascii="Arial" w:cs="Arial" w:eastAsia="Arial" w:hAnsi="Arial"/>
          <w:sz w:val="24"/>
          <w:szCs w:val="24"/>
        </w:rPr>
        <w:t xml:space="preserve">18. Пассажир, предъявивший в поезде проездной документ (билет), срок действия которого истек или в котором указаны фамилия или номер действительного документа пассажира на право въезда на территорию Кыргызской Республики или выезда с территории Кыргызской Республики, не соответствующие фамилии или номеру, указанным в действительном документе пассажира на право въезда на территорию Кыргызской Республики или выезда с территории Кыргызской Республики считается безбилетным.</w:t>
      </w:r>
    </w:p>
    <w:p>
      <w:pPr>
        <w:spacing w:after="120"/>
        <w:ind w:firstLine="397"/>
        <w:jc w:val="both"/>
      </w:pPr>
      <w:r>
        <w:rPr>
          <w:rFonts w:ascii="Arial" w:cs="Arial" w:eastAsia="Arial" w:hAnsi="Arial"/>
          <w:sz w:val="24"/>
          <w:szCs w:val="24"/>
        </w:rPr>
        <w:t xml:space="preserve">19. Проезд детей в поездах международного сообщения в возрасте до 10 лет без сопровождения взрослых не допускается.</w:t>
      </w:r>
    </w:p>
    <w:p>
      <w:pPr>
        <w:spacing w:after="120"/>
        <w:ind w:firstLine="397"/>
        <w:jc w:val="both"/>
      </w:pPr>
      <w:r>
        <w:rPr>
          <w:rFonts w:ascii="Arial" w:cs="Arial" w:eastAsia="Arial" w:hAnsi="Arial"/>
          <w:sz w:val="24"/>
          <w:szCs w:val="24"/>
        </w:rPr>
        <w:t xml:space="preserve">20. В случае если изменение условий договора перевозки или его расторжение произошло по причинам личного характера пассажира, или отправителя, возвращается исчисленная по применяемому тарифу:</w:t>
      </w:r>
    </w:p>
    <w:p>
      <w:pPr>
        <w:spacing w:after="120"/>
        <w:ind w:firstLine="397"/>
        <w:jc w:val="both"/>
      </w:pPr>
      <w:r>
        <w:rPr>
          <w:rFonts w:ascii="Arial" w:cs="Arial" w:eastAsia="Arial" w:hAnsi="Arial"/>
          <w:sz w:val="24"/>
          <w:szCs w:val="24"/>
        </w:rPr>
        <w:t xml:space="preserve">а) стоимость билета и плацкарты:</w:t>
      </w:r>
    </w:p>
    <w:p>
      <w:pPr>
        <w:spacing w:after="120"/>
        <w:ind w:firstLine="397"/>
        <w:jc w:val="both"/>
      </w:pPr>
      <w:r>
        <w:rPr>
          <w:rFonts w:ascii="Arial" w:cs="Arial" w:eastAsia="Arial" w:hAnsi="Arial"/>
          <w:sz w:val="24"/>
          <w:szCs w:val="24"/>
        </w:rPr>
        <w:t xml:space="preserve">- если пассажир предъявил проездной документ (кроме групповых) для отметки не позднее, чем за 24 часа до отправления поезда, указанного на проездном документе;</w:t>
      </w:r>
    </w:p>
    <w:p>
      <w:pPr>
        <w:spacing w:after="120"/>
        <w:ind w:firstLine="397"/>
        <w:jc w:val="both"/>
      </w:pPr>
      <w:r>
        <w:rPr>
          <w:rFonts w:ascii="Arial" w:cs="Arial" w:eastAsia="Arial" w:hAnsi="Arial"/>
          <w:sz w:val="24"/>
          <w:szCs w:val="24"/>
        </w:rPr>
        <w:t xml:space="preserve">- если групповые проездные документы предъявлены для отметки за 7 суток до отправления поезда;</w:t>
      </w:r>
    </w:p>
    <w:p>
      <w:pPr>
        <w:spacing w:after="120"/>
        <w:ind w:firstLine="397"/>
        <w:jc w:val="both"/>
      </w:pPr>
      <w:r>
        <w:rPr>
          <w:rFonts w:ascii="Arial" w:cs="Arial" w:eastAsia="Arial" w:hAnsi="Arial"/>
          <w:sz w:val="24"/>
          <w:szCs w:val="24"/>
        </w:rPr>
        <w:t xml:space="preserve">б) стоимость билета и 50% стоимости плацкарты:</w:t>
      </w:r>
    </w:p>
    <w:p>
      <w:pPr>
        <w:spacing w:after="120"/>
        <w:ind w:firstLine="397"/>
        <w:jc w:val="both"/>
      </w:pPr>
      <w:r>
        <w:rPr>
          <w:rFonts w:ascii="Arial" w:cs="Arial" w:eastAsia="Arial" w:hAnsi="Arial"/>
          <w:sz w:val="24"/>
          <w:szCs w:val="24"/>
        </w:rPr>
        <w:t xml:space="preserve">- если пассажир предъявил проездной документ (кроме групповых) для отметки в интервале от 24 часов до 6 часов до отправления поезда;</w:t>
      </w:r>
    </w:p>
    <w:p>
      <w:pPr>
        <w:spacing w:after="120"/>
        <w:ind w:firstLine="397"/>
        <w:jc w:val="both"/>
      </w:pPr>
      <w:r>
        <w:rPr>
          <w:rFonts w:ascii="Arial" w:cs="Arial" w:eastAsia="Arial" w:hAnsi="Arial"/>
          <w:sz w:val="24"/>
          <w:szCs w:val="24"/>
        </w:rPr>
        <w:t xml:space="preserve">- если групповые проездные документы предъявлены для отметки менее чем за 7 суток, но не позднее, чем за 3 суток до отправления поезда;</w:t>
      </w:r>
    </w:p>
    <w:p>
      <w:pPr>
        <w:spacing w:after="120"/>
        <w:ind w:firstLine="397"/>
        <w:jc w:val="both"/>
      </w:pPr>
      <w:r>
        <w:rPr>
          <w:rFonts w:ascii="Arial" w:cs="Arial" w:eastAsia="Arial" w:hAnsi="Arial"/>
          <w:sz w:val="24"/>
          <w:szCs w:val="24"/>
        </w:rPr>
        <w:t xml:space="preserve">в) стоимость билета за не проследованное расстояние, кроме стоимости плацкарты:</w:t>
      </w:r>
    </w:p>
    <w:p>
      <w:pPr>
        <w:spacing w:after="120"/>
        <w:ind w:firstLine="397"/>
        <w:jc w:val="both"/>
      </w:pPr>
      <w:r>
        <w:rPr>
          <w:rFonts w:ascii="Arial" w:cs="Arial" w:eastAsia="Arial" w:hAnsi="Arial"/>
          <w:sz w:val="24"/>
          <w:szCs w:val="24"/>
        </w:rPr>
        <w:t xml:space="preserve">- если пассажир отказался начать поездку и предъявил проездной документ (кроме групповых) для отметки менее чем за 6 часов до отправления поезда, но не позднее чем через 1 час после отправления поезда;</w:t>
      </w:r>
    </w:p>
    <w:p>
      <w:pPr>
        <w:spacing w:after="120"/>
        <w:ind w:firstLine="397"/>
        <w:jc w:val="both"/>
      </w:pPr>
      <w:r>
        <w:rPr>
          <w:rFonts w:ascii="Arial" w:cs="Arial" w:eastAsia="Arial" w:hAnsi="Arial"/>
          <w:sz w:val="24"/>
          <w:szCs w:val="24"/>
        </w:rPr>
        <w:t xml:space="preserve">- пассажир отказался от дальнейшей поездки на попутной станции и предъявил свой проездной документ для отметки не позднее чем через 3 часа после прибытия поезда, с которым он следовал;</w:t>
      </w:r>
    </w:p>
    <w:p>
      <w:pPr>
        <w:spacing w:after="120"/>
        <w:ind w:firstLine="397"/>
        <w:jc w:val="both"/>
      </w:pPr>
      <w:r>
        <w:rPr>
          <w:rFonts w:ascii="Arial" w:cs="Arial" w:eastAsia="Arial" w:hAnsi="Arial"/>
          <w:sz w:val="24"/>
          <w:szCs w:val="24"/>
        </w:rPr>
        <w:t xml:space="preserve">- если групповые проездные документы предъявлены для отметки менее чем за 3 суток до отправления поезда, но не позднее 1 часа после отправления поезда;</w:t>
      </w:r>
    </w:p>
    <w:p>
      <w:pPr>
        <w:spacing w:after="120"/>
        <w:ind w:firstLine="397"/>
        <w:jc w:val="both"/>
      </w:pPr>
      <w:r>
        <w:rPr>
          <w:rFonts w:ascii="Arial" w:cs="Arial" w:eastAsia="Arial" w:hAnsi="Arial"/>
          <w:sz w:val="24"/>
          <w:szCs w:val="24"/>
        </w:rPr>
        <w:t xml:space="preserve">г) стоимость перевозки багажа и грузобагажа:</w:t>
      </w:r>
    </w:p>
    <w:p>
      <w:pPr>
        <w:spacing w:after="120"/>
        <w:ind w:firstLine="397"/>
        <w:jc w:val="both"/>
      </w:pPr>
      <w:r>
        <w:rPr>
          <w:rFonts w:ascii="Arial" w:cs="Arial" w:eastAsia="Arial" w:hAnsi="Arial"/>
          <w:sz w:val="24"/>
          <w:szCs w:val="24"/>
        </w:rPr>
        <w:t xml:space="preserve">- если сданный багаж или грузобагаж взят обратно до отправления его со станции отправления;</w:t>
      </w:r>
    </w:p>
    <w:p>
      <w:pPr>
        <w:spacing w:after="120"/>
        <w:ind w:firstLine="397"/>
        <w:jc w:val="both"/>
      </w:pPr>
      <w:r>
        <w:rPr>
          <w:rFonts w:ascii="Arial" w:cs="Arial" w:eastAsia="Arial" w:hAnsi="Arial"/>
          <w:sz w:val="24"/>
          <w:szCs w:val="24"/>
        </w:rPr>
        <w:t xml:space="preserve">д) стоимость перевозки багажа за не проследованное расстояние:</w:t>
      </w:r>
    </w:p>
    <w:p>
      <w:pPr>
        <w:spacing w:after="120"/>
        <w:ind w:firstLine="397"/>
        <w:jc w:val="both"/>
      </w:pPr>
      <w:r>
        <w:rPr>
          <w:rFonts w:ascii="Arial" w:cs="Arial" w:eastAsia="Arial" w:hAnsi="Arial"/>
          <w:sz w:val="24"/>
          <w:szCs w:val="24"/>
        </w:rPr>
        <w:t xml:space="preserve">- если сданный багаж взят обратно на одной из промежуточных станций при условии, что за это расстояние возвращается стоимость билета.</w:t>
      </w:r>
    </w:p>
    <w:p>
      <w:pPr>
        <w:spacing w:after="120"/>
        <w:ind w:firstLine="397"/>
        <w:jc w:val="both"/>
      </w:pPr>
      <w:r>
        <w:rPr>
          <w:rFonts w:ascii="Arial" w:cs="Arial" w:eastAsia="Arial" w:hAnsi="Arial"/>
          <w:sz w:val="24"/>
          <w:szCs w:val="24"/>
        </w:rPr>
        <w:t xml:space="preserve">21. Независимо от срока возврата проездного документа (билета) до отправления поезда деньги в размере полной стоимости проезда выплачиваются в случае отмены поезда, задержки отправления поезда. Не предоставления указанного в проездном документе (билете) места или несогласия пассажира воспользоваться другим местом.</w:t>
      </w:r>
    </w:p>
    <w:p>
      <w:pPr>
        <w:spacing w:after="120"/>
        <w:ind w:firstLine="397"/>
        <w:jc w:val="both"/>
      </w:pPr>
      <w:r>
        <w:rPr>
          <w:rFonts w:ascii="Arial" w:cs="Arial" w:eastAsia="Arial" w:hAnsi="Arial"/>
          <w:sz w:val="24"/>
          <w:szCs w:val="24"/>
        </w:rPr>
        <w:t xml:space="preserve">22. Возврат денег по неиспользованным проездным документам (билетам) производится при предъявлении документа, удостоверяющего личность пассажира.</w:t>
      </w:r>
    </w:p>
    <w:p>
      <w:pPr>
        <w:spacing w:after="120"/>
        <w:ind w:firstLine="397"/>
        <w:jc w:val="both"/>
      </w:pPr>
      <w:r>
        <w:rPr>
          <w:rFonts w:ascii="Arial" w:cs="Arial" w:eastAsia="Arial" w:hAnsi="Arial"/>
          <w:sz w:val="24"/>
          <w:szCs w:val="24"/>
        </w:rPr>
        <w:t xml:space="preserve">23. Утерянные, испорченные, разорванные, обгоревшие, подмокшие и тому подобные проездные документы могут быть восстановлены по заявлению пассажира, после проверки национальным перевозчиком достоверности проездных документов.</w:t>
      </w:r>
    </w:p>
    <w:p>
      <w:pPr>
        <w:spacing w:after="120"/>
        <w:ind w:firstLine="397"/>
        <w:jc w:val="both"/>
      </w:pPr>
      <w:r>
        <w:rPr>
          <w:rFonts w:ascii="Arial" w:cs="Arial" w:eastAsia="Arial" w:hAnsi="Arial"/>
          <w:sz w:val="24"/>
          <w:szCs w:val="24"/>
        </w:rPr>
        <w:t xml:space="preserve">24. Проездной документ считается испорченным, разорванным, обгоревшим, подмокшим и т.п. в случае, когда данные проездного документа не читаются в полном объеме.</w:t>
      </w:r>
    </w:p>
    <w:p>
      <w:pPr>
        <w:spacing w:after="120"/>
        <w:ind w:firstLine="397"/>
        <w:jc w:val="both"/>
      </w:pPr>
      <w:r>
        <w:rPr>
          <w:rFonts w:ascii="Arial" w:cs="Arial" w:eastAsia="Arial" w:hAnsi="Arial"/>
          <w:sz w:val="24"/>
          <w:szCs w:val="24"/>
        </w:rPr>
        <w:t xml:space="preserve">25. Каждый пассажир имеет право занимать при проезде одно место. При наличии свободных мест при приобретении проездного документа (билета) пассажиру могут быть предоставлены дополнительные места оплатой их полной стоимости.</w:t>
      </w:r>
    </w:p>
    <w:p>
      <w:pPr>
        <w:spacing w:after="120"/>
        <w:ind w:firstLine="397"/>
        <w:jc w:val="both"/>
      </w:pPr>
      <w:r>
        <w:rPr>
          <w:rFonts w:ascii="Arial" w:cs="Arial" w:eastAsia="Arial" w:hAnsi="Arial"/>
          <w:sz w:val="24"/>
          <w:szCs w:val="24"/>
        </w:rPr>
        <w:t xml:space="preserve">26. Пассажир может перейти на место или в вагон высшего класса (типа), по сравнению с указанными в его проездном документе, при наличии свободных мест и при уплате им разницы в стоимости проезда в соответствии с применяемыми тарифами в билетных кассах или начальнику поезда.</w:t>
      </w:r>
    </w:p>
    <w:p>
      <w:pPr>
        <w:spacing w:after="120"/>
        <w:ind w:firstLine="397"/>
        <w:jc w:val="both"/>
      </w:pPr>
      <w:r>
        <w:rPr>
          <w:rFonts w:ascii="Arial" w:cs="Arial" w:eastAsia="Arial" w:hAnsi="Arial"/>
          <w:sz w:val="24"/>
          <w:szCs w:val="24"/>
        </w:rPr>
        <w:t xml:space="preserve">27. Если пассажиру не может быть предоставлено место в вагоне, соответствующем его проездному документу, то он может отказаться от поездки или занять место в вагоне низшего класса (типа). При предоставлении места в вагоне низшего класса (типа) пассажир имеет право получить разницу в стоимости проезда. Соответствующая отметка на проездном документе проставляется начальником поезда. Национальный перевозчик может предоставить пассажиру место в вагоне высшего класса (типа). Разница в стоимости проездного документа в таком случае не взыскивается. Если пассажиру не может быть предоставлено место в поезде, то национальный перевозчик обязан разместить пассажира с его багажом без взыскания разницы в стоимости проезда в другой поезд, который по тому или иному маршруту направляется к той же станции назначения, а также содействовать прибытию пассажира на станцию назначения по возможности с меньшим опозданием.</w:t>
      </w:r>
    </w:p>
    <w:p>
      <w:pPr>
        <w:spacing w:after="120"/>
        <w:ind w:firstLine="397"/>
        <w:jc w:val="both"/>
      </w:pPr>
      <w:r>
        <w:rPr>
          <w:rFonts w:ascii="Arial" w:cs="Arial" w:eastAsia="Arial" w:hAnsi="Arial"/>
          <w:sz w:val="24"/>
          <w:szCs w:val="24"/>
        </w:rPr>
        <w:t xml:space="preserve">28. Сервисные услуги, оказываемые пассажирам в вагонах в пути следования, предоставляются за отдельную плату. Стоимость сервисных услуг может также включаться в стоимость проезда. Стоимость постельного белья включается в стоимость проезда. Перечень и стоимость сервисных услуг размещается в местах доступных для потребителей.</w:t>
      </w:r>
    </w:p>
    <w:p>
      <w:pPr>
        <w:spacing w:after="120"/>
        <w:ind w:firstLine="397"/>
        <w:jc w:val="both"/>
      </w:pPr>
      <w:r>
        <w:rPr>
          <w:rFonts w:ascii="Arial" w:cs="Arial" w:eastAsia="Arial" w:hAnsi="Arial"/>
          <w:sz w:val="24"/>
          <w:szCs w:val="24"/>
        </w:rPr>
        <w:t xml:space="preserve">29. Пассажир может быть удален из поезда:</w:t>
      </w:r>
    </w:p>
    <w:p>
      <w:pPr>
        <w:spacing w:after="120"/>
        <w:ind w:firstLine="397"/>
        <w:jc w:val="both"/>
      </w:pPr>
      <w:r>
        <w:rPr>
          <w:rFonts w:ascii="Arial" w:cs="Arial" w:eastAsia="Arial" w:hAnsi="Arial"/>
          <w:sz w:val="24"/>
          <w:szCs w:val="24"/>
        </w:rPr>
        <w:t xml:space="preserve">а) работниками правоохранительных органов - если при посадке в поезд или в пути следования он нарушает общественный порядок, мешает спокойствию других пассажиров. При этом деньги в размере стоимости проезда за не проследование расстояние и стоимости перевозки багажа не возвращаются;</w:t>
      </w:r>
    </w:p>
    <w:p>
      <w:pPr>
        <w:spacing w:after="120"/>
        <w:ind w:firstLine="397"/>
        <w:jc w:val="both"/>
      </w:pPr>
      <w:r>
        <w:rPr>
          <w:rFonts w:ascii="Arial" w:cs="Arial" w:eastAsia="Arial" w:hAnsi="Arial"/>
          <w:sz w:val="24"/>
          <w:szCs w:val="24"/>
        </w:rPr>
        <w:t xml:space="preserve">б) врачебно-медицинским персоналом - если он находится в болезненном состоянии, нарушающем спокойствие окружающих, или это заболевание представляет опасность для окружающих, и при этом нет возможности поместить его отдельно. Пассажир удаляется из поезда лишь на той железнодорожной станции, где имеются соответствующие лечебно-медицинское учреждение. В этом случае начальник железнодорожной станции по желанию пассажира обеспечивает возвращение ему денег в размере стоимости проезда за не проследованное расстояние за вычетом стоимости плацкарты или делает отметку об остановке и продлении срока действия проездного документа (билета);</w:t>
      </w:r>
    </w:p>
    <w:p>
      <w:pPr>
        <w:spacing w:after="120"/>
        <w:ind w:firstLine="397"/>
        <w:jc w:val="both"/>
      </w:pPr>
      <w:r>
        <w:rPr>
          <w:rFonts w:ascii="Arial" w:cs="Arial" w:eastAsia="Arial" w:hAnsi="Arial"/>
          <w:sz w:val="24"/>
          <w:szCs w:val="24"/>
        </w:rPr>
        <w:t xml:space="preserve">в) должностными лицами органов пограничного контроля - в случае выявления отсутствия законных оснований для пересечения Государственной границы, в отведенное время стоянки поезда для пограничного контроля и оформления.</w:t>
      </w:r>
    </w:p>
    <w:p>
      <w:pPr>
        <w:spacing w:after="120"/>
        <w:ind w:firstLine="397"/>
        <w:jc w:val="both"/>
      </w:pPr>
      <w:r>
        <w:rPr>
          <w:rFonts w:ascii="Arial" w:cs="Arial" w:eastAsia="Arial" w:hAnsi="Arial"/>
          <w:sz w:val="24"/>
          <w:szCs w:val="24"/>
        </w:rPr>
        <w:t xml:space="preserve">Статья 2. Перевозка лиц, с ограниченными возможностями</w:t>
      </w:r>
    </w:p>
    <w:p>
      <w:pPr>
        <w:spacing w:after="120"/>
        <w:ind w:firstLine="397"/>
        <w:jc w:val="both"/>
      </w:pPr>
      <w:r>
        <w:rPr>
          <w:rFonts w:ascii="Arial" w:cs="Arial" w:eastAsia="Arial" w:hAnsi="Arial"/>
          <w:sz w:val="24"/>
          <w:szCs w:val="24"/>
        </w:rPr>
        <w:t xml:space="preserve">30. Национальный перевозчик осуществляют перевозку лиц с ограниченной подвижностью, учитывая технические возможности и согласование со всеми участниками перевозочного процесса на всем маршруте следования пассажира. При осуществлении перевозки лиц с ограниченной подвижностью соблюдаются следующие положения:</w:t>
      </w:r>
    </w:p>
    <w:p>
      <w:pPr>
        <w:spacing w:after="120"/>
        <w:ind w:firstLine="397"/>
        <w:jc w:val="both"/>
      </w:pPr>
      <w:r>
        <w:rPr>
          <w:rFonts w:ascii="Arial" w:cs="Arial" w:eastAsia="Arial" w:hAnsi="Arial"/>
          <w:sz w:val="24"/>
          <w:szCs w:val="24"/>
        </w:rPr>
        <w:t xml:space="preserve">а) Национальный перевозчик предоставляет информацию о предлагаемых услугах, возможностях совершения поездки и доступа к железнодорожному вокзалу, пассажирской платформе и подвижному составу лицам с ограниченной подвижностью.</w:t>
      </w:r>
    </w:p>
    <w:p>
      <w:pPr>
        <w:spacing w:after="120"/>
        <w:ind w:firstLine="397"/>
        <w:jc w:val="both"/>
      </w:pPr>
      <w:r>
        <w:rPr>
          <w:rFonts w:ascii="Arial" w:cs="Arial" w:eastAsia="Arial" w:hAnsi="Arial"/>
          <w:sz w:val="24"/>
          <w:szCs w:val="24"/>
        </w:rPr>
        <w:t xml:space="preserve">б) Национальный перевозчик обеспечивают лицам с ограниченной подвижностью доступ к вокзалу, платформам и подвижному составу без взимания дополнительной платы.</w:t>
      </w:r>
    </w:p>
    <w:p>
      <w:pPr>
        <w:spacing w:after="120"/>
        <w:ind w:firstLine="397"/>
        <w:jc w:val="both"/>
      </w:pPr>
      <w:r>
        <w:rPr>
          <w:rFonts w:ascii="Arial" w:cs="Arial" w:eastAsia="Arial" w:hAnsi="Arial"/>
          <w:sz w:val="24"/>
          <w:szCs w:val="24"/>
        </w:rPr>
        <w:t xml:space="preserve">в) Национальный перевозчик предоставляет услуги по резервированию мест и продаже проездных документов для лиц с ограниченной подвижностью.</w:t>
      </w:r>
    </w:p>
    <w:p>
      <w:pPr>
        <w:spacing w:after="120"/>
        <w:ind w:firstLine="397"/>
        <w:jc w:val="both"/>
      </w:pPr>
      <w:r>
        <w:rPr>
          <w:rFonts w:ascii="Arial" w:cs="Arial" w:eastAsia="Arial" w:hAnsi="Arial"/>
          <w:sz w:val="24"/>
          <w:szCs w:val="24"/>
        </w:rPr>
        <w:t xml:space="preserve">г) Лица с ограниченной подвижностью, нуждающиеся в помощи по доступу к железнодорожному вокзалу, пассажирским платформам и подвижному составу, информируют перевозчика о своем намерении совершить поездку в срок не менее, чем за 48 часов до начала поездки. При несоблюдении данного условия национальный перевозчик принимает все возможные меры по организации перевозки пассажира с ограниченной подвижностью.</w:t>
      </w:r>
    </w:p>
    <w:p>
      <w:pPr>
        <w:spacing w:after="120"/>
        <w:ind w:firstLine="397"/>
        <w:jc w:val="both"/>
      </w:pPr>
      <w:r>
        <w:rPr>
          <w:rFonts w:ascii="Arial" w:cs="Arial" w:eastAsia="Arial" w:hAnsi="Arial"/>
          <w:sz w:val="24"/>
          <w:szCs w:val="24"/>
        </w:rPr>
        <w:t xml:space="preserve">д) Национальный перевозчик определяют способы, с помощью которых лица с ограниченной подвижностью могут сообщить о своем прибытии на станцию отправления.</w:t>
      </w:r>
    </w:p>
    <w:p>
      <w:pPr>
        <w:spacing w:after="120"/>
        <w:ind w:firstLine="397"/>
        <w:jc w:val="both"/>
      </w:pPr>
      <w:r>
        <w:rPr>
          <w:rFonts w:ascii="Arial" w:cs="Arial" w:eastAsia="Arial" w:hAnsi="Arial"/>
          <w:sz w:val="24"/>
          <w:szCs w:val="24"/>
        </w:rPr>
        <w:t xml:space="preserve">е) Помощь предоставляется лицам с ограниченной подвижностью в согласованное национальным перевозчиком или уполномоченными им лицами, место и время.</w:t>
      </w:r>
    </w:p>
    <w:p>
      <w:pPr>
        <w:spacing w:after="120"/>
        <w:ind w:firstLine="397"/>
        <w:jc w:val="both"/>
      </w:pPr>
      <w:r>
        <w:rPr>
          <w:rFonts w:ascii="Arial" w:cs="Arial" w:eastAsia="Arial" w:hAnsi="Arial"/>
          <w:sz w:val="24"/>
          <w:szCs w:val="24"/>
        </w:rPr>
        <w:t xml:space="preserve">ж) Лица с ограниченной подвижностью имеют право бесплатно перевозить с собой сверх установленной нормы ручной клади необходимое для их передвижения оборудование.</w:t>
      </w:r>
    </w:p>
    <w:p>
      <w:pPr>
        <w:spacing w:after="120"/>
        <w:ind w:firstLine="397"/>
        <w:jc w:val="both"/>
      </w:pPr>
      <w:r>
        <w:rPr>
          <w:rFonts w:ascii="Arial" w:cs="Arial" w:eastAsia="Arial" w:hAnsi="Arial"/>
          <w:sz w:val="24"/>
          <w:szCs w:val="24"/>
        </w:rPr>
        <w:t xml:space="preserve">Статья 3. Перевозка ручной клади и домашних комнатных животных</w:t>
      </w:r>
    </w:p>
    <w:p>
      <w:pPr>
        <w:spacing w:after="120"/>
        <w:ind w:firstLine="397"/>
        <w:jc w:val="both"/>
      </w:pPr>
      <w:r>
        <w:rPr>
          <w:rFonts w:ascii="Arial" w:cs="Arial" w:eastAsia="Arial" w:hAnsi="Arial"/>
          <w:sz w:val="24"/>
          <w:szCs w:val="24"/>
        </w:rPr>
        <w:t xml:space="preserve">31. Пассажир имеет право провозить при себе бесплатно ручную кладь, при этом запрещается перевозить в виде ручной клади:</w:t>
      </w:r>
    </w:p>
    <w:p>
      <w:pPr>
        <w:spacing w:after="120"/>
        <w:ind w:firstLine="397"/>
        <w:jc w:val="both"/>
      </w:pPr>
      <w:r>
        <w:rPr>
          <w:rFonts w:ascii="Arial" w:cs="Arial" w:eastAsia="Arial" w:hAnsi="Arial"/>
          <w:sz w:val="24"/>
          <w:szCs w:val="24"/>
        </w:rPr>
        <w:t xml:space="preserve">а) предметы, которые могут повредить или загрязнить вагон, других пассажиров или их вещи;</w:t>
      </w:r>
    </w:p>
    <w:p>
      <w:pPr>
        <w:spacing w:after="120"/>
        <w:ind w:firstLine="397"/>
        <w:jc w:val="both"/>
      </w:pPr>
      <w:r>
        <w:rPr>
          <w:rFonts w:ascii="Arial" w:cs="Arial" w:eastAsia="Arial" w:hAnsi="Arial"/>
          <w:sz w:val="24"/>
          <w:szCs w:val="24"/>
        </w:rPr>
        <w:t xml:space="preserve">б) огнеопасные, легковоспламеняющиеся, самовозгорающиеся, взрывчатые, радиоактивные, едкие и отравляющие вещества;</w:t>
      </w:r>
    </w:p>
    <w:p>
      <w:pPr>
        <w:spacing w:after="120"/>
        <w:ind w:firstLine="397"/>
        <w:jc w:val="both"/>
      </w:pPr>
      <w:r>
        <w:rPr>
          <w:rFonts w:ascii="Arial" w:cs="Arial" w:eastAsia="Arial" w:hAnsi="Arial"/>
          <w:sz w:val="24"/>
          <w:szCs w:val="24"/>
        </w:rPr>
        <w:t xml:space="preserve">в) заряженное оружие;</w:t>
      </w:r>
    </w:p>
    <w:p>
      <w:pPr>
        <w:spacing w:after="120"/>
        <w:ind w:firstLine="397"/>
        <w:jc w:val="both"/>
      </w:pPr>
      <w:r>
        <w:rPr>
          <w:rFonts w:ascii="Arial" w:cs="Arial" w:eastAsia="Arial" w:hAnsi="Arial"/>
          <w:sz w:val="24"/>
          <w:szCs w:val="24"/>
        </w:rPr>
        <w:t xml:space="preserve">г) предметы, которые могут внести инфекцию или обладают зловонным запахом;</w:t>
      </w:r>
    </w:p>
    <w:p>
      <w:pPr>
        <w:spacing w:after="120"/>
        <w:ind w:firstLine="397"/>
        <w:jc w:val="both"/>
      </w:pPr>
      <w:r>
        <w:rPr>
          <w:rFonts w:ascii="Arial" w:cs="Arial" w:eastAsia="Arial" w:hAnsi="Arial"/>
          <w:sz w:val="24"/>
          <w:szCs w:val="24"/>
        </w:rPr>
        <w:t xml:space="preserve">д) предметы, запрещенные либо ограниченные к ввозу/вывозу на/с территории Кыргызской Республики и таможенной территории Евразийского экономического союза, в соответствии с законодательством Кыргызской Республики в сфере таможенного дела и таможенным законодательством Евразийского экономического союза;</w:t>
      </w:r>
    </w:p>
    <w:p>
      <w:pPr>
        <w:spacing w:after="120"/>
        <w:ind w:firstLine="397"/>
        <w:jc w:val="both"/>
      </w:pPr>
      <w:r>
        <w:rPr>
          <w:rFonts w:ascii="Arial" w:cs="Arial" w:eastAsia="Arial" w:hAnsi="Arial"/>
          <w:sz w:val="24"/>
          <w:szCs w:val="24"/>
        </w:rPr>
        <w:t xml:space="preserve">е) крупногабаритные предметы, размер которых по сумме трех измерений превышает 200 см.</w:t>
      </w:r>
    </w:p>
    <w:p>
      <w:pPr>
        <w:spacing w:after="120"/>
        <w:ind w:firstLine="397"/>
        <w:jc w:val="both"/>
      </w:pPr>
      <w:r>
        <w:rPr>
          <w:rFonts w:ascii="Arial" w:cs="Arial" w:eastAsia="Arial" w:hAnsi="Arial"/>
          <w:sz w:val="24"/>
          <w:szCs w:val="24"/>
        </w:rPr>
        <w:t xml:space="preserve">Для размещения своей ручной клади пассажир использует предназначенные для этого в вагоне места.</w:t>
      </w:r>
    </w:p>
    <w:p>
      <w:pPr>
        <w:spacing w:after="120"/>
        <w:ind w:firstLine="397"/>
        <w:jc w:val="both"/>
      </w:pPr>
      <w:r>
        <w:rPr>
          <w:rFonts w:ascii="Arial" w:cs="Arial" w:eastAsia="Arial" w:hAnsi="Arial"/>
          <w:sz w:val="24"/>
          <w:szCs w:val="24"/>
        </w:rPr>
        <w:t xml:space="preserve">32. Общая масса ручной клади, перевозимой бесплатно, не должна превышать 36 кг на каждое оформленное место. В счет установленной нормы провоза ручной клади разрешается перевозить при себе в разобранном и упакованном виде не более одного велосипеда без мотора, если он по своим размерам может быть помещен на местах, предназначенных для размещения ручной клади. В виде ручной клади сверх установленной нормы допускаются перевозки складных детских и инвалидных колясок, если ребенок или лицо с ограниченной подвижностью, для которых предназначены коляски, следуют в поезде. Перевозимую ручную кладь, масса которой превышает установленную норму, пассажир должен оформить в качестве багажа, при этом, если масса ручной клади не превышает 50 кг, то пассажир обязан оплатить представителю национального перевозчика излишнюю ручную кладь с оплатой по тарифу перевозки багажа как за 20 кг.</w:t>
      </w:r>
    </w:p>
    <w:p>
      <w:pPr>
        <w:spacing w:after="120"/>
        <w:ind w:firstLine="397"/>
        <w:jc w:val="both"/>
      </w:pPr>
      <w:r>
        <w:rPr>
          <w:rFonts w:ascii="Arial" w:cs="Arial" w:eastAsia="Arial" w:hAnsi="Arial"/>
          <w:sz w:val="24"/>
          <w:szCs w:val="24"/>
        </w:rPr>
        <w:t xml:space="preserve">Электронная, бытовая, видео- и аудиотехника может перевозиться в счет нормы ручной клади, если ее размер по сумме трех измерений не превышает 200 см. В случае невыполнения пассажиром условий провоза ручной клади, национальный перевозчик отказывает пассажиру в перевозке.</w:t>
      </w:r>
    </w:p>
    <w:p>
      <w:pPr>
        <w:spacing w:after="120"/>
        <w:ind w:firstLine="397"/>
        <w:jc w:val="both"/>
      </w:pPr>
      <w:r>
        <w:rPr>
          <w:rFonts w:ascii="Arial" w:cs="Arial" w:eastAsia="Arial" w:hAnsi="Arial"/>
          <w:sz w:val="24"/>
          <w:szCs w:val="24"/>
        </w:rPr>
        <w:t xml:space="preserve">33. Перевозка животных пассажирами при себе в вагонах запрещается, кроме домашних комнатных животных (собак, кошек, птиц) при наличии соответствующих ветеринарных документов. Перевозка домашних комнатных животных (собак, кошек, птиц) допускается в отдельном купе купейного вагона (не более двух), а также в купе вагона более высокого класса. При этом пассажир обязан оплатить стоимость проездных документов по полному тарифу по числу незанятых мест в купе, кроме мест, занятых детьми, проезд которых оплачен по детскому тарифу. При отсутствии у национального перевозчика возможности предоставить отдельное купе для перевозки домашних животных, такая перевозка не допускается. Комнатные домашние животные (собаки, кошки, птицы) должны быть помещены в ящики, корзины, клетки и свободно размещаться на местах, отведенных для перевозки ручной клади.</w:t>
      </w:r>
    </w:p>
    <w:p>
      <w:pPr>
        <w:spacing w:after="120"/>
        <w:ind w:firstLine="397"/>
        <w:jc w:val="both"/>
      </w:pPr>
      <w:r>
        <w:rPr>
          <w:rFonts w:ascii="Arial" w:cs="Arial" w:eastAsia="Arial" w:hAnsi="Arial"/>
          <w:sz w:val="24"/>
          <w:szCs w:val="24"/>
        </w:rPr>
        <w:t xml:space="preserve">Собаки, которые не помещены в специальную тару, должны иметь намордник и поводок.</w:t>
      </w:r>
    </w:p>
    <w:p>
      <w:pPr>
        <w:spacing w:after="120"/>
        <w:ind w:firstLine="397"/>
        <w:jc w:val="both"/>
      </w:pPr>
      <w:r>
        <w:rPr>
          <w:rFonts w:ascii="Arial" w:cs="Arial" w:eastAsia="Arial" w:hAnsi="Arial"/>
          <w:sz w:val="24"/>
          <w:szCs w:val="24"/>
        </w:rPr>
        <w:t xml:space="preserve">Статья 4. Перевозка пассажиров во внутриреспубликанском сообщении и порядок хранения ручной клади</w:t>
      </w:r>
    </w:p>
    <w:p>
      <w:pPr>
        <w:spacing w:after="120"/>
        <w:ind w:firstLine="425"/>
        <w:jc w:val="both"/>
      </w:pPr>
      <w:r>
        <w:rPr>
          <w:rFonts w:ascii="Arial" w:cs="Arial" w:eastAsia="Arial" w:hAnsi="Arial"/>
          <w:sz w:val="24"/>
          <w:szCs w:val="24"/>
        </w:rPr>
        <w:t xml:space="preserve">34. </w:t>
      </w:r>
      <w:r>
        <w:rPr>
          <w:rFonts w:ascii="Arial" w:cs="Arial" w:eastAsia="Arial" w:hAnsi="Arial"/>
          <w:sz w:val="24"/>
          <w:szCs w:val="24"/>
        </w:rPr>
        <w:t xml:space="preserve">Для проезда в поездах внутриреспубликанского сообщения пассажир приобретает билет на бланке в билетной кассе, в поезде или в электронном виде для разовой поездки «туда», или «туда» и «обратно».</w:t>
      </w:r>
    </w:p>
    <w:p>
      <w:pPr>
        <w:spacing w:after="120"/>
        <w:ind w:firstLine="425"/>
        <w:jc w:val="both"/>
      </w:pPr>
      <w:r>
        <w:rPr>
          <w:rFonts w:ascii="Arial" w:cs="Arial" w:eastAsia="Arial" w:hAnsi="Arial"/>
          <w:sz w:val="24"/>
          <w:szCs w:val="24"/>
        </w:rPr>
        <w:t xml:space="preserve">Билет, оформленный на бланке и в электронном виде, имеют равную юридическую силу для проезда пассажира. Электронный билет предъявляется проводнику на бланке или на электронно-цифровых средствах (телефон, планшет и т.п.).</w:t>
      </w:r>
    </w:p>
    <w:p>
      <w:pPr>
        <w:spacing w:after="120"/>
        <w:ind w:firstLine="425"/>
        <w:jc w:val="both"/>
      </w:pPr>
      <w:r>
        <w:rPr>
          <w:rFonts w:ascii="Arial" w:cs="Arial" w:eastAsia="Arial" w:hAnsi="Arial"/>
          <w:sz w:val="24"/>
          <w:szCs w:val="24"/>
        </w:rPr>
        <w:t xml:space="preserve">Места в поезде предоставляются для сидения.</w:t>
      </w:r>
    </w:p>
    <w:p>
      <w:pPr>
        <w:spacing w:after="120"/>
        <w:ind w:firstLine="425"/>
        <w:jc w:val="both"/>
      </w:pPr>
      <w:r>
        <w:rPr>
          <w:rFonts w:ascii="Arial" w:cs="Arial" w:eastAsia="Arial" w:hAnsi="Arial"/>
          <w:sz w:val="24"/>
          <w:szCs w:val="24"/>
        </w:rPr>
        <w:t xml:space="preserve">Пассажир имеет право провозить с собой бесплатно одного ребенка в возрасте не старше 5 лет, если он не занимает отдельное место для сидения, проезд более одного ребенка не старше 5 лет на одного пассажира оплачивается по установленным тарифам на перевозку детей. Проезд детей в возрасте от 5 до 10 лет оплачивается в соответствии с установленными тарифам на перевозку детей. Возраст ребенка определяется на день начала поездки. Если день начала поездки совпадает с днем рождения ребенка, которому исполнилось 5 лет, то ребенок провозится бесплатно (если он не занимает отдельное место). Если день начала поездки совпадает с днем рождения ребенка, которому исполняется 10 лет, то оформляются билеты по детскому тарифу. Проезд детей в поездах внутриреспубликанского сообщения в возрасте до 10 лет без сопровождения взрослых не допускается.</w:t>
      </w:r>
    </w:p>
    <w:p>
      <w:pPr>
        <w:spacing w:after="120"/>
        <w:ind w:firstLine="425"/>
        <w:jc w:val="both"/>
      </w:pPr>
      <w:r>
        <w:rPr>
          <w:rFonts w:ascii="Arial" w:cs="Arial" w:eastAsia="Arial" w:hAnsi="Arial"/>
          <w:sz w:val="24"/>
          <w:szCs w:val="24"/>
        </w:rPr>
        <w:t xml:space="preserve">Пассажир вправе бесплатно провозить ручную кладь весом до 50 кг и комнатных домашних животных (собак, кошек, птиц) не более 2 особей, которые должны быть помещены в специальную тару (ящики, клетки, корзины и т.п.), иметь намордник и поводок и свободно размещаться на местах, отведенных для перевозки ручной клади. Указанные комнатные животные, не помещенныев специальную тару, к перевозке не допускаются.</w:t>
      </w:r>
    </w:p>
    <w:p>
      <w:pPr>
        <w:spacing w:after="120"/>
        <w:ind w:firstLine="425"/>
        <w:jc w:val="both"/>
      </w:pPr>
      <w:r>
        <w:rPr>
          <w:rFonts w:ascii="Arial" w:cs="Arial" w:eastAsia="Arial" w:hAnsi="Arial"/>
          <w:sz w:val="24"/>
          <w:szCs w:val="24"/>
        </w:rPr>
        <w:t xml:space="preserve">Провоз собак крупной породы запрещен.</w:t>
      </w:r>
    </w:p>
    <w:p>
      <w:pPr>
        <w:spacing w:after="120"/>
        <w:ind w:firstLine="425"/>
        <w:jc w:val="both"/>
      </w:pPr>
      <w:r>
        <w:rPr>
          <w:rFonts w:ascii="Arial" w:cs="Arial" w:eastAsia="Arial" w:hAnsi="Arial"/>
          <w:sz w:val="24"/>
          <w:szCs w:val="24"/>
        </w:rPr>
        <w:t xml:space="preserve">Пассажирам с нарушением зрения (незрячим и слабовидящим) разрешается провозить с собой собак-поводырей. Собака-поводырь должна перевозиться на коротком поводке без намордника и должна находиться рядом с пассажиром, которого она сопровождает.</w:t>
      </w:r>
    </w:p>
    <w:p>
      <w:pPr>
        <w:spacing w:after="120"/>
        <w:ind w:firstLine="425"/>
        <w:jc w:val="both"/>
      </w:pPr>
      <w:r>
        <w:rPr>
          <w:rFonts w:ascii="Arial" w:cs="Arial" w:eastAsia="Arial" w:hAnsi="Arial"/>
          <w:sz w:val="24"/>
          <w:szCs w:val="24"/>
        </w:rPr>
        <w:t xml:space="preserve">Дополнительная плата за провоз домашних животных не взыскивается.</w:t>
      </w:r>
    </w:p>
    <w:p>
      <w:pPr>
        <w:spacing w:after="120"/>
        <w:ind w:firstLine="425"/>
        <w:jc w:val="both"/>
      </w:pPr>
      <w:r>
        <w:rPr>
          <w:rFonts w:ascii="Arial" w:cs="Arial" w:eastAsia="Arial" w:hAnsi="Arial"/>
          <w:sz w:val="24"/>
          <w:szCs w:val="24"/>
        </w:rPr>
        <w:t xml:space="preserve">Пассажир должен сам заботиться о целости и сохранности ручной клади, а также находящихся при нем комнатных животных (собаках, кошках, птицах) и несет полную ответственность за нарушение перевозимыми им при себе комнатными животными (собаки, кошки, птицы)санитарно-гигиенических требований и обязан обеспечить соответствующую уборку в вагоне.</w:t>
      </w:r>
    </w:p>
    <w:p>
      <w:pPr>
        <w:spacing w:after="120"/>
        <w:ind w:firstLine="425"/>
        <w:jc w:val="both"/>
      </w:pPr>
      <w:r>
        <w:rPr>
          <w:rFonts w:ascii="Arial" w:cs="Arial" w:eastAsia="Arial" w:hAnsi="Arial"/>
          <w:sz w:val="24"/>
          <w:szCs w:val="24"/>
        </w:rPr>
        <w:t xml:space="preserve">В счет установленной нормы провоза ручной клади 50 кг разрешается перевозить при себе в разобранном и упакованном виде не более одного велосипеда без мотора, если он по своим размерам может быть помещен на местах, предназначенных для размещения ручной клади. В виде ручной клади сверх установленной нормы допускаются перевозки складных детских и инвалидных колясок, если ребенок или пассажир с ограниченной подвижностью, для которых предназначены коляски, следуют в поезде.</w:t>
      </w:r>
    </w:p>
    <w:p>
      <w:pPr>
        <w:spacing w:after="120"/>
        <w:ind w:firstLine="425"/>
        <w:jc w:val="both"/>
      </w:pPr>
      <w:r>
        <w:rPr>
          <w:rFonts w:ascii="Arial" w:cs="Arial" w:eastAsia="Arial" w:hAnsi="Arial"/>
          <w:sz w:val="24"/>
          <w:szCs w:val="24"/>
        </w:rPr>
        <w:t xml:space="preserve">При проезде в поездах пассажиры обязаны соблюдать общественный порядок, без необходимости переходить из вагона в другой вагон. Не допускается нарушение тишины и покоя пассажиров (использование звукопроизводящих устройств, крики, свист, пение, игра на музыкальных инструментах и иные действия).</w:t>
      </w:r>
    </w:p>
    <w:p>
      <w:pPr>
        <w:spacing w:after="120"/>
        <w:ind w:firstLine="397"/>
        <w:jc w:val="both"/>
      </w:pPr>
      <w:r>
        <w:rPr>
          <w:rFonts w:ascii="Arial" w:cs="Arial" w:eastAsia="Arial" w:hAnsi="Arial"/>
          <w:i/>
          <w:iCs/>
          <w:sz w:val="24"/>
          <w:szCs w:val="24"/>
        </w:rPr>
        <w:t xml:space="preserve">(В редакции приказа Министерства транспорта и коммуникаций КР от </w:t>
      </w:r>
      <w:hyperlink w:history="1" r:id="rIdmcsjkhidgjewlyh6rdtsw">
        <w:r>
          <w:rPr>
            <w:rFonts w:ascii="Arial" w:cs="Arial" w:eastAsia="Arial" w:hAnsi="Arial"/>
            <w:i/>
            <w:iCs/>
            <w:color w:val="1D4ED8"/>
            <w:sz w:val="24"/>
            <w:szCs w:val="24"/>
            <w:u w:val="single"/>
          </w:rPr>
          <w:t xml:space="preserve">24 июля 2025 года № 216</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35. </w:t>
      </w:r>
      <w:r>
        <w:rPr>
          <w:rFonts w:ascii="Arial" w:cs="Arial" w:eastAsia="Arial" w:hAnsi="Arial"/>
          <w:sz w:val="24"/>
          <w:szCs w:val="24"/>
        </w:rPr>
        <w:t xml:space="preserve">Пассажир в пути следования поезда имеет право перейти на место или в вагон высшего класса (типа), по сравнению с указанными в его билете, при наличии свободных мест и при уплате им разницы в стоимости проезда в соответствии с применяемыми тарифами. Оплата разницы в стоимости проезда производится представителю Национального перевозчика в поезде. В этом случае пассажиру выдается бланк билета.</w:t>
      </w:r>
    </w:p>
    <w:p>
      <w:pPr>
        <w:spacing w:after="120"/>
        <w:ind w:firstLine="425"/>
        <w:jc w:val="both"/>
      </w:pPr>
      <w:r>
        <w:rPr>
          <w:rFonts w:ascii="Arial" w:cs="Arial" w:eastAsia="Arial" w:hAnsi="Arial"/>
          <w:sz w:val="24"/>
          <w:szCs w:val="24"/>
        </w:rPr>
        <w:t xml:space="preserve">Пассажир имеет право переоформить билет, оформленный для проезда в вагонах повышенного комфорта, при наличии мест в той же категории вагона повышенного комфорта на другую дату того же поезда.</w:t>
      </w:r>
    </w:p>
    <w:p>
      <w:pPr>
        <w:spacing w:after="120"/>
        <w:ind w:firstLine="425"/>
        <w:jc w:val="both"/>
      </w:pPr>
      <w:r>
        <w:rPr>
          <w:rFonts w:ascii="Arial" w:cs="Arial" w:eastAsia="Arial" w:hAnsi="Arial"/>
          <w:sz w:val="24"/>
          <w:szCs w:val="24"/>
        </w:rPr>
        <w:t xml:space="preserve">В этом случае переоформление осуществляется без взимания стоимости провозных платежей и переоформленные билеты не подлежат возврату.</w:t>
      </w:r>
    </w:p>
    <w:p>
      <w:pPr>
        <w:spacing w:after="120"/>
        <w:ind w:firstLine="425"/>
        <w:jc w:val="both"/>
      </w:pPr>
      <w:r>
        <w:rPr>
          <w:rFonts w:ascii="Arial" w:cs="Arial" w:eastAsia="Arial" w:hAnsi="Arial"/>
          <w:sz w:val="24"/>
          <w:szCs w:val="24"/>
        </w:rPr>
        <w:t xml:space="preserve">Возврат стоимости билетов, оформленный на бланке и электронном виде, для проезда в стандартных вагонах пассажирских поездов внутриреспубликанского сообщения не производится. Утерянные и испорченные билеты, оформленные на бланке в билетной кассе, не возобновляются, уплаченные за них деньги не возвращаются.</w:t>
      </w:r>
    </w:p>
    <w:p>
      <w:pPr>
        <w:spacing w:after="120"/>
        <w:ind w:firstLine="425"/>
        <w:jc w:val="both"/>
      </w:pPr>
      <w:r>
        <w:rPr>
          <w:rFonts w:ascii="Arial" w:cs="Arial" w:eastAsia="Arial" w:hAnsi="Arial"/>
          <w:sz w:val="24"/>
          <w:szCs w:val="24"/>
        </w:rPr>
        <w:t xml:space="preserve">Полная стоимость билета, оформленный в электронном виде или на бланке в вагоны повышенной комфортности, возвращается не позднее 48 часов до отправления поезда от станции отправления. Порядок и сроки возврата определяет Национальный перевозчик.</w:t>
      </w:r>
    </w:p>
    <w:p>
      <w:pPr>
        <w:spacing w:after="120"/>
        <w:ind w:firstLine="425"/>
        <w:jc w:val="both"/>
      </w:pPr>
      <w:r>
        <w:rPr>
          <w:rFonts w:ascii="Arial" w:cs="Arial" w:eastAsia="Arial" w:hAnsi="Arial"/>
          <w:sz w:val="24"/>
          <w:szCs w:val="24"/>
        </w:rPr>
        <w:t xml:space="preserve">Срок действия билета на поезда внутриреспубликанского сообщения не продлевается.</w:t>
      </w:r>
    </w:p>
    <w:p>
      <w:pPr>
        <w:spacing w:after="120"/>
        <w:ind w:firstLine="397"/>
        <w:jc w:val="both"/>
      </w:pPr>
      <w:r>
        <w:rPr>
          <w:rFonts w:ascii="Arial" w:cs="Arial" w:eastAsia="Arial" w:hAnsi="Arial"/>
          <w:i/>
          <w:iCs/>
          <w:sz w:val="24"/>
          <w:szCs w:val="24"/>
        </w:rPr>
        <w:t xml:space="preserve">(В редакции приказа Министерства транспорта и коммуникаций КР от </w:t>
      </w:r>
      <w:hyperlink w:history="1" r:id="rId7qmw-01uzqxoe0cspejup">
        <w:r>
          <w:rPr>
            <w:rFonts w:ascii="Arial" w:cs="Arial" w:eastAsia="Arial" w:hAnsi="Arial"/>
            <w:i/>
            <w:iCs/>
            <w:color w:val="1D4ED8"/>
            <w:sz w:val="24"/>
            <w:szCs w:val="24"/>
            <w:u w:val="single"/>
          </w:rPr>
          <w:t xml:space="preserve">24 июля 2025 года № 216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Билеты на поезда внутриреспубликанского сообщения для разовой поездки "туда" действительны на одну поездку "туда" в соответствии с датой указанной в нем. На проезд "обратно" билет действителен в соответствии с датой указанной в нем. Если срок действия билета заканчивается в пути, билет является действительным до прибытия пассажира на железнодорожную станцию назначения.</w:t>
      </w:r>
    </w:p>
    <w:p>
      <w:pPr>
        <w:spacing w:after="120"/>
        <w:ind w:firstLine="397"/>
        <w:jc w:val="both"/>
      </w:pPr>
      <w:r>
        <w:rPr>
          <w:rFonts w:ascii="Arial" w:cs="Arial" w:eastAsia="Arial" w:hAnsi="Arial"/>
          <w:sz w:val="24"/>
          <w:szCs w:val="24"/>
        </w:rPr>
        <w:t xml:space="preserve">37. Вес одного места ручной клади, принимаемой на хранение, не должен превышать 50 килограммов, и каждое место ручной клади должен иметь приспособление, позволяющее его переносить. Каждая вещь, в том числе привязанная к сдаваемой ручной клади, считается как отдельное место. Вещи, превышающие 50 кг и в сумме 3-х измерений 200 см, являются крупногабаритными и подлежат оплате по тарифу, утвержденной и согласованной с уполномоченным государственным антимонопольным органом, национальному перевозчику.</w:t>
      </w:r>
    </w:p>
    <w:p>
      <w:pPr>
        <w:spacing w:after="120"/>
        <w:ind w:firstLine="397"/>
        <w:jc w:val="both"/>
      </w:pPr>
      <w:r>
        <w:rPr>
          <w:rFonts w:ascii="Arial" w:cs="Arial" w:eastAsia="Arial" w:hAnsi="Arial"/>
          <w:sz w:val="24"/>
          <w:szCs w:val="24"/>
        </w:rPr>
        <w:t xml:space="preserve">38. Запрещается сдавать на хранение животных и птиц, огнестрельное оружие, зловонные, огнеопасные, отравляющие, легко воспламеняющиеся, взрывчатые и другие опасные материалы, а также вещи, которые могут загрязнять вещи других пассажиров.</w:t>
      </w:r>
    </w:p>
    <w:p>
      <w:pPr>
        <w:spacing w:after="120"/>
        <w:ind w:firstLine="397"/>
        <w:jc w:val="both"/>
      </w:pPr>
      <w:r>
        <w:rPr>
          <w:rFonts w:ascii="Arial" w:cs="Arial" w:eastAsia="Arial" w:hAnsi="Arial"/>
          <w:sz w:val="24"/>
          <w:szCs w:val="24"/>
        </w:rPr>
        <w:t xml:space="preserve">39. Не допускается сдача на хранение в ручной клади денег, облигаций, документов и других ценностей при отсутствии на железнодорожной станции специализированной камеры хранения. По просьбе пассажиров производиться упаковка ручной клади, багажа и грузобагажа за установленные оплаты, в необходимых случаях навешиваются бирки за отдельную оплату.</w:t>
      </w:r>
    </w:p>
    <w:p>
      <w:pPr>
        <w:spacing w:after="120" w:before="200"/>
        <w:jc w:val="center"/>
      </w:pPr>
      <w:r>
        <w:rPr>
          <w:rFonts w:ascii="Arial" w:cs="Arial" w:eastAsia="Arial" w:hAnsi="Arial"/>
          <w:b/>
          <w:bCs/>
          <w:sz w:val="24"/>
          <w:szCs w:val="24"/>
        </w:rPr>
        <w:t xml:space="preserve">Глава 4. Перевозка багажа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Нормы перевозки багажа</w:t>
      </w:r>
    </w:p>
    <w:p>
      <w:pPr>
        <w:spacing w:after="120"/>
        <w:ind w:firstLine="397"/>
        <w:jc w:val="both"/>
      </w:pPr>
      <w:r>
        <w:rPr>
          <w:rFonts w:ascii="Arial" w:cs="Arial" w:eastAsia="Arial" w:hAnsi="Arial"/>
          <w:sz w:val="24"/>
          <w:szCs w:val="24"/>
        </w:rPr>
        <w:t xml:space="preserve">40. Общая масса багажа, сданного по одному проездному документу, оплаченному по полному или детскому тарифу, не должна превышать 200 кг. При поездке нескольких пассажиров по одному проездному документу указанная норма увеличивается соответственно количеству участников группы. В случае если по проездному документу, действительному для проезда одного пассажира, предъявляется к перевозке багаж массой более 200 кг, то такая перевозка может быть разрешена национальным перевозчиком при наличии свободных мест в багажном вагоне, но не в ущерб перевозке багажа других пассажиров. Оплата мест, сданных сверх нормы, оплачивается по тарифу грузобагажа. Масса отдельного места багажа не должна быть менее 5 кг и более 75 кг, длина должна быть не более 3-х метров при условии, если погрузка багажа в багажные вагоны пассажирских поездов может производиться без затруднений.</w:t>
      </w:r>
    </w:p>
    <w:p>
      <w:pPr>
        <w:spacing w:after="120"/>
        <w:ind w:firstLine="397"/>
        <w:jc w:val="both"/>
      </w:pPr>
      <w:r>
        <w:rPr>
          <w:rFonts w:ascii="Arial" w:cs="Arial" w:eastAsia="Arial" w:hAnsi="Arial"/>
          <w:sz w:val="24"/>
          <w:szCs w:val="24"/>
        </w:rPr>
        <w:t xml:space="preserve">Статья 2. Предметы, запрещенные к перевозке багажом</w:t>
      </w:r>
    </w:p>
    <w:p>
      <w:pPr>
        <w:spacing w:after="120"/>
        <w:ind w:firstLine="397"/>
        <w:jc w:val="both"/>
      </w:pPr>
      <w:r>
        <w:rPr>
          <w:rFonts w:ascii="Arial" w:cs="Arial" w:eastAsia="Arial" w:hAnsi="Arial"/>
          <w:sz w:val="24"/>
          <w:szCs w:val="24"/>
        </w:rPr>
        <w:t xml:space="preserve">41. К перевозке багажом не допускаются:</w:t>
      </w:r>
    </w:p>
    <w:p>
      <w:pPr>
        <w:spacing w:after="120"/>
        <w:ind w:firstLine="397"/>
        <w:jc w:val="both"/>
      </w:pPr>
      <w:r>
        <w:rPr>
          <w:rFonts w:ascii="Arial" w:cs="Arial" w:eastAsia="Arial" w:hAnsi="Arial"/>
          <w:sz w:val="24"/>
          <w:szCs w:val="24"/>
        </w:rPr>
        <w:t xml:space="preserve">а) все огнеопасные, легковоспламеняющиеся, самовозгорающиеся, взрывчатые, радиоактивные, едкие, наркотические и отравляющие вещества, огнестрельное оружие, боевые припасы, а также вещества, которые могут причинить вред багажу других пассажиров или участникам перевозочного процесса;</w:t>
      </w:r>
    </w:p>
    <w:p>
      <w:pPr>
        <w:spacing w:after="120"/>
        <w:ind w:firstLine="397"/>
        <w:jc w:val="both"/>
      </w:pPr>
      <w:r>
        <w:rPr>
          <w:rFonts w:ascii="Arial" w:cs="Arial" w:eastAsia="Arial" w:hAnsi="Arial"/>
          <w:sz w:val="24"/>
          <w:szCs w:val="24"/>
        </w:rPr>
        <w:t xml:space="preserve">б) предметы, которые могут внести инфекцию или обладающие зловонным запахом;</w:t>
      </w:r>
    </w:p>
    <w:p>
      <w:pPr>
        <w:spacing w:after="120"/>
        <w:ind w:firstLine="397"/>
        <w:jc w:val="both"/>
      </w:pPr>
      <w:r>
        <w:rPr>
          <w:rFonts w:ascii="Arial" w:cs="Arial" w:eastAsia="Arial" w:hAnsi="Arial"/>
          <w:sz w:val="24"/>
          <w:szCs w:val="24"/>
        </w:rPr>
        <w:t xml:space="preserve">в) золото, серебро, платина и изделия из них, ценные бумаги и документы, деньги металлические и бумажные, настоящий жемчуг, драгоценные камни и другие драгоценности, предметы искусства (картины, статуи, художественные изделия);</w:t>
      </w:r>
    </w:p>
    <w:p>
      <w:pPr>
        <w:spacing w:after="120"/>
        <w:ind w:firstLine="397"/>
        <w:jc w:val="both"/>
      </w:pPr>
      <w:r>
        <w:rPr>
          <w:rFonts w:ascii="Arial" w:cs="Arial" w:eastAsia="Arial" w:hAnsi="Arial"/>
          <w:sz w:val="24"/>
          <w:szCs w:val="24"/>
        </w:rPr>
        <w:t xml:space="preserve">г) животные, за исключением домашних комнатных животных (собак, кошек, птиц) в клетках или в другой соответствующей таре, если это не запрещается ветеринарными правилами;</w:t>
      </w:r>
    </w:p>
    <w:p>
      <w:pPr>
        <w:spacing w:after="120"/>
        <w:ind w:firstLine="397"/>
        <w:jc w:val="both"/>
      </w:pPr>
      <w:r>
        <w:rPr>
          <w:rFonts w:ascii="Arial" w:cs="Arial" w:eastAsia="Arial" w:hAnsi="Arial"/>
          <w:sz w:val="24"/>
          <w:szCs w:val="24"/>
        </w:rPr>
        <w:t xml:space="preserve">д) предметы, составляющие монополию почтового ведомства хотя бы одного из государств, перевозчики которых участвуют в перевозке. Список этих предметов приведен в международных соглашениях, вступивших в силу в установленном законом порядке,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е) скоропортящиеся продукты, следующие с перегрузкой;</w:t>
      </w:r>
    </w:p>
    <w:p>
      <w:pPr>
        <w:spacing w:after="120"/>
        <w:ind w:firstLine="397"/>
        <w:jc w:val="both"/>
      </w:pPr>
      <w:r>
        <w:rPr>
          <w:rFonts w:ascii="Arial" w:cs="Arial" w:eastAsia="Arial" w:hAnsi="Arial"/>
          <w:sz w:val="24"/>
          <w:szCs w:val="24"/>
        </w:rPr>
        <w:t xml:space="preserve">ж) предметы, запрещенные либо ограниченные к ввозу/вывозу на/с территории Кыргызской Республики и таможенной территории Евразийского экономического союза, в соответствии с законодательством Кыргызской Республики в сфере таможенного дела и таможенным законодательством Евразийского экономического союза.</w:t>
      </w:r>
    </w:p>
    <w:p>
      <w:pPr>
        <w:spacing w:after="120"/>
        <w:ind w:firstLine="397"/>
        <w:jc w:val="both"/>
      </w:pPr>
      <w:r>
        <w:rPr>
          <w:rFonts w:ascii="Arial" w:cs="Arial" w:eastAsia="Arial" w:hAnsi="Arial"/>
          <w:sz w:val="24"/>
          <w:szCs w:val="24"/>
        </w:rPr>
        <w:t xml:space="preserve">42. Если национальный перевозчик имеет основания предполагать несоблюдение положений п.40 настоящий статьи, он имеет право потребовать вскрытия пассажиром багажа для проверки. В случае отказа пассажира вскрыть багаж для проверки, багаж для перевозки не принимается.</w:t>
      </w:r>
    </w:p>
    <w:p>
      <w:pPr>
        <w:spacing w:after="120"/>
        <w:ind w:firstLine="397"/>
        <w:jc w:val="both"/>
      </w:pPr>
      <w:r>
        <w:rPr>
          <w:rFonts w:ascii="Arial" w:cs="Arial" w:eastAsia="Arial" w:hAnsi="Arial"/>
          <w:sz w:val="24"/>
          <w:szCs w:val="24"/>
        </w:rPr>
        <w:t xml:space="preserve">Статья 3. Порядок приема багажа</w:t>
      </w:r>
    </w:p>
    <w:p>
      <w:pPr>
        <w:spacing w:after="120"/>
        <w:ind w:firstLine="397"/>
        <w:jc w:val="both"/>
      </w:pPr>
      <w:r>
        <w:rPr>
          <w:rFonts w:ascii="Arial" w:cs="Arial" w:eastAsia="Arial" w:hAnsi="Arial"/>
          <w:sz w:val="24"/>
          <w:szCs w:val="24"/>
        </w:rPr>
        <w:t xml:space="preserve">43. Багаж принимается к перевозке по предъявлении проездного документа от и до станций, включенных в базу данных автоматизированной системы управления пассажирскими перевозками, которые осуществляют эти операции. Прием багажа к перевозке, его погрузка в багажный вагон осуществляется представителем перевозчика на станции отправления багажа. Прием багажа от пассажира непосредственно в багажный вагон не допускается.</w:t>
      </w:r>
    </w:p>
    <w:p>
      <w:pPr>
        <w:spacing w:after="120"/>
        <w:ind w:firstLine="397"/>
        <w:jc w:val="both"/>
      </w:pPr>
      <w:r>
        <w:rPr>
          <w:rFonts w:ascii="Arial" w:cs="Arial" w:eastAsia="Arial" w:hAnsi="Arial"/>
          <w:sz w:val="24"/>
          <w:szCs w:val="24"/>
        </w:rPr>
        <w:t xml:space="preserve">Пассажир может сдать багаж к перевозке либо сразу на весь путь следования до станции назначения, указанной в проездном документе, либо от станции отправления до одной из попутных станций, или несколько раз от любой попутной станции до другой попутной станции и до станции назначения, но так, чтобы багаж следовал только в направлении к станции назначения.</w:t>
      </w:r>
    </w:p>
    <w:p>
      <w:pPr>
        <w:spacing w:after="120"/>
        <w:ind w:firstLine="397"/>
        <w:jc w:val="both"/>
      </w:pPr>
      <w:r>
        <w:rPr>
          <w:rFonts w:ascii="Arial" w:cs="Arial" w:eastAsia="Arial" w:hAnsi="Arial"/>
          <w:sz w:val="24"/>
          <w:szCs w:val="24"/>
        </w:rPr>
        <w:t xml:space="preserve">44. Багаж сдается к перевозке заблаговременно, но не позднее, чем за 30 минут до отхода поезда, с которым выезжает пассажир. Порядок заблаговременного приема багажа от пассажиров устанавливается внутренними правилами.</w:t>
      </w:r>
    </w:p>
    <w:p>
      <w:pPr>
        <w:spacing w:after="120"/>
        <w:ind w:firstLine="397"/>
        <w:jc w:val="both"/>
      </w:pPr>
      <w:r>
        <w:rPr>
          <w:rFonts w:ascii="Arial" w:cs="Arial" w:eastAsia="Arial" w:hAnsi="Arial"/>
          <w:sz w:val="24"/>
          <w:szCs w:val="24"/>
        </w:rPr>
        <w:t xml:space="preserve">Принятый к перевозке багаж, как правило, должен быть отправлен тем же поездом, в котором следует пассажир. Если это невозможно, то багаж должен быть отправлен ближайшим поездом, в котором производится перевозка багажа.</w:t>
      </w:r>
    </w:p>
    <w:p>
      <w:pPr>
        <w:spacing w:after="120"/>
        <w:ind w:firstLine="397"/>
        <w:jc w:val="both"/>
      </w:pPr>
      <w:r>
        <w:rPr>
          <w:rFonts w:ascii="Arial" w:cs="Arial" w:eastAsia="Arial" w:hAnsi="Arial"/>
          <w:sz w:val="24"/>
          <w:szCs w:val="24"/>
        </w:rPr>
        <w:t xml:space="preserve">45. В подтверждение приема багажа к перевозке пассажиру выдается перевозочный документ, который должен содержать следующие основные данные:</w:t>
      </w:r>
    </w:p>
    <w:p>
      <w:pPr>
        <w:spacing w:after="120"/>
        <w:ind w:firstLine="397"/>
        <w:jc w:val="both"/>
      </w:pPr>
      <w:r>
        <w:rPr>
          <w:rFonts w:ascii="Arial" w:cs="Arial" w:eastAsia="Arial" w:hAnsi="Arial"/>
          <w:sz w:val="24"/>
          <w:szCs w:val="24"/>
        </w:rPr>
        <w:t xml:space="preserve">а) наименование станции и дороги отправления и назначения;</w:t>
      </w:r>
    </w:p>
    <w:p>
      <w:pPr>
        <w:spacing w:after="120"/>
        <w:ind w:firstLine="397"/>
        <w:jc w:val="both"/>
      </w:pPr>
      <w:r>
        <w:rPr>
          <w:rFonts w:ascii="Arial" w:cs="Arial" w:eastAsia="Arial" w:hAnsi="Arial"/>
          <w:sz w:val="24"/>
          <w:szCs w:val="24"/>
        </w:rPr>
        <w:t xml:space="preserve">б) номер поезда и дату отправления;</w:t>
      </w:r>
    </w:p>
    <w:p>
      <w:pPr>
        <w:spacing w:after="120"/>
        <w:ind w:firstLine="397"/>
        <w:jc w:val="both"/>
      </w:pPr>
      <w:r>
        <w:rPr>
          <w:rFonts w:ascii="Arial" w:cs="Arial" w:eastAsia="Arial" w:hAnsi="Arial"/>
          <w:sz w:val="24"/>
          <w:szCs w:val="24"/>
        </w:rPr>
        <w:t xml:space="preserve">в) путь следования;</w:t>
      </w:r>
    </w:p>
    <w:p>
      <w:pPr>
        <w:spacing w:after="120"/>
        <w:ind w:firstLine="397"/>
        <w:jc w:val="both"/>
      </w:pPr>
      <w:r>
        <w:rPr>
          <w:rFonts w:ascii="Arial" w:cs="Arial" w:eastAsia="Arial" w:hAnsi="Arial"/>
          <w:sz w:val="24"/>
          <w:szCs w:val="24"/>
        </w:rPr>
        <w:t xml:space="preserve">г) номер проездного документа.</w:t>
      </w:r>
    </w:p>
    <w:p>
      <w:pPr>
        <w:spacing w:after="120"/>
        <w:ind w:firstLine="397"/>
        <w:jc w:val="both"/>
      </w:pPr>
      <w:r>
        <w:rPr>
          <w:rFonts w:ascii="Arial" w:cs="Arial" w:eastAsia="Arial" w:hAnsi="Arial"/>
          <w:sz w:val="24"/>
          <w:szCs w:val="24"/>
        </w:rPr>
        <w:t xml:space="preserve">При получении перевозочного документа пассажир должен убедиться, что он составлен в соответствии с его данными.</w:t>
      </w:r>
    </w:p>
    <w:p>
      <w:pPr>
        <w:spacing w:after="120"/>
        <w:ind w:firstLine="397"/>
        <w:jc w:val="both"/>
      </w:pPr>
      <w:r>
        <w:rPr>
          <w:rFonts w:ascii="Arial" w:cs="Arial" w:eastAsia="Arial" w:hAnsi="Arial"/>
          <w:sz w:val="24"/>
          <w:szCs w:val="24"/>
        </w:rPr>
        <w:t xml:space="preserve">Днем приема багажа к перевозке считается дата оформления, указанная на перевозочном документе.</w:t>
      </w:r>
    </w:p>
    <w:p>
      <w:pPr>
        <w:spacing w:after="120"/>
        <w:ind w:firstLine="397"/>
        <w:jc w:val="both"/>
      </w:pPr>
      <w:r>
        <w:rPr>
          <w:rFonts w:ascii="Arial" w:cs="Arial" w:eastAsia="Arial" w:hAnsi="Arial"/>
          <w:sz w:val="24"/>
          <w:szCs w:val="24"/>
        </w:rPr>
        <w:t xml:space="preserve">46. Перевозка гроба с телом умершего в международном сообщении осуществляется в багажных и почтово-багажных вагонах или в их отсеках без перегрузки в пути следования по предъявлении на станции отправления лицом, сдающим гроб, разрешения на перевозку в соответствии с национальным законодательством государства отправления. Перевозка тела умершего должна производиться в тщательно запаянном металлическом гробу, помещаемым в деревянный ящик, свободное пространство которого должно быть засыпано опилками или углем, торфом, известью и т.д.</w:t>
      </w:r>
    </w:p>
    <w:p>
      <w:pPr>
        <w:spacing w:after="120"/>
        <w:ind w:firstLine="397"/>
        <w:jc w:val="both"/>
      </w:pPr>
      <w:r>
        <w:rPr>
          <w:rFonts w:ascii="Arial" w:cs="Arial" w:eastAsia="Arial" w:hAnsi="Arial"/>
          <w:sz w:val="24"/>
          <w:szCs w:val="24"/>
        </w:rPr>
        <w:t xml:space="preserve">Гроб с телом умершего перевозится только при сопровождающем. Если сопровождающий в пути по какой-либо причине отстанет от поезда, в котором следует гроб с телом умершего, то доставка гроба по назначению не задерживается.</w:t>
      </w:r>
    </w:p>
    <w:p>
      <w:pPr>
        <w:spacing w:after="120"/>
        <w:ind w:firstLine="397"/>
        <w:jc w:val="both"/>
      </w:pPr>
      <w:r>
        <w:rPr>
          <w:rFonts w:ascii="Arial" w:cs="Arial" w:eastAsia="Arial" w:hAnsi="Arial"/>
          <w:sz w:val="24"/>
          <w:szCs w:val="24"/>
        </w:rPr>
        <w:t xml:space="preserve">Сопровождающий следует в поезде и должен иметь проездной документ. За перевозку гроба с телом умершего в багажном или почтово-багажном вагонах или в их специально оборудуемых отсеках взимается плата как за перевозку 300 кг багажа.</w:t>
      </w:r>
    </w:p>
    <w:p>
      <w:pPr>
        <w:spacing w:after="120"/>
        <w:ind w:firstLine="397"/>
        <w:jc w:val="both"/>
      </w:pPr>
      <w:r>
        <w:rPr>
          <w:rFonts w:ascii="Arial" w:cs="Arial" w:eastAsia="Arial" w:hAnsi="Arial"/>
          <w:sz w:val="24"/>
          <w:szCs w:val="24"/>
        </w:rPr>
        <w:t xml:space="preserve">При перевозке урн с пеплом в багажных вагонах плата взимается как за перевозку 30 кг багажа.</w:t>
      </w:r>
    </w:p>
    <w:p>
      <w:pPr>
        <w:spacing w:after="120"/>
        <w:ind w:firstLine="397"/>
        <w:jc w:val="both"/>
      </w:pPr>
      <w:r>
        <w:rPr>
          <w:rFonts w:ascii="Arial" w:cs="Arial" w:eastAsia="Arial" w:hAnsi="Arial"/>
          <w:sz w:val="24"/>
          <w:szCs w:val="24"/>
        </w:rPr>
        <w:t xml:space="preserve">47. При перевозке домашних комнатных животных (собак, кошек, птиц) в багажном вагоне пассажир обязан обеспечить уход за животным в пути следования. Перевозка домашних комнатных животных в багажных вагонах оплачивается со штуки или места за фактический вес, но не менее чем за 20 кг багажа.</w:t>
      </w:r>
    </w:p>
    <w:p>
      <w:pPr>
        <w:spacing w:after="120"/>
        <w:ind w:firstLine="397"/>
        <w:jc w:val="both"/>
      </w:pPr>
      <w:r>
        <w:rPr>
          <w:rFonts w:ascii="Arial" w:cs="Arial" w:eastAsia="Arial" w:hAnsi="Arial"/>
          <w:sz w:val="24"/>
          <w:szCs w:val="24"/>
        </w:rPr>
        <w:t xml:space="preserve">48. Багаж должен предъявляться к перевозке в соответствующей упаковке, обеспечивающей его сохранность на всем пути следовании до выдачи пассажиру и предохраняющей от повреждений подвижной состав и багаж других пассажиров, а также обеспечивающей безопасность работы обслуживающего персонала.</w:t>
      </w:r>
    </w:p>
    <w:p>
      <w:pPr>
        <w:spacing w:after="120"/>
        <w:ind w:firstLine="397"/>
        <w:jc w:val="both"/>
      </w:pPr>
      <w:r>
        <w:rPr>
          <w:rFonts w:ascii="Arial" w:cs="Arial" w:eastAsia="Arial" w:hAnsi="Arial"/>
          <w:sz w:val="24"/>
          <w:szCs w:val="24"/>
        </w:rPr>
        <w:t xml:space="preserve">Переносные кресла, складные стулья, коляски для больных, приводимые в движение самими больными или другими лицами, а также самодвижущиеся коляски, детские коляски и кровати, велосипеды обыкновенные и т.п., допускаемые к перевозке неупакованными, и имеющие явные повреждения, могут быть приняты к перевозке с соответствующей отметкой об этом в перевозочных документах.</w:t>
      </w:r>
    </w:p>
    <w:p>
      <w:pPr>
        <w:spacing w:after="120"/>
        <w:ind w:firstLine="397"/>
        <w:jc w:val="both"/>
      </w:pPr>
      <w:r>
        <w:rPr>
          <w:rFonts w:ascii="Arial" w:cs="Arial" w:eastAsia="Arial" w:hAnsi="Arial"/>
          <w:sz w:val="24"/>
          <w:szCs w:val="24"/>
        </w:rPr>
        <w:t xml:space="preserve">49. На каждое сдаваемое к перевозке багажное место пассажир или по его просьбе национальный перевозчик должен произвести маркировку, указав:</w:t>
      </w:r>
    </w:p>
    <w:p>
      <w:pPr>
        <w:spacing w:after="120"/>
        <w:ind w:firstLine="397"/>
        <w:jc w:val="both"/>
      </w:pPr>
      <w:r>
        <w:rPr>
          <w:rFonts w:ascii="Arial" w:cs="Arial" w:eastAsia="Arial" w:hAnsi="Arial"/>
          <w:sz w:val="24"/>
          <w:szCs w:val="24"/>
        </w:rPr>
        <w:t xml:space="preserve">а) наименование станции и дороги отправления и назначения;</w:t>
      </w:r>
    </w:p>
    <w:p>
      <w:pPr>
        <w:spacing w:after="120"/>
        <w:ind w:firstLine="397"/>
        <w:jc w:val="both"/>
      </w:pPr>
      <w:r>
        <w:rPr>
          <w:rFonts w:ascii="Arial" w:cs="Arial" w:eastAsia="Arial" w:hAnsi="Arial"/>
          <w:sz w:val="24"/>
          <w:szCs w:val="24"/>
        </w:rPr>
        <w:t xml:space="preserve">б) наименование отправителя и получателя и их адреса.</w:t>
      </w:r>
    </w:p>
    <w:p>
      <w:pPr>
        <w:spacing w:after="120"/>
        <w:ind w:firstLine="397"/>
        <w:jc w:val="both"/>
      </w:pPr>
      <w:r>
        <w:rPr>
          <w:rFonts w:ascii="Arial" w:cs="Arial" w:eastAsia="Arial" w:hAnsi="Arial"/>
          <w:sz w:val="24"/>
          <w:szCs w:val="24"/>
        </w:rPr>
        <w:t xml:space="preserve">Пассажир должен удалить с багажного места старые наклейки и зачеркнуть все старые адреса и другие надписи. В зависимости от вида упаковки багажа маркировка может быть нанесена непосредственно на каждое багажное место либо предоставляемую национальным перевозчиком бирку (наклейку) установленного образца. Уполномоченный представитель национального перевозчика должен нанести на бирку (наклейку) номер перевозочного документа, общее количество мест и номер места в багажной отправке. Желательно, чтобы пассажир вкладывал листок с адресом своего местожительства в каждое место отправки багажа.</w:t>
      </w:r>
    </w:p>
    <w:p>
      <w:pPr>
        <w:spacing w:after="120"/>
        <w:ind w:firstLine="397"/>
        <w:jc w:val="both"/>
      </w:pPr>
      <w:r>
        <w:rPr>
          <w:rFonts w:ascii="Arial" w:cs="Arial" w:eastAsia="Arial" w:hAnsi="Arial"/>
          <w:sz w:val="24"/>
          <w:szCs w:val="24"/>
        </w:rPr>
        <w:t xml:space="preserve">50. При сдаче багажа к перевозке пассажир может объявить его ценность.</w:t>
      </w:r>
    </w:p>
    <w:p>
      <w:pPr>
        <w:spacing w:after="120"/>
        <w:ind w:firstLine="397"/>
        <w:jc w:val="both"/>
      </w:pPr>
      <w:r>
        <w:rPr>
          <w:rFonts w:ascii="Arial" w:cs="Arial" w:eastAsia="Arial" w:hAnsi="Arial"/>
          <w:sz w:val="24"/>
          <w:szCs w:val="24"/>
        </w:rPr>
        <w:t xml:space="preserve">В случае если пассажир не желает объявлять ценность багажа, то в перевозочном документе в графе "Объявленная ценность" должна быть сделана отметка: "От объявления ценности отказываюсь", которая подписывается пассажиром.</w:t>
      </w:r>
    </w:p>
    <w:p>
      <w:pPr>
        <w:spacing w:after="120"/>
        <w:ind w:firstLine="397"/>
        <w:jc w:val="both"/>
      </w:pPr>
      <w:r>
        <w:rPr>
          <w:rFonts w:ascii="Arial" w:cs="Arial" w:eastAsia="Arial" w:hAnsi="Arial"/>
          <w:sz w:val="24"/>
          <w:szCs w:val="24"/>
        </w:rPr>
        <w:t xml:space="preserve">Ценность скоропортящихся продуктов не объявляют.</w:t>
      </w:r>
    </w:p>
    <w:p>
      <w:pPr>
        <w:spacing w:after="120"/>
        <w:ind w:firstLine="397"/>
        <w:jc w:val="both"/>
      </w:pPr>
      <w:r>
        <w:rPr>
          <w:rFonts w:ascii="Arial" w:cs="Arial" w:eastAsia="Arial" w:hAnsi="Arial"/>
          <w:sz w:val="24"/>
          <w:szCs w:val="24"/>
        </w:rPr>
        <w:t xml:space="preserve">51. Если сдается к перевозке несколько мест, пассажир может объявить ценность каждого отдельного места или общую ценность всех мест, за которую взимается дополнительный сбор, указанный в применяемом тарифе.</w:t>
      </w:r>
    </w:p>
    <w:p>
      <w:pPr>
        <w:spacing w:after="120"/>
        <w:ind w:firstLine="397"/>
        <w:jc w:val="both"/>
      </w:pPr>
      <w:r>
        <w:rPr>
          <w:rFonts w:ascii="Arial" w:cs="Arial" w:eastAsia="Arial" w:hAnsi="Arial"/>
          <w:sz w:val="24"/>
          <w:szCs w:val="24"/>
        </w:rPr>
        <w:t xml:space="preserve">52. Сумма объявленной ценности багажа должна быть объявлена пассажиром в валюте государства отправления и определена исходя из действующих цен в государстве на момент оформления перевозки.</w:t>
      </w:r>
    </w:p>
    <w:p>
      <w:pPr>
        <w:spacing w:after="120"/>
        <w:ind w:firstLine="397"/>
        <w:jc w:val="both"/>
      </w:pPr>
      <w:r>
        <w:rPr>
          <w:rFonts w:ascii="Arial" w:cs="Arial" w:eastAsia="Arial" w:hAnsi="Arial"/>
          <w:sz w:val="24"/>
          <w:szCs w:val="24"/>
        </w:rPr>
        <w:t xml:space="preserve">Сумма объявленной ценности багажа указывается в перевозочном документе.</w:t>
      </w:r>
    </w:p>
    <w:p>
      <w:pPr>
        <w:spacing w:after="120"/>
        <w:ind w:firstLine="397"/>
        <w:jc w:val="both"/>
      </w:pPr>
      <w:r>
        <w:rPr>
          <w:rFonts w:ascii="Arial" w:cs="Arial" w:eastAsia="Arial" w:hAnsi="Arial"/>
          <w:sz w:val="24"/>
          <w:szCs w:val="24"/>
        </w:rPr>
        <w:t xml:space="preserve">53. За объявление ценности багажа взимается дополнительный сбор, указанный в применяемом тарифе.</w:t>
      </w:r>
    </w:p>
    <w:p>
      <w:pPr>
        <w:spacing w:after="120"/>
        <w:ind w:firstLine="397"/>
        <w:jc w:val="both"/>
      </w:pPr>
      <w:r>
        <w:rPr>
          <w:rFonts w:ascii="Arial" w:cs="Arial" w:eastAsia="Arial" w:hAnsi="Arial"/>
          <w:sz w:val="24"/>
          <w:szCs w:val="24"/>
        </w:rPr>
        <w:t xml:space="preserve">Статья 4. Сроки доставки багажа</w:t>
      </w:r>
    </w:p>
    <w:p>
      <w:pPr>
        <w:spacing w:after="120"/>
        <w:ind w:firstLine="397"/>
        <w:jc w:val="both"/>
      </w:pPr>
      <w:r>
        <w:rPr>
          <w:rFonts w:ascii="Arial" w:cs="Arial" w:eastAsia="Arial" w:hAnsi="Arial"/>
          <w:sz w:val="24"/>
          <w:szCs w:val="24"/>
        </w:rPr>
        <w:t xml:space="preserve">54. Срок доставки багажа определяется временем следования поезда, в состав которого включен предназначенный для перевозки багажа вагон, до станции назначения с учетом периодичности курсирования этого вагона и временем, необходимым для оформления выдачи багажа.</w:t>
      </w:r>
    </w:p>
    <w:p>
      <w:pPr>
        <w:spacing w:after="120"/>
        <w:ind w:firstLine="397"/>
        <w:jc w:val="both"/>
      </w:pPr>
      <w:r>
        <w:rPr>
          <w:rFonts w:ascii="Arial" w:cs="Arial" w:eastAsia="Arial" w:hAnsi="Arial"/>
          <w:sz w:val="24"/>
          <w:szCs w:val="24"/>
        </w:rPr>
        <w:t xml:space="preserve">55. Срок доставки багажа увеличивается:</w:t>
      </w:r>
    </w:p>
    <w:p>
      <w:pPr>
        <w:spacing w:after="120"/>
        <w:ind w:firstLine="397"/>
        <w:jc w:val="both"/>
      </w:pPr>
      <w:r>
        <w:rPr>
          <w:rFonts w:ascii="Arial" w:cs="Arial" w:eastAsia="Arial" w:hAnsi="Arial"/>
          <w:sz w:val="24"/>
          <w:szCs w:val="24"/>
        </w:rPr>
        <w:t xml:space="preserve">а) на одни сутки на каждую перегрузку багажа в пути следования и на двое суток при перевозке багажа автотранспортом с вокзала на вокзал;</w:t>
      </w:r>
    </w:p>
    <w:p>
      <w:pPr>
        <w:spacing w:after="120"/>
        <w:ind w:firstLine="397"/>
        <w:jc w:val="both"/>
      </w:pPr>
      <w:r>
        <w:rPr>
          <w:rFonts w:ascii="Arial" w:cs="Arial" w:eastAsia="Arial" w:hAnsi="Arial"/>
          <w:sz w:val="24"/>
          <w:szCs w:val="24"/>
        </w:rPr>
        <w:t xml:space="preserve">б) на время непредвиденных задержек для выполнения таможенных и других правил;</w:t>
      </w:r>
    </w:p>
    <w:p>
      <w:pPr>
        <w:spacing w:after="120"/>
        <w:ind w:firstLine="397"/>
        <w:jc w:val="both"/>
      </w:pPr>
      <w:r>
        <w:rPr>
          <w:rFonts w:ascii="Arial" w:cs="Arial" w:eastAsia="Arial" w:hAnsi="Arial"/>
          <w:sz w:val="24"/>
          <w:szCs w:val="24"/>
        </w:rPr>
        <w:t xml:space="preserve">в) на время перерыва движения, препятствующего началу или продолжению перевозки, если такой перерыв произошел по вине участников перевозочного процесса;</w:t>
      </w:r>
    </w:p>
    <w:p>
      <w:pPr>
        <w:spacing w:after="120"/>
        <w:ind w:firstLine="397"/>
        <w:jc w:val="both"/>
      </w:pPr>
      <w:r>
        <w:rPr>
          <w:rFonts w:ascii="Arial" w:cs="Arial" w:eastAsia="Arial" w:hAnsi="Arial"/>
          <w:sz w:val="24"/>
          <w:szCs w:val="24"/>
        </w:rPr>
        <w:t xml:space="preserve">г) на время выполнения операций, связанных с проверкой багажа на предмет запрещенных;</w:t>
      </w:r>
    </w:p>
    <w:p>
      <w:pPr>
        <w:spacing w:after="120"/>
        <w:ind w:firstLine="397"/>
        <w:jc w:val="both"/>
      </w:pPr>
      <w:r>
        <w:rPr>
          <w:rFonts w:ascii="Arial" w:cs="Arial" w:eastAsia="Arial" w:hAnsi="Arial"/>
          <w:sz w:val="24"/>
          <w:szCs w:val="24"/>
        </w:rPr>
        <w:t xml:space="preserve">д) на время, необходимое для пересылки багажа;</w:t>
      </w:r>
    </w:p>
    <w:p>
      <w:pPr>
        <w:spacing w:after="120"/>
        <w:ind w:firstLine="397"/>
        <w:jc w:val="both"/>
      </w:pPr>
      <w:r>
        <w:rPr>
          <w:rFonts w:ascii="Arial" w:cs="Arial" w:eastAsia="Arial" w:hAnsi="Arial"/>
          <w:sz w:val="24"/>
          <w:szCs w:val="24"/>
        </w:rPr>
        <w:t xml:space="preserve">е) счет этого времени начинается со дня, следующего за днем подачи заявления о переотправке.</w:t>
      </w:r>
    </w:p>
    <w:p>
      <w:pPr>
        <w:spacing w:after="120"/>
        <w:ind w:firstLine="397"/>
        <w:jc w:val="both"/>
      </w:pPr>
      <w:r>
        <w:rPr>
          <w:rFonts w:ascii="Arial" w:cs="Arial" w:eastAsia="Arial" w:hAnsi="Arial"/>
          <w:sz w:val="24"/>
          <w:szCs w:val="24"/>
        </w:rPr>
        <w:t xml:space="preserve">Длительность и причину задержки перевозки, которая приводит к продлению срока доставки, необходимо указать на оборотной стороне дорожной ведомости в графе "Другие отметки".</w:t>
      </w:r>
    </w:p>
    <w:p>
      <w:pPr>
        <w:spacing w:after="120"/>
        <w:ind w:firstLine="397"/>
        <w:jc w:val="both"/>
      </w:pPr>
      <w:r>
        <w:rPr>
          <w:rFonts w:ascii="Arial" w:cs="Arial" w:eastAsia="Arial" w:hAnsi="Arial"/>
          <w:sz w:val="24"/>
          <w:szCs w:val="24"/>
        </w:rPr>
        <w:t xml:space="preserve">56. Срок доставки выполнен, если до его окончания багаж прибыл на станцию назначения и предъявлен к выдаче.</w:t>
      </w:r>
    </w:p>
    <w:p>
      <w:pPr>
        <w:spacing w:after="120"/>
        <w:ind w:firstLine="397"/>
        <w:jc w:val="both"/>
      </w:pPr>
      <w:r>
        <w:rPr>
          <w:rFonts w:ascii="Arial" w:cs="Arial" w:eastAsia="Arial" w:hAnsi="Arial"/>
          <w:sz w:val="24"/>
          <w:szCs w:val="24"/>
        </w:rPr>
        <w:t xml:space="preserve">Статья 5. Выдача багажа</w:t>
      </w:r>
    </w:p>
    <w:p>
      <w:pPr>
        <w:spacing w:after="120"/>
        <w:ind w:firstLine="397"/>
        <w:jc w:val="both"/>
      </w:pPr>
      <w:r>
        <w:rPr>
          <w:rFonts w:ascii="Arial" w:cs="Arial" w:eastAsia="Arial" w:hAnsi="Arial"/>
          <w:sz w:val="24"/>
          <w:szCs w:val="24"/>
        </w:rPr>
        <w:t xml:space="preserve">57. Багаж выдается на станции назначения, указанной в перевозочном документе. Выдача производится после прибытия поезда, с которым прибыл багаж, и спустя время, необходимое для его выгрузки и выполнения таможенных и других правил. Выдача багажа пассажиру непосредственно из багажного вагона не допускается. Однако предъявителю перевозочного документа предоставляется право требовать выдачи багажа на станции отправления или на одной из промежуточных станций, расположенных по пути следования. Национальный перевозчик обязан выполнить это требование, если просьба о выдаче была сделана заблаговременно, и этому не препятствуют продолжительность стоянки поезда, размещение багажа в вагоне, а также таможенные и другие правила.</w:t>
      </w:r>
    </w:p>
    <w:p>
      <w:pPr>
        <w:spacing w:after="120"/>
        <w:ind w:firstLine="397"/>
        <w:jc w:val="both"/>
      </w:pPr>
      <w:r>
        <w:rPr>
          <w:rFonts w:ascii="Arial" w:cs="Arial" w:eastAsia="Arial" w:hAnsi="Arial"/>
          <w:sz w:val="24"/>
          <w:szCs w:val="24"/>
        </w:rPr>
        <w:t xml:space="preserve">58. Багаж выдается предъявителю перевозочного документа и проездных документов, оформленных на весь путь следования. В случае отсутствия проездных документов взыскивается доплата по тарифу грузобагажа.</w:t>
      </w:r>
    </w:p>
    <w:p>
      <w:pPr>
        <w:spacing w:after="120"/>
        <w:ind w:firstLine="397"/>
        <w:jc w:val="both"/>
      </w:pPr>
      <w:r>
        <w:rPr>
          <w:rFonts w:ascii="Arial" w:cs="Arial" w:eastAsia="Arial" w:hAnsi="Arial"/>
          <w:sz w:val="24"/>
          <w:szCs w:val="24"/>
        </w:rPr>
        <w:t xml:space="preserve">59. При отсутствии перевозочного документа национальный перевозчик обязан выдать багаж только в том случае, если лицо, требующее багаж, доказало свое право на него.</w:t>
      </w:r>
    </w:p>
    <w:p>
      <w:pPr>
        <w:spacing w:after="120"/>
        <w:ind w:firstLine="397"/>
        <w:jc w:val="both"/>
      </w:pPr>
      <w:r>
        <w:rPr>
          <w:rFonts w:ascii="Arial" w:cs="Arial" w:eastAsia="Arial" w:hAnsi="Arial"/>
          <w:sz w:val="24"/>
          <w:szCs w:val="24"/>
        </w:rPr>
        <w:t xml:space="preserve">Предъявитель перевозочного документа, которому не был выдан багаж, имеет право требовать отметки на перевозочном документе о дне предъявления его для получения багажа.</w:t>
      </w:r>
    </w:p>
    <w:p>
      <w:pPr>
        <w:spacing w:after="120"/>
        <w:ind w:firstLine="397"/>
        <w:jc w:val="both"/>
      </w:pPr>
      <w:r>
        <w:rPr>
          <w:rFonts w:ascii="Arial" w:cs="Arial" w:eastAsia="Arial" w:hAnsi="Arial"/>
          <w:sz w:val="24"/>
          <w:szCs w:val="24"/>
        </w:rPr>
        <w:t xml:space="preserve">60. При получении багажа пассажир обязан возместить национальному перевозчику все платежи предусмотренные законодательством Кыргызской Республики которые возникли в пути следования и на станции получения багажа, а также ущерб, предусмотренный настоящими правилами.</w:t>
      </w:r>
    </w:p>
    <w:p>
      <w:pPr>
        <w:spacing w:after="120"/>
        <w:ind w:firstLine="397"/>
        <w:jc w:val="both"/>
      </w:pPr>
      <w:r>
        <w:rPr>
          <w:rFonts w:ascii="Arial" w:cs="Arial" w:eastAsia="Arial" w:hAnsi="Arial"/>
          <w:sz w:val="24"/>
          <w:szCs w:val="24"/>
        </w:rPr>
        <w:t xml:space="preserve">61. В случае если багаж по вине национального перевозчика не прибыл на станцию назначения в установленный срок доставки, а пассажир не может ожидать прибытия багажа, то он может, если это не запрещено таможенными и другими правилами подать заявление о:</w:t>
      </w:r>
    </w:p>
    <w:p>
      <w:pPr>
        <w:spacing w:after="120"/>
        <w:ind w:firstLine="397"/>
        <w:jc w:val="both"/>
      </w:pPr>
      <w:r>
        <w:rPr>
          <w:rFonts w:ascii="Arial" w:cs="Arial" w:eastAsia="Arial" w:hAnsi="Arial"/>
          <w:sz w:val="24"/>
          <w:szCs w:val="24"/>
        </w:rPr>
        <w:t xml:space="preserve">а) бесплатном возврате багажа на станцию отправления;</w:t>
      </w:r>
    </w:p>
    <w:p>
      <w:pPr>
        <w:spacing w:after="120"/>
        <w:ind w:firstLine="397"/>
        <w:jc w:val="both"/>
      </w:pPr>
      <w:r>
        <w:rPr>
          <w:rFonts w:ascii="Arial" w:cs="Arial" w:eastAsia="Arial" w:hAnsi="Arial"/>
          <w:sz w:val="24"/>
          <w:szCs w:val="24"/>
        </w:rPr>
        <w:t xml:space="preserve">б) переотправке багажа на другую станцию назначения в соответствии с внутренними правилами, действующими на дороге назначения;</w:t>
      </w:r>
    </w:p>
    <w:p>
      <w:pPr>
        <w:spacing w:after="120"/>
        <w:ind w:firstLine="397"/>
        <w:jc w:val="both"/>
      </w:pPr>
      <w:r>
        <w:rPr>
          <w:rFonts w:ascii="Arial" w:cs="Arial" w:eastAsia="Arial" w:hAnsi="Arial"/>
          <w:sz w:val="24"/>
          <w:szCs w:val="24"/>
        </w:rPr>
        <w:t xml:space="preserve">в) переотправке багажа к новой станции другого государства.</w:t>
      </w:r>
    </w:p>
    <w:p>
      <w:pPr>
        <w:spacing w:after="120"/>
        <w:ind w:firstLine="397"/>
        <w:jc w:val="both"/>
      </w:pPr>
      <w:r>
        <w:rPr>
          <w:rFonts w:ascii="Arial" w:cs="Arial" w:eastAsia="Arial" w:hAnsi="Arial"/>
          <w:sz w:val="24"/>
          <w:szCs w:val="24"/>
        </w:rPr>
        <w:t xml:space="preserve">Станция должна внести содержание этого заявления в перевозочный документ.</w:t>
      </w:r>
    </w:p>
    <w:p>
      <w:pPr>
        <w:spacing w:after="120"/>
        <w:ind w:firstLine="397"/>
        <w:jc w:val="both"/>
      </w:pPr>
      <w:r>
        <w:rPr>
          <w:rFonts w:ascii="Arial" w:cs="Arial" w:eastAsia="Arial" w:hAnsi="Arial"/>
          <w:sz w:val="24"/>
          <w:szCs w:val="24"/>
        </w:rPr>
        <w:t xml:space="preserve">При невыдаче пассажиру багажа по вине перевозчика в течение 10 суток, считая со дня прибытия того поезда с которым багаж должен был прибыть на станцию назначения, если задержка его не была связана с выполнением таможенных и других правил, то багаж считается утраченным.</w:t>
      </w:r>
    </w:p>
    <w:p>
      <w:pPr>
        <w:spacing w:after="120"/>
        <w:ind w:firstLine="397"/>
        <w:jc w:val="both"/>
      </w:pPr>
      <w:r>
        <w:rPr>
          <w:rFonts w:ascii="Arial" w:cs="Arial" w:eastAsia="Arial" w:hAnsi="Arial"/>
          <w:sz w:val="24"/>
          <w:szCs w:val="24"/>
        </w:rPr>
        <w:t xml:space="preserve">62. Если багаж, признанный утраченным, будет обнаружен в течение года со дня, когда он должен был прибыть на станцию назначения, то национальный перевозчик обязан известить об этом пассажира, если его местожительство известно или может быть установлено.</w:t>
      </w:r>
    </w:p>
    <w:p>
      <w:pPr>
        <w:spacing w:after="120"/>
        <w:ind w:firstLine="397"/>
        <w:jc w:val="both"/>
      </w:pPr>
      <w:r>
        <w:rPr>
          <w:rFonts w:ascii="Arial" w:cs="Arial" w:eastAsia="Arial" w:hAnsi="Arial"/>
          <w:sz w:val="24"/>
          <w:szCs w:val="24"/>
        </w:rPr>
        <w:t xml:space="preserve">63. В течение 30 дней после высылки извещения, пассажир может требовать, чтобы багаж был доставлен ему бесплатно на одну из станций пути следования, указанного в перевозочном документе, если это не запрещено таможенными и другими правилами и обязан возвратить полученную им ранее сумму возмещения.</w:t>
      </w:r>
    </w:p>
    <w:p>
      <w:pPr>
        <w:spacing w:after="120"/>
        <w:ind w:firstLine="397"/>
        <w:jc w:val="both"/>
      </w:pPr>
      <w:r>
        <w:rPr>
          <w:rFonts w:ascii="Arial" w:cs="Arial" w:eastAsia="Arial" w:hAnsi="Arial"/>
          <w:sz w:val="24"/>
          <w:szCs w:val="24"/>
        </w:rPr>
        <w:t xml:space="preserve">При желании пассажира отправить багаж на станцию, не расположенную по пути следования, он должен оплатить провозные платежи по соответствующему тарифу.</w:t>
      </w:r>
    </w:p>
    <w:p>
      <w:pPr>
        <w:spacing w:after="120"/>
        <w:ind w:firstLine="397"/>
        <w:jc w:val="both"/>
      </w:pPr>
      <w:r>
        <w:rPr>
          <w:rFonts w:ascii="Arial" w:cs="Arial" w:eastAsia="Arial" w:hAnsi="Arial"/>
          <w:sz w:val="24"/>
          <w:szCs w:val="24"/>
        </w:rPr>
        <w:t xml:space="preserve">64. Если обнаруженный багаж не был затребован в течение 30 дней, или же если утраченный багаж был найден по истечении года со дня, когда багаж должен был прийти на станцию назначения, то национальный перевозчик вправе распорядиться им согласно законодательству Кыргызской Республики.</w:t>
      </w:r>
    </w:p>
    <w:p>
      <w:pPr>
        <w:spacing w:after="120"/>
        <w:ind w:firstLine="397"/>
        <w:jc w:val="both"/>
      </w:pPr>
      <w:r>
        <w:rPr>
          <w:rFonts w:ascii="Arial" w:cs="Arial" w:eastAsia="Arial" w:hAnsi="Arial"/>
          <w:sz w:val="24"/>
          <w:szCs w:val="24"/>
        </w:rPr>
        <w:t xml:space="preserve">65. При обнаружении национальным перевозчиком или пассажиром во время перевозки или при выдаче багажа признаков повреждения или частичной утраты, национальный перевозчик обязан произвести проверку содержимого багажа и о результатах составить коммерческий акт. Коммерческий акт подписывают представитель национального перевозчика и пассажир, если он присутствует при составлении коммерческого акта. Один экземпляр коммерческого акта выдается пассажиру сразу после подписания.</w:t>
      </w:r>
    </w:p>
    <w:p>
      <w:pPr>
        <w:spacing w:after="120"/>
        <w:ind w:firstLine="397"/>
        <w:jc w:val="both"/>
      </w:pPr>
      <w:r>
        <w:rPr>
          <w:rFonts w:ascii="Arial" w:cs="Arial" w:eastAsia="Arial" w:hAnsi="Arial"/>
          <w:sz w:val="24"/>
          <w:szCs w:val="24"/>
        </w:rPr>
        <w:t xml:space="preserve">Если пассажир не признает фактов, установленных коммерческим актом, он вправе потребовать, чтобы состояние багажа, а также причины и объем ущерба были установлены экспертизой согласно национальному законодательству, где производится такое определение.</w:t>
      </w:r>
    </w:p>
    <w:p>
      <w:pPr>
        <w:spacing w:after="120"/>
        <w:ind w:firstLine="397"/>
        <w:jc w:val="both"/>
      </w:pPr>
      <w:r>
        <w:rPr>
          <w:rFonts w:ascii="Arial" w:cs="Arial" w:eastAsia="Arial" w:hAnsi="Arial"/>
          <w:sz w:val="24"/>
          <w:szCs w:val="24"/>
        </w:rPr>
        <w:t xml:space="preserve">Если пассажир не присутствовал при подписании коммерческого акта, то национальный перевозчик может пригласить свидетелей, если это предусматривается национальным законодательством Кыргызской Республики. Коммерческий акт в этом случае подписывается свидетелями и один экземпляр его выдается пассажиру при выдаче багажа.</w:t>
      </w:r>
    </w:p>
    <w:p>
      <w:pPr>
        <w:spacing w:after="120"/>
        <w:ind w:firstLine="397"/>
        <w:jc w:val="both"/>
      </w:pPr>
      <w:r>
        <w:rPr>
          <w:rFonts w:ascii="Arial" w:cs="Arial" w:eastAsia="Arial" w:hAnsi="Arial"/>
          <w:sz w:val="24"/>
          <w:szCs w:val="24"/>
        </w:rPr>
        <w:t xml:space="preserve">66. Пассажир в случае надобности имеет право требовать от национального перевозчика письменной справки об уплаченных им платежах за перевозку багажа и о дне отправления и выдачи его.</w:t>
      </w:r>
    </w:p>
    <w:p>
      <w:pPr>
        <w:spacing w:after="120"/>
        <w:ind w:firstLine="397"/>
        <w:jc w:val="both"/>
      </w:pPr>
      <w:r>
        <w:rPr>
          <w:rFonts w:ascii="Arial" w:cs="Arial" w:eastAsia="Arial" w:hAnsi="Arial"/>
          <w:sz w:val="24"/>
          <w:szCs w:val="24"/>
        </w:rPr>
        <w:t xml:space="preserve">67. Если багаж не был затребован в течение 3 месяцев со дня прибытия на станцию назначения или с момента уведомления о задержке на промежуточной станции по распоряжению таможенных органов, национальный перевозчик может его реализовать. Она имеет право сделать это раньше, если в результате долгого хранения снижается ценность багажа или если стоимость хранения превышает стоимость самого багажа. Если удалось установить местопребывание пассажира, то национальный перевозчик должен предупредить его о предстоящей продаже багажа. Национальный перевозчик должен возвратить пассажиру сумму, полученную от продажи его багажа за вычетом еще неоплаченной суммы за хранение и других расходов.</w:t>
      </w:r>
    </w:p>
    <w:p>
      <w:pPr>
        <w:spacing w:after="120"/>
        <w:ind w:firstLine="397"/>
        <w:jc w:val="both"/>
      </w:pPr>
      <w:r>
        <w:rPr>
          <w:rFonts w:ascii="Arial" w:cs="Arial" w:eastAsia="Arial" w:hAnsi="Arial"/>
          <w:sz w:val="24"/>
          <w:szCs w:val="24"/>
        </w:rPr>
        <w:t xml:space="preserve">Статья 6. Переадресация багажа</w:t>
      </w:r>
    </w:p>
    <w:p>
      <w:pPr>
        <w:spacing w:after="120"/>
        <w:ind w:firstLine="397"/>
        <w:jc w:val="both"/>
      </w:pPr>
      <w:r>
        <w:rPr>
          <w:rFonts w:ascii="Arial" w:cs="Arial" w:eastAsia="Arial" w:hAnsi="Arial"/>
          <w:sz w:val="24"/>
          <w:szCs w:val="24"/>
        </w:rPr>
        <w:t xml:space="preserve">68. Заявление пассажира о переотправке багажа на одну из станций удовлетворяется, если это не запрещается таможенными и другими правилами. Заявление о переотправке багажа подается на станции, на которой хранился багаж, с приложением первоначального перевозочного документа. Заявление пассажира о переотправке багажа, когда он не предъявил перевозочный документ, удовлетворяется лишь в том случае, если нет никаких сомнений в принадлежности багажа данному пассажиру. При наличии у пассажира проездного документа до конечной станции вещи отправляются багажом. Если пассажир не имеет проездного документа, действительного для провоза багажа по новому маршруту, то провозная плата взимается как за грузобагаж. Стоимость переотправки багажа, а также и другие расходы, связанные с перевозкой багажа, оплачиваются на станции назначения.</w:t>
      </w:r>
    </w:p>
    <w:p>
      <w:pPr>
        <w:spacing w:after="120"/>
        <w:ind w:firstLine="397"/>
        <w:jc w:val="both"/>
      </w:pPr>
      <w:r>
        <w:rPr>
          <w:rFonts w:ascii="Arial" w:cs="Arial" w:eastAsia="Arial" w:hAnsi="Arial"/>
          <w:sz w:val="24"/>
          <w:szCs w:val="24"/>
        </w:rPr>
        <w:t xml:space="preserve">69. Пассажир может потребовать, чтобы сданный им багаж был отправлен обратно со станции назначения или с промежуточной станции на первоначальную станцию отправления. Это требование выполняется только тогда, если это не запрещено таможенными или другими правилами.</w:t>
      </w:r>
    </w:p>
    <w:p>
      <w:pPr>
        <w:spacing w:after="120"/>
        <w:ind w:firstLine="397"/>
        <w:jc w:val="both"/>
      </w:pPr>
      <w:r>
        <w:rPr>
          <w:rFonts w:ascii="Arial" w:cs="Arial" w:eastAsia="Arial" w:hAnsi="Arial"/>
          <w:sz w:val="24"/>
          <w:szCs w:val="24"/>
        </w:rPr>
        <w:t xml:space="preserve">Заявление об этом должно быть подано на станцию отправления или назначения вместе с перевозочным документом. Обратная перевозка оформляется перевозочным документом.</w:t>
      </w:r>
    </w:p>
    <w:p>
      <w:pPr>
        <w:spacing w:after="120"/>
        <w:ind w:firstLine="397"/>
        <w:jc w:val="both"/>
      </w:pPr>
      <w:r>
        <w:rPr>
          <w:rFonts w:ascii="Arial" w:cs="Arial" w:eastAsia="Arial" w:hAnsi="Arial"/>
          <w:sz w:val="24"/>
          <w:szCs w:val="24"/>
        </w:rPr>
        <w:t xml:space="preserve">Провозные платежи, исчисленные по применяемому тарифу, и другие расходы, связанные с возвратом, взыскиваются с получателя багажа.</w:t>
      </w:r>
    </w:p>
    <w:p>
      <w:pPr>
        <w:spacing w:after="120" w:before="200"/>
        <w:jc w:val="center"/>
      </w:pPr>
      <w:r>
        <w:rPr>
          <w:rFonts w:ascii="Arial" w:cs="Arial" w:eastAsia="Arial" w:hAnsi="Arial"/>
          <w:b/>
          <w:bCs/>
          <w:sz w:val="24"/>
          <w:szCs w:val="24"/>
        </w:rPr>
        <w:t xml:space="preserve">Глава 5. Перевозка грузобагажа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Порядок приема к перевозке грузобагажом</w:t>
      </w:r>
    </w:p>
    <w:p>
      <w:pPr>
        <w:spacing w:after="120"/>
        <w:ind w:firstLine="397"/>
        <w:jc w:val="both"/>
      </w:pPr>
      <w:r>
        <w:rPr>
          <w:rFonts w:ascii="Arial" w:cs="Arial" w:eastAsia="Arial" w:hAnsi="Arial"/>
          <w:sz w:val="24"/>
          <w:szCs w:val="24"/>
        </w:rPr>
        <w:t xml:space="preserve">70. При наличии свободных мест в багажном вагоне и при условии не нанесения ущерба при перевозке багажа и грузобагажа принимаются к перевозке грузобагажом нижеследующие грузы, которые могут быть легко и быстро погружены и размещены в багажном вагоне:</w:t>
      </w:r>
    </w:p>
    <w:p>
      <w:pPr>
        <w:spacing w:after="120"/>
        <w:ind w:firstLine="397"/>
        <w:jc w:val="both"/>
      </w:pPr>
      <w:r>
        <w:rPr>
          <w:rFonts w:ascii="Arial" w:cs="Arial" w:eastAsia="Arial" w:hAnsi="Arial"/>
          <w:sz w:val="24"/>
          <w:szCs w:val="24"/>
        </w:rPr>
        <w:t xml:space="preserve">а) вещи отправителя, в соответствующей упаковке;</w:t>
      </w:r>
    </w:p>
    <w:p>
      <w:pPr>
        <w:spacing w:after="120"/>
        <w:ind w:firstLine="397"/>
        <w:jc w:val="both"/>
      </w:pPr>
      <w:r>
        <w:rPr>
          <w:rFonts w:ascii="Arial" w:cs="Arial" w:eastAsia="Arial" w:hAnsi="Arial"/>
          <w:sz w:val="24"/>
          <w:szCs w:val="24"/>
        </w:rPr>
        <w:t xml:space="preserve">б) холодильники, стиральные машины, швейные машины, небольшие бытовые приборы;</w:t>
      </w:r>
    </w:p>
    <w:p>
      <w:pPr>
        <w:spacing w:after="120"/>
        <w:ind w:firstLine="397"/>
        <w:jc w:val="both"/>
      </w:pPr>
      <w:r>
        <w:rPr>
          <w:rFonts w:ascii="Arial" w:cs="Arial" w:eastAsia="Arial" w:hAnsi="Arial"/>
          <w:sz w:val="24"/>
          <w:szCs w:val="24"/>
        </w:rPr>
        <w:t xml:space="preserve">в) мебель;</w:t>
      </w:r>
    </w:p>
    <w:p>
      <w:pPr>
        <w:spacing w:after="120"/>
        <w:ind w:firstLine="397"/>
        <w:jc w:val="both"/>
      </w:pPr>
      <w:r>
        <w:rPr>
          <w:rFonts w:ascii="Arial" w:cs="Arial" w:eastAsia="Arial" w:hAnsi="Arial"/>
          <w:sz w:val="24"/>
          <w:szCs w:val="24"/>
        </w:rPr>
        <w:t xml:space="preserve">г) предметы искусства (картины, скульптура и др.). Национальный перевозчик может потребовать от отправителя сопровождающего для указанных отправок (проезд сопровождающего оформляется проездным документом) предъявления подтверждающих документов. В пути следования сопровождающий находится в пассажирском вагоне;</w:t>
      </w:r>
    </w:p>
    <w:p>
      <w:pPr>
        <w:spacing w:after="120"/>
        <w:ind w:firstLine="397"/>
        <w:jc w:val="both"/>
      </w:pPr>
      <w:r>
        <w:rPr>
          <w:rFonts w:ascii="Arial" w:cs="Arial" w:eastAsia="Arial" w:hAnsi="Arial"/>
          <w:sz w:val="24"/>
          <w:szCs w:val="24"/>
        </w:rPr>
        <w:t xml:space="preserve">д) радиоактивные вещества (согласно правилам их перевозки);</w:t>
      </w:r>
    </w:p>
    <w:p>
      <w:pPr>
        <w:spacing w:after="120"/>
        <w:ind w:firstLine="397"/>
        <w:jc w:val="both"/>
      </w:pPr>
      <w:r>
        <w:rPr>
          <w:rFonts w:ascii="Arial" w:cs="Arial" w:eastAsia="Arial" w:hAnsi="Arial"/>
          <w:sz w:val="24"/>
          <w:szCs w:val="24"/>
        </w:rPr>
        <w:t xml:space="preserve">е) прочие мелкие грузы;</w:t>
      </w:r>
    </w:p>
    <w:p>
      <w:pPr>
        <w:spacing w:after="120"/>
        <w:ind w:firstLine="397"/>
        <w:jc w:val="both"/>
      </w:pPr>
      <w:r>
        <w:rPr>
          <w:rFonts w:ascii="Arial" w:cs="Arial" w:eastAsia="Arial" w:hAnsi="Arial"/>
          <w:sz w:val="24"/>
          <w:szCs w:val="24"/>
        </w:rPr>
        <w:t xml:space="preserve">ж) по согласованию между национальным перевозчиком и другими перевозчиками других государств, допускаются к перевозке грузобагажом продукты питания без перегрузки в пути следования, не требующие охлаждения, вентиляции, отопления и обслуживания. Однако в случае порчи таких грузов, перевозчики, участвующие в перевозке, ответственности не несут.</w:t>
      </w:r>
    </w:p>
    <w:p>
      <w:pPr>
        <w:spacing w:after="120"/>
        <w:ind w:firstLine="397"/>
        <w:jc w:val="both"/>
      </w:pPr>
      <w:r>
        <w:rPr>
          <w:rFonts w:ascii="Arial" w:cs="Arial" w:eastAsia="Arial" w:hAnsi="Arial"/>
          <w:sz w:val="24"/>
          <w:szCs w:val="24"/>
        </w:rPr>
        <w:t xml:space="preserve">Статья 2. Предметы, запрещенные к приемке перевозки грузобагажом</w:t>
      </w:r>
    </w:p>
    <w:p>
      <w:pPr>
        <w:spacing w:after="120"/>
        <w:ind w:firstLine="397"/>
        <w:jc w:val="both"/>
      </w:pPr>
      <w:r>
        <w:rPr>
          <w:rFonts w:ascii="Arial" w:cs="Arial" w:eastAsia="Arial" w:hAnsi="Arial"/>
          <w:sz w:val="24"/>
          <w:szCs w:val="24"/>
        </w:rPr>
        <w:t xml:space="preserve">71. Предметы, указанные в п.40 статьи 2 </w:t>
      </w:r>
      <w:r>
        <w:rPr>
          <w:rFonts w:ascii="Arial" w:cs="Arial" w:eastAsia="Arial" w:hAnsi="Arial"/>
          <w:sz w:val="24"/>
          <w:szCs w:val="24"/>
        </w:rPr>
        <w:t xml:space="preserve">главы 4</w:t>
      </w:r>
      <w:r>
        <w:rPr>
          <w:rFonts w:ascii="Arial" w:cs="Arial" w:eastAsia="Arial" w:hAnsi="Arial"/>
          <w:sz w:val="24"/>
          <w:szCs w:val="24"/>
        </w:rPr>
        <w:t xml:space="preserve">, к перевозке грузобагажом не допускаются (за исключением предметов, указанных в п.1 настоящей Статьи, а также жидкости в стеклянной таре, порожние бочки и ящики, кабельные барабаны, фляги, поддоны, разборные контейнеры).</w:t>
      </w:r>
    </w:p>
    <w:p>
      <w:pPr>
        <w:spacing w:after="120"/>
        <w:ind w:firstLine="397"/>
        <w:jc w:val="both"/>
      </w:pPr>
      <w:r>
        <w:rPr>
          <w:rFonts w:ascii="Arial" w:cs="Arial" w:eastAsia="Arial" w:hAnsi="Arial"/>
          <w:sz w:val="24"/>
          <w:szCs w:val="24"/>
        </w:rPr>
        <w:t xml:space="preserve">72. В необходимых случаях национальный перевозчик имеет право проверить содержимое грузобагажа. Проверка должна производиться на станции отправления - в присутствии отправителя, на станции назначения - в присутствии получателя. В пути следования или при неявке отправителя или получателя проверка производится без их участия. Если проверка производится в отсутствии отправителя или получателя грузобагажа, то при проверке должен обязательно присутствовать представитель национального перевозчика.</w:t>
      </w:r>
    </w:p>
    <w:p>
      <w:pPr>
        <w:spacing w:after="120"/>
        <w:ind w:firstLine="397"/>
        <w:jc w:val="both"/>
      </w:pPr>
      <w:r>
        <w:rPr>
          <w:rFonts w:ascii="Arial" w:cs="Arial" w:eastAsia="Arial" w:hAnsi="Arial"/>
          <w:sz w:val="24"/>
          <w:szCs w:val="24"/>
        </w:rPr>
        <w:t xml:space="preserve">По результатам проверки составляется акт общей формы.</w:t>
      </w:r>
    </w:p>
    <w:p>
      <w:pPr>
        <w:spacing w:after="120"/>
        <w:ind w:firstLine="397"/>
        <w:jc w:val="both"/>
      </w:pPr>
      <w:r>
        <w:rPr>
          <w:rFonts w:ascii="Arial" w:cs="Arial" w:eastAsia="Arial" w:hAnsi="Arial"/>
          <w:sz w:val="24"/>
          <w:szCs w:val="24"/>
        </w:rPr>
        <w:t xml:space="preserve">Статья 3. Порядок приемки грузобагажа</w:t>
      </w:r>
    </w:p>
    <w:p>
      <w:pPr>
        <w:spacing w:after="120"/>
        <w:ind w:firstLine="397"/>
        <w:jc w:val="both"/>
      </w:pPr>
      <w:r>
        <w:rPr>
          <w:rFonts w:ascii="Arial" w:cs="Arial" w:eastAsia="Arial" w:hAnsi="Arial"/>
          <w:sz w:val="24"/>
          <w:szCs w:val="24"/>
        </w:rPr>
        <w:t xml:space="preserve">73. Грузобагаж принимается к перевозке от и до железнодорожных станций, включенных в базу данных автоматизированной системы управления пассажирскими перевозками, если эти железнодорожные станции расположены в различных государствах, без предъявления проездного документа. Прием грузобагажа к перевозке, его погрузка в вагон, предназначенный для перевозки багажа, осуществляется представителем национального перевозчика на железнодорожные станции отправления грузобагажа. Прием грузобагажа от отправителя непосредственно в багажный вагон не допускается.</w:t>
      </w:r>
    </w:p>
    <w:p>
      <w:pPr>
        <w:spacing w:after="120"/>
        <w:ind w:firstLine="397"/>
        <w:jc w:val="both"/>
      </w:pPr>
      <w:r>
        <w:rPr>
          <w:rFonts w:ascii="Arial" w:cs="Arial" w:eastAsia="Arial" w:hAnsi="Arial"/>
          <w:sz w:val="24"/>
          <w:szCs w:val="24"/>
        </w:rPr>
        <w:t xml:space="preserve">74. При желании сдать к отправке грузобагажом допущенные к такой перевозке предметы, владелец их должен подать национальному перевозчику письменное заявление, в котором должно быть указано:</w:t>
      </w:r>
    </w:p>
    <w:p>
      <w:pPr>
        <w:spacing w:after="120"/>
        <w:ind w:firstLine="397"/>
        <w:jc w:val="both"/>
      </w:pPr>
      <w:r>
        <w:rPr>
          <w:rFonts w:ascii="Arial" w:cs="Arial" w:eastAsia="Arial" w:hAnsi="Arial"/>
          <w:sz w:val="24"/>
          <w:szCs w:val="24"/>
        </w:rPr>
        <w:t xml:space="preserve">а) наименование железнодорожных станций отправления и назначения;</w:t>
      </w:r>
    </w:p>
    <w:p>
      <w:pPr>
        <w:spacing w:after="120"/>
        <w:ind w:firstLine="397"/>
        <w:jc w:val="both"/>
      </w:pPr>
      <w:r>
        <w:rPr>
          <w:rFonts w:ascii="Arial" w:cs="Arial" w:eastAsia="Arial" w:hAnsi="Arial"/>
          <w:sz w:val="24"/>
          <w:szCs w:val="24"/>
        </w:rPr>
        <w:t xml:space="preserve">б) наименование отправителя и получателя и их адреса;</w:t>
      </w:r>
    </w:p>
    <w:p>
      <w:pPr>
        <w:spacing w:after="120"/>
        <w:ind w:firstLine="397"/>
        <w:jc w:val="both"/>
      </w:pPr>
      <w:r>
        <w:rPr>
          <w:rFonts w:ascii="Arial" w:cs="Arial" w:eastAsia="Arial" w:hAnsi="Arial"/>
          <w:sz w:val="24"/>
          <w:szCs w:val="24"/>
        </w:rPr>
        <w:t xml:space="preserve">в) наименование груза, количество мест, масса отдельных мест и род упаковки;</w:t>
      </w:r>
    </w:p>
    <w:p>
      <w:pPr>
        <w:spacing w:after="120"/>
        <w:ind w:firstLine="397"/>
        <w:jc w:val="both"/>
      </w:pPr>
      <w:r>
        <w:rPr>
          <w:rFonts w:ascii="Arial" w:cs="Arial" w:eastAsia="Arial" w:hAnsi="Arial"/>
          <w:sz w:val="24"/>
          <w:szCs w:val="24"/>
        </w:rPr>
        <w:t xml:space="preserve">г) сумма объявленной ценности.</w:t>
      </w:r>
    </w:p>
    <w:p>
      <w:pPr>
        <w:spacing w:after="120"/>
        <w:ind w:firstLine="397"/>
        <w:jc w:val="both"/>
      </w:pPr>
      <w:r>
        <w:rPr>
          <w:rFonts w:ascii="Arial" w:cs="Arial" w:eastAsia="Arial" w:hAnsi="Arial"/>
          <w:sz w:val="24"/>
          <w:szCs w:val="24"/>
        </w:rPr>
        <w:t xml:space="preserve">Национальный перевозчик устанавливает возможность перевозки и указывает на этом заявлении время приема грузобагажа от отправителя.</w:t>
      </w:r>
    </w:p>
    <w:p>
      <w:pPr>
        <w:spacing w:after="120"/>
        <w:ind w:firstLine="397"/>
        <w:jc w:val="both"/>
      </w:pPr>
      <w:r>
        <w:rPr>
          <w:rFonts w:ascii="Arial" w:cs="Arial" w:eastAsia="Arial" w:hAnsi="Arial"/>
          <w:sz w:val="24"/>
          <w:szCs w:val="24"/>
        </w:rPr>
        <w:t xml:space="preserve">Грузобагаж от потребителей услуг железнодорожного транспорта принимается к перевозке весом отдельных мест не менее 5 кг и не свыше 75 кг между железнодорожными станциями, открытыми для багажных операций.</w:t>
      </w:r>
    </w:p>
    <w:p>
      <w:pPr>
        <w:spacing w:after="120"/>
        <w:ind w:firstLine="397"/>
        <w:jc w:val="both"/>
      </w:pPr>
      <w:r>
        <w:rPr>
          <w:rFonts w:ascii="Arial" w:cs="Arial" w:eastAsia="Arial" w:hAnsi="Arial"/>
          <w:sz w:val="24"/>
          <w:szCs w:val="24"/>
        </w:rPr>
        <w:t xml:space="preserve">Прием к перевозке грузобагажом неделимых предметов весом от 75 до 165 кг производится от и до железнодорожных станций, открытых для грузобагажных операций с перегрузкой в пути следования. С согласия железнодорожной станции перегрузки, такие грузы могут приниматься с перегрузкой в пути следования.</w:t>
      </w:r>
    </w:p>
    <w:p>
      <w:pPr>
        <w:spacing w:after="120"/>
        <w:ind w:firstLine="397"/>
        <w:jc w:val="both"/>
      </w:pPr>
      <w:r>
        <w:rPr>
          <w:rFonts w:ascii="Arial" w:cs="Arial" w:eastAsia="Arial" w:hAnsi="Arial"/>
          <w:sz w:val="24"/>
          <w:szCs w:val="24"/>
        </w:rPr>
        <w:t xml:space="preserve">Продукты питания перевозятся без перегрузки в пути следования.</w:t>
      </w:r>
    </w:p>
    <w:p>
      <w:pPr>
        <w:spacing w:after="120"/>
        <w:ind w:firstLine="397"/>
        <w:jc w:val="both"/>
      </w:pPr>
      <w:r>
        <w:rPr>
          <w:rFonts w:ascii="Arial" w:cs="Arial" w:eastAsia="Arial" w:hAnsi="Arial"/>
          <w:sz w:val="24"/>
          <w:szCs w:val="24"/>
        </w:rPr>
        <w:t xml:space="preserve">Вещи со стеклом или зеркалами принимаются к перевозке без перегрузки в пути следования в упаковке, гарантирующей целость стекла или зеркала. На каждом месте должна быть надпись "ОСТОРОЖНО, СТЕКЛО".</w:t>
      </w:r>
    </w:p>
    <w:p>
      <w:pPr>
        <w:spacing w:after="120"/>
        <w:ind w:firstLine="397"/>
        <w:jc w:val="both"/>
      </w:pPr>
      <w:r>
        <w:rPr>
          <w:rFonts w:ascii="Arial" w:cs="Arial" w:eastAsia="Arial" w:hAnsi="Arial"/>
          <w:sz w:val="24"/>
          <w:szCs w:val="24"/>
        </w:rPr>
        <w:t xml:space="preserve">75. Отправитель, должен приложить к заявлению и сдать станции отправления национального перевозчика сопроводительные документы, необходимые для таможенных и других органов контроля государственных границ стран пересечения и назначения. Эти документы могут относиться только к тому грузу, который отправитель сдает для отправки грузобагажом по данной квитанции.</w:t>
      </w:r>
    </w:p>
    <w:p>
      <w:pPr>
        <w:spacing w:after="120"/>
        <w:ind w:firstLine="397"/>
        <w:jc w:val="both"/>
      </w:pPr>
      <w:r>
        <w:rPr>
          <w:rFonts w:ascii="Arial" w:cs="Arial" w:eastAsia="Arial" w:hAnsi="Arial"/>
          <w:sz w:val="24"/>
          <w:szCs w:val="24"/>
        </w:rPr>
        <w:t xml:space="preserve">76. Национальный перевозчик не вправе контролировать правильность и достаточность сопроводительных документов, сданных отправителем для отправки грузобагажом.</w:t>
      </w:r>
    </w:p>
    <w:p>
      <w:pPr>
        <w:spacing w:after="120"/>
        <w:ind w:firstLine="397"/>
        <w:jc w:val="both"/>
      </w:pPr>
      <w:r>
        <w:rPr>
          <w:rFonts w:ascii="Arial" w:cs="Arial" w:eastAsia="Arial" w:hAnsi="Arial"/>
          <w:sz w:val="24"/>
          <w:szCs w:val="24"/>
        </w:rPr>
        <w:t xml:space="preserve">77. В подтверждение приема грузобагажа к перевозке отправителю выдается перевозочный документ, который должен содержать следующие основные данные:</w:t>
      </w:r>
    </w:p>
    <w:p>
      <w:pPr>
        <w:spacing w:after="120"/>
        <w:ind w:firstLine="397"/>
        <w:jc w:val="both"/>
      </w:pPr>
      <w:r>
        <w:rPr>
          <w:rFonts w:ascii="Arial" w:cs="Arial" w:eastAsia="Arial" w:hAnsi="Arial"/>
          <w:sz w:val="24"/>
          <w:szCs w:val="24"/>
        </w:rPr>
        <w:t xml:space="preserve">а) наименование станции и дороги отправления и назначения;</w:t>
      </w:r>
    </w:p>
    <w:p>
      <w:pPr>
        <w:spacing w:after="120"/>
        <w:ind w:firstLine="397"/>
        <w:jc w:val="both"/>
      </w:pPr>
      <w:r>
        <w:rPr>
          <w:rFonts w:ascii="Arial" w:cs="Arial" w:eastAsia="Arial" w:hAnsi="Arial"/>
          <w:sz w:val="24"/>
          <w:szCs w:val="24"/>
        </w:rPr>
        <w:t xml:space="preserve">б) номер поезда и дату отправления;</w:t>
      </w:r>
    </w:p>
    <w:p>
      <w:pPr>
        <w:spacing w:after="120"/>
        <w:ind w:firstLine="397"/>
        <w:jc w:val="both"/>
      </w:pPr>
      <w:r>
        <w:rPr>
          <w:rFonts w:ascii="Arial" w:cs="Arial" w:eastAsia="Arial" w:hAnsi="Arial"/>
          <w:sz w:val="24"/>
          <w:szCs w:val="24"/>
        </w:rPr>
        <w:t xml:space="preserve">в) путь следования;</w:t>
      </w:r>
    </w:p>
    <w:p>
      <w:pPr>
        <w:spacing w:after="120"/>
        <w:ind w:firstLine="397"/>
        <w:jc w:val="both"/>
      </w:pPr>
      <w:r>
        <w:rPr>
          <w:rFonts w:ascii="Arial" w:cs="Arial" w:eastAsia="Arial" w:hAnsi="Arial"/>
          <w:sz w:val="24"/>
          <w:szCs w:val="24"/>
        </w:rPr>
        <w:t xml:space="preserve">г) наименование отправителя и получателя, а также их адреса;</w:t>
      </w:r>
    </w:p>
    <w:p>
      <w:pPr>
        <w:spacing w:after="120"/>
        <w:ind w:firstLine="397"/>
        <w:jc w:val="both"/>
      </w:pPr>
      <w:r>
        <w:rPr>
          <w:rFonts w:ascii="Arial" w:cs="Arial" w:eastAsia="Arial" w:hAnsi="Arial"/>
          <w:sz w:val="24"/>
          <w:szCs w:val="24"/>
        </w:rPr>
        <w:t xml:space="preserve">д) объявленную ценность;</w:t>
      </w:r>
    </w:p>
    <w:p>
      <w:pPr>
        <w:spacing w:after="120"/>
        <w:ind w:firstLine="397"/>
        <w:jc w:val="both"/>
      </w:pPr>
      <w:r>
        <w:rPr>
          <w:rFonts w:ascii="Arial" w:cs="Arial" w:eastAsia="Arial" w:hAnsi="Arial"/>
          <w:sz w:val="24"/>
          <w:szCs w:val="24"/>
        </w:rPr>
        <w:t xml:space="preserve">е) число мест отправки, род упаковки и массу;</w:t>
      </w:r>
    </w:p>
    <w:p>
      <w:pPr>
        <w:spacing w:after="120"/>
        <w:ind w:firstLine="397"/>
        <w:jc w:val="both"/>
      </w:pPr>
      <w:r>
        <w:rPr>
          <w:rFonts w:ascii="Arial" w:cs="Arial" w:eastAsia="Arial" w:hAnsi="Arial"/>
          <w:sz w:val="24"/>
          <w:szCs w:val="24"/>
        </w:rPr>
        <w:t xml:space="preserve">ж) провозные платежи.</w:t>
      </w:r>
    </w:p>
    <w:p>
      <w:pPr>
        <w:spacing w:after="120"/>
        <w:ind w:firstLine="397"/>
        <w:jc w:val="both"/>
      </w:pPr>
      <w:r>
        <w:rPr>
          <w:rFonts w:ascii="Arial" w:cs="Arial" w:eastAsia="Arial" w:hAnsi="Arial"/>
          <w:sz w:val="24"/>
          <w:szCs w:val="24"/>
        </w:rPr>
        <w:t xml:space="preserve">Отправитель при получении перевозочного документа должен удостовериться в том, что перевозочный документ составлен в соответствии с его данными.</w:t>
      </w:r>
    </w:p>
    <w:p>
      <w:pPr>
        <w:spacing w:after="120"/>
        <w:ind w:firstLine="397"/>
        <w:jc w:val="both"/>
      </w:pPr>
      <w:r>
        <w:rPr>
          <w:rFonts w:ascii="Arial" w:cs="Arial" w:eastAsia="Arial" w:hAnsi="Arial"/>
          <w:sz w:val="24"/>
          <w:szCs w:val="24"/>
        </w:rPr>
        <w:t xml:space="preserve">Днем приема грузобагажа к перевозке считается дата оформления, указанная на перевозочном документе. В перевозочном документе указываются сопроводительные документы.</w:t>
      </w:r>
    </w:p>
    <w:p>
      <w:pPr>
        <w:spacing w:after="120"/>
        <w:ind w:firstLine="397"/>
        <w:jc w:val="both"/>
      </w:pPr>
      <w:r>
        <w:rPr>
          <w:rFonts w:ascii="Arial" w:cs="Arial" w:eastAsia="Arial" w:hAnsi="Arial"/>
          <w:sz w:val="24"/>
          <w:szCs w:val="24"/>
        </w:rPr>
        <w:t xml:space="preserve">78. Грузобагаж должен предъявляться к перевозке в соответствующей упаковке, обеспечивающей его сохранность на всем пути следовании до выдачи отправителю и предохраняющей от повреждений подвижной состав и багаж или грузобагаж других отправителей, а также обеспечивающей безопасность работы обслуживающего персонала.</w:t>
      </w:r>
    </w:p>
    <w:p>
      <w:pPr>
        <w:spacing w:after="120"/>
        <w:ind w:firstLine="397"/>
        <w:jc w:val="both"/>
      </w:pPr>
      <w:r>
        <w:rPr>
          <w:rFonts w:ascii="Arial" w:cs="Arial" w:eastAsia="Arial" w:hAnsi="Arial"/>
          <w:sz w:val="24"/>
          <w:szCs w:val="24"/>
        </w:rPr>
        <w:t xml:space="preserve">79. На каждое сдаваемое к перевозке грузобагажное место отправитель или по его просьбе национальный перевозчик должен произвести маркировку, указав:</w:t>
      </w:r>
    </w:p>
    <w:p>
      <w:pPr>
        <w:spacing w:after="120"/>
        <w:ind w:firstLine="397"/>
        <w:jc w:val="both"/>
      </w:pPr>
      <w:r>
        <w:rPr>
          <w:rFonts w:ascii="Arial" w:cs="Arial" w:eastAsia="Arial" w:hAnsi="Arial"/>
          <w:sz w:val="24"/>
          <w:szCs w:val="24"/>
        </w:rPr>
        <w:t xml:space="preserve">а) наименование станции и дороги отправления и назначения; </w:t>
      </w:r>
    </w:p>
    <w:p>
      <w:pPr>
        <w:spacing w:after="120"/>
        <w:ind w:firstLine="397"/>
        <w:jc w:val="both"/>
      </w:pPr>
      <w:r>
        <w:rPr>
          <w:rFonts w:ascii="Arial" w:cs="Arial" w:eastAsia="Arial" w:hAnsi="Arial"/>
          <w:sz w:val="24"/>
          <w:szCs w:val="24"/>
        </w:rPr>
        <w:t xml:space="preserve">б) наименование отправителя и получателя и их адреса.</w:t>
      </w:r>
    </w:p>
    <w:p>
      <w:pPr>
        <w:spacing w:after="120"/>
        <w:ind w:firstLine="397"/>
        <w:jc w:val="both"/>
      </w:pPr>
      <w:r>
        <w:rPr>
          <w:rFonts w:ascii="Arial" w:cs="Arial" w:eastAsia="Arial" w:hAnsi="Arial"/>
          <w:sz w:val="24"/>
          <w:szCs w:val="24"/>
        </w:rPr>
        <w:t xml:space="preserve">Отправитель должен удалить с грузобагажного места старые наклейки и зачеркнуть все старые адреса и другие надписи.</w:t>
      </w:r>
    </w:p>
    <w:p>
      <w:pPr>
        <w:spacing w:after="120"/>
        <w:ind w:firstLine="397"/>
        <w:jc w:val="both"/>
      </w:pPr>
      <w:r>
        <w:rPr>
          <w:rFonts w:ascii="Arial" w:cs="Arial" w:eastAsia="Arial" w:hAnsi="Arial"/>
          <w:sz w:val="24"/>
          <w:szCs w:val="24"/>
        </w:rPr>
        <w:t xml:space="preserve">В зависимости от вида упаковки грузобагажа маркировка может быть нанесена непосредственно на каждое грузобагажное место либо предоставляемую перевозчиком бирку (наклейку) установленного образца. Желательно, чтобы отправитель вкладывал листок с адресом своего местожительства в каждое место отправки грузобагажа.</w:t>
      </w:r>
    </w:p>
    <w:p>
      <w:pPr>
        <w:spacing w:after="120"/>
        <w:ind w:firstLine="397"/>
        <w:jc w:val="both"/>
      </w:pPr>
      <w:r>
        <w:rPr>
          <w:rFonts w:ascii="Arial" w:cs="Arial" w:eastAsia="Arial" w:hAnsi="Arial"/>
          <w:sz w:val="24"/>
          <w:szCs w:val="24"/>
        </w:rPr>
        <w:t xml:space="preserve">80. При сдаче грузобагажа отправитель обязан объявить его ценность. Станция отправления национального перевозчика обязана отказать в приеме грузобагажа, если отправитель не объявил его ценности.</w:t>
      </w:r>
    </w:p>
    <w:p>
      <w:pPr>
        <w:spacing w:after="120"/>
        <w:ind w:firstLine="397"/>
        <w:jc w:val="both"/>
      </w:pPr>
      <w:r>
        <w:rPr>
          <w:rFonts w:ascii="Arial" w:cs="Arial" w:eastAsia="Arial" w:hAnsi="Arial"/>
          <w:sz w:val="24"/>
          <w:szCs w:val="24"/>
        </w:rPr>
        <w:t xml:space="preserve">Продуктам питания ценность не объявляют.</w:t>
      </w:r>
    </w:p>
    <w:p>
      <w:pPr>
        <w:spacing w:after="120"/>
        <w:ind w:firstLine="397"/>
        <w:jc w:val="both"/>
      </w:pPr>
      <w:r>
        <w:rPr>
          <w:rFonts w:ascii="Arial" w:cs="Arial" w:eastAsia="Arial" w:hAnsi="Arial"/>
          <w:sz w:val="24"/>
          <w:szCs w:val="24"/>
        </w:rPr>
        <w:t xml:space="preserve">Статья 4. Срок доставки грузобагажа</w:t>
      </w:r>
    </w:p>
    <w:p>
      <w:pPr>
        <w:spacing w:after="120"/>
        <w:ind w:firstLine="397"/>
        <w:jc w:val="both"/>
      </w:pPr>
      <w:r>
        <w:rPr>
          <w:rFonts w:ascii="Arial" w:cs="Arial" w:eastAsia="Arial" w:hAnsi="Arial"/>
          <w:sz w:val="24"/>
          <w:szCs w:val="24"/>
        </w:rPr>
        <w:t xml:space="preserve">81. Срок доставки грузобагажа определяется временем следования поезда, в состав которого включен предназначенный для перевозки багажа вагон, до станции назначения с учетом периодичности курсирования этого вагона и временем, необходимым для оформления выдачи грузобагажа.</w:t>
      </w:r>
    </w:p>
    <w:p>
      <w:pPr>
        <w:spacing w:after="120"/>
        <w:ind w:firstLine="397"/>
        <w:jc w:val="both"/>
      </w:pPr>
      <w:r>
        <w:rPr>
          <w:rFonts w:ascii="Arial" w:cs="Arial" w:eastAsia="Arial" w:hAnsi="Arial"/>
          <w:sz w:val="24"/>
          <w:szCs w:val="24"/>
        </w:rPr>
        <w:t xml:space="preserve">82. Срок доставки грузобагажа соответственно увеличивается в случаях, указанных в пункте 17 раздела IV настоящих правил, на двое суток за каждую перегрузку грузобагажа в пути следования, на трое суток при перевозке грузобагажа автотранспортом с одного вокзала на другой, а также на все время задержки по вине получателей и отправителей.</w:t>
      </w:r>
    </w:p>
    <w:p>
      <w:pPr>
        <w:spacing w:after="120"/>
        <w:ind w:firstLine="397"/>
        <w:jc w:val="both"/>
      </w:pPr>
      <w:r>
        <w:rPr>
          <w:rFonts w:ascii="Arial" w:cs="Arial" w:eastAsia="Arial" w:hAnsi="Arial"/>
          <w:sz w:val="24"/>
          <w:szCs w:val="24"/>
        </w:rPr>
        <w:t xml:space="preserve">83. Срок доставки исчисляется по фактическому расстоянию по ходу следования поезда между станциями отправления и назначения. В дорожной ведомости там, где вносятся "другие отметки", указываются причины и продолжительность задержки, по которым перевозчик имеет право продлить срок доставки отправки.</w:t>
      </w:r>
    </w:p>
    <w:p>
      <w:pPr>
        <w:spacing w:after="120"/>
        <w:ind w:firstLine="397"/>
        <w:jc w:val="both"/>
      </w:pPr>
      <w:r>
        <w:rPr>
          <w:rFonts w:ascii="Arial" w:cs="Arial" w:eastAsia="Arial" w:hAnsi="Arial"/>
          <w:sz w:val="24"/>
          <w:szCs w:val="24"/>
        </w:rPr>
        <w:t xml:space="preserve">84. Доставка считается выполненной в срок, если грузобагаж прибыл на станцию назначения по истечении срока, получатель об этом извещен и грузобагаж может быть выдан получателю. Отправка доставляется по адресу получателя, то срок доставки считается соблюденным и в том случае, если отправка была вручена получателю до истечения срока доставки.</w:t>
      </w:r>
    </w:p>
    <w:p>
      <w:pPr>
        <w:spacing w:after="120"/>
        <w:ind w:firstLine="397"/>
        <w:jc w:val="both"/>
      </w:pPr>
      <w:r>
        <w:rPr>
          <w:rFonts w:ascii="Arial" w:cs="Arial" w:eastAsia="Arial" w:hAnsi="Arial"/>
          <w:sz w:val="24"/>
          <w:szCs w:val="24"/>
        </w:rPr>
        <w:t xml:space="preserve">85. Если встречаются препятствия к перевозке грузобагажа, то национальный перевозчик решает, требуется ли запрашивать указания отправителя или же целесообразно перевезти грузобагаж до станции назначения, изменив путь следования. Национальный перевозчик имеет право на получение провозной платы по другому пути следования и располагает соответствующим сроком доставки, кроме случаев, когда вина относится на национального перевозчика. Доказательство вины национального перевозчика возлагается на отправителя грузобагажа.</w:t>
      </w:r>
    </w:p>
    <w:p>
      <w:pPr>
        <w:spacing w:after="120"/>
        <w:ind w:firstLine="397"/>
        <w:jc w:val="both"/>
      </w:pPr>
      <w:r>
        <w:rPr>
          <w:rFonts w:ascii="Arial" w:cs="Arial" w:eastAsia="Arial" w:hAnsi="Arial"/>
          <w:sz w:val="24"/>
          <w:szCs w:val="24"/>
        </w:rPr>
        <w:t xml:space="preserve">86. При отсутствии другого пути следования или если дальнейшая перевозка грузобагажа невозможна по другим причинам, а также при возникновении препятствия к выдаче грузобагажа, национальный перевозчик телеграфно извещает о препятствии отправителя и, если это не противоречит таможенным и другим правилам, запрашивает его указания о том, как поступить с грузобагажом.</w:t>
      </w:r>
    </w:p>
    <w:p>
      <w:pPr>
        <w:spacing w:after="120"/>
        <w:ind w:firstLine="397"/>
        <w:jc w:val="both"/>
      </w:pPr>
      <w:r>
        <w:rPr>
          <w:rFonts w:ascii="Arial" w:cs="Arial" w:eastAsia="Arial" w:hAnsi="Arial"/>
          <w:sz w:val="24"/>
          <w:szCs w:val="24"/>
        </w:rPr>
        <w:t xml:space="preserve">Отправителю предоставляется право просить возврата грузобагажа ему на станцию отправления или распорядиться о выдаче грузобагажа другому получателю, находящемуся на первоначальной станции назначения. Отправитель должен на обороте извещения указать, как надо поступить с грузобагажом, и вернуть это извещение национальному перевозчику, предъявив перевозочный документ для внесения в него соответствующих указаний отправителя о грузобагаже. Без предъявления перевозочного документа указания отправителя считаются недействительными. В случае если получатель отказался получить грузобагаж, отправитель может дать указание без предъявления перевозочного документа.</w:t>
      </w:r>
    </w:p>
    <w:p>
      <w:pPr>
        <w:spacing w:after="120"/>
        <w:ind w:firstLine="397"/>
        <w:jc w:val="both"/>
      </w:pPr>
      <w:r>
        <w:rPr>
          <w:rFonts w:ascii="Arial" w:cs="Arial" w:eastAsia="Arial" w:hAnsi="Arial"/>
          <w:sz w:val="24"/>
          <w:szCs w:val="24"/>
        </w:rPr>
        <w:t xml:space="preserve">Национальный перевозчик телеграфно извещает последующего перевозчика другого государства на станции, на которой возникло препятствие, относительно указаний отправителя. Указание отправителя выполняется по телеграмме национального перевозчика станции отправления.</w:t>
      </w:r>
    </w:p>
    <w:p>
      <w:pPr>
        <w:spacing w:after="120"/>
        <w:ind w:firstLine="397"/>
        <w:jc w:val="both"/>
      </w:pPr>
      <w:r>
        <w:rPr>
          <w:rFonts w:ascii="Arial" w:cs="Arial" w:eastAsia="Arial" w:hAnsi="Arial"/>
          <w:sz w:val="24"/>
          <w:szCs w:val="24"/>
        </w:rPr>
        <w:t xml:space="preserve">О причине и продолжительности задержки в перевозке грузобагажа и изменении пути следования указывается в дорожной ведомости.</w:t>
      </w:r>
    </w:p>
    <w:p>
      <w:pPr>
        <w:spacing w:after="120"/>
        <w:ind w:firstLine="397"/>
        <w:jc w:val="both"/>
      </w:pPr>
      <w:r>
        <w:rPr>
          <w:rFonts w:ascii="Arial" w:cs="Arial" w:eastAsia="Arial" w:hAnsi="Arial"/>
          <w:sz w:val="24"/>
          <w:szCs w:val="24"/>
        </w:rPr>
        <w:t xml:space="preserve">87. Если от отправителя, извещенного о препятствии к перевозке или выдаче грузобагажа, в течение десяти суток с момента отсылки ему извещения не поступит никаких указаний или поступят невыполнимые указания, то с грузобагажом поступают в соответствии с национальным законодательством государства местонахождения грузобагажа.</w:t>
      </w:r>
    </w:p>
    <w:p>
      <w:pPr>
        <w:spacing w:after="120"/>
        <w:ind w:firstLine="397"/>
        <w:jc w:val="both"/>
      </w:pPr>
      <w:r>
        <w:rPr>
          <w:rFonts w:ascii="Arial" w:cs="Arial" w:eastAsia="Arial" w:hAnsi="Arial"/>
          <w:sz w:val="24"/>
          <w:szCs w:val="24"/>
        </w:rPr>
        <w:t xml:space="preserve">Если при перевозке продуктов питания им угрожает порча, перевозчик, на территории государства которого возникло препятствие к перевозке или выдаче грузобагажа, должен поступить с ними в соответствии с национальным законодательством, государства на котором возникло препятствие.</w:t>
      </w:r>
    </w:p>
    <w:p>
      <w:pPr>
        <w:spacing w:after="120"/>
        <w:ind w:firstLine="397"/>
        <w:jc w:val="both"/>
      </w:pPr>
      <w:r>
        <w:rPr>
          <w:rFonts w:ascii="Arial" w:cs="Arial" w:eastAsia="Arial" w:hAnsi="Arial"/>
          <w:sz w:val="24"/>
          <w:szCs w:val="24"/>
        </w:rPr>
        <w:t xml:space="preserve">Если препятствия к перевозке прекратятся до получения указаний отправителя, национальный перевозчик направляет грузобагаж на станцию назначения, не ожидая указаний, и незамедлительно извещает об этом отправителя.</w:t>
      </w:r>
    </w:p>
    <w:p>
      <w:pPr>
        <w:spacing w:after="120"/>
        <w:ind w:firstLine="397"/>
        <w:jc w:val="both"/>
      </w:pPr>
      <w:r>
        <w:rPr>
          <w:rFonts w:ascii="Arial" w:cs="Arial" w:eastAsia="Arial" w:hAnsi="Arial"/>
          <w:sz w:val="24"/>
          <w:szCs w:val="24"/>
        </w:rPr>
        <w:t xml:space="preserve">88. Все расходы и платежи, возникшие в результате препятствия к перевозке или выдаче и выполнения указаний отправителя и таможенных органов, если последние не возражают, вписываются в дорожную ведомость и взыскиваются с получателя при выдаче грузобагажа или с отправителя, если грузобагаж возвращается на первоначальную станцию отправления.</w:t>
      </w:r>
    </w:p>
    <w:p>
      <w:pPr>
        <w:spacing w:after="120"/>
        <w:ind w:firstLine="397"/>
        <w:jc w:val="both"/>
      </w:pPr>
      <w:r>
        <w:rPr>
          <w:rFonts w:ascii="Arial" w:cs="Arial" w:eastAsia="Arial" w:hAnsi="Arial"/>
          <w:sz w:val="24"/>
          <w:szCs w:val="24"/>
        </w:rPr>
        <w:t xml:space="preserve">Статья 5. Выдача грузобагажа</w:t>
      </w:r>
    </w:p>
    <w:p>
      <w:pPr>
        <w:spacing w:after="120"/>
        <w:ind w:firstLine="397"/>
        <w:jc w:val="both"/>
      </w:pPr>
      <w:r>
        <w:rPr>
          <w:rFonts w:ascii="Arial" w:cs="Arial" w:eastAsia="Arial" w:hAnsi="Arial"/>
          <w:sz w:val="24"/>
          <w:szCs w:val="24"/>
        </w:rPr>
        <w:t xml:space="preserve">89. Грузобагаж выдается на станции назначения, указанной в перевозочном документе. Перевозчик другого государства по прибытии грузобагажа обязан в течение 16 часов известить получателя порядком, установленным в соответствии с внутренними правилами перевозчика другого государства.</w:t>
      </w:r>
    </w:p>
    <w:p>
      <w:pPr>
        <w:spacing w:after="120"/>
        <w:ind w:firstLine="397"/>
        <w:jc w:val="both"/>
      </w:pPr>
      <w:r>
        <w:rPr>
          <w:rFonts w:ascii="Arial" w:cs="Arial" w:eastAsia="Arial" w:hAnsi="Arial"/>
          <w:sz w:val="24"/>
          <w:szCs w:val="24"/>
        </w:rPr>
        <w:t xml:space="preserve">Грузобагаж выдается получателю, указанному в дорожной ведомости, без предъявления им перевозочного документа. Грузобагаж может быть выдан другому лицу, если у него имеется доверенность получателя, удостоверенная в соответствии с национальным законодательством государства местонахождения получателя. В обоих случаях лицо, получающее грузобагаж, обязано предъявить документ, удостоверяющий личность. Получение грузобагажа удостоверяется распиской получающего на обороте дорожной ведомости.</w:t>
      </w:r>
    </w:p>
    <w:p>
      <w:pPr>
        <w:spacing w:after="120"/>
        <w:ind w:firstLine="397"/>
        <w:jc w:val="both"/>
      </w:pPr>
      <w:r>
        <w:rPr>
          <w:rFonts w:ascii="Arial" w:cs="Arial" w:eastAsia="Arial" w:hAnsi="Arial"/>
          <w:sz w:val="24"/>
          <w:szCs w:val="24"/>
        </w:rPr>
        <w:t xml:space="preserve">Получатель грузобагажа в случае надобности может получить от перевозчика заверенную выписку из дорожной ведомости с необходимыми сведениями.</w:t>
      </w:r>
    </w:p>
    <w:p>
      <w:pPr>
        <w:spacing w:after="120"/>
        <w:ind w:firstLine="397"/>
        <w:jc w:val="both"/>
      </w:pPr>
      <w:r>
        <w:rPr>
          <w:rFonts w:ascii="Arial" w:cs="Arial" w:eastAsia="Arial" w:hAnsi="Arial"/>
          <w:sz w:val="24"/>
          <w:szCs w:val="24"/>
        </w:rPr>
        <w:t xml:space="preserve">Выдача грузобагажа получателю непосредственно из багажного вагона не допускается.</w:t>
      </w:r>
    </w:p>
    <w:p>
      <w:pPr>
        <w:spacing w:after="120"/>
        <w:ind w:firstLine="397"/>
        <w:jc w:val="both"/>
      </w:pPr>
      <w:r>
        <w:rPr>
          <w:rFonts w:ascii="Arial" w:cs="Arial" w:eastAsia="Arial" w:hAnsi="Arial"/>
          <w:sz w:val="24"/>
          <w:szCs w:val="24"/>
        </w:rPr>
        <w:t xml:space="preserve">90. В случае если получатель, несмотря на уведомление о прибытии грузобагажа, не явится в течение десяти суток за получением его, грузобагаж считается невостребованным и реализуется в соответствии с национальным законодательством государства местонахождения получателя. О реализации грузобагажа извещается отправитель.</w:t>
      </w:r>
    </w:p>
    <w:p>
      <w:pPr>
        <w:spacing w:after="120"/>
        <w:ind w:firstLine="397"/>
        <w:jc w:val="both"/>
      </w:pPr>
      <w:r>
        <w:rPr>
          <w:rFonts w:ascii="Arial" w:cs="Arial" w:eastAsia="Arial" w:hAnsi="Arial"/>
          <w:sz w:val="24"/>
          <w:szCs w:val="24"/>
        </w:rPr>
        <w:t xml:space="preserve">91. Если отправитель грузобагажа является одновременно и его получателем, то ему предоставляется право, в случае неприбытия грузобагажа в установленный срок доставки по вине перевозчиков других государств, просить национального перевозчика станции назначения о возврате грузобагажа на станцию отправления по перевозочному документу, если это не противоречит таможенным и другим правилам. Национальный перевозчик должен оформить новый перевозочный документ. При этом плата за перевозку не взимается.</w:t>
      </w:r>
    </w:p>
    <w:p>
      <w:pPr>
        <w:spacing w:after="120" w:before="200"/>
        <w:jc w:val="center"/>
      </w:pPr>
      <w:r>
        <w:rPr>
          <w:rFonts w:ascii="Arial" w:cs="Arial" w:eastAsia="Arial" w:hAnsi="Arial"/>
          <w:b/>
          <w:bCs/>
          <w:sz w:val="24"/>
          <w:szCs w:val="24"/>
        </w:rPr>
        <w:t xml:space="preserve">Глава 6. Перевозка почтовых отправлений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Перевозка почтовых отправлений осуществляется в багажно-почтовых, почтовых вагонах по железным дорогам по всем видам сообщений, открытым для общего пользования, в составе пассажирских поездов всех категорий, на основе договоров между национальным перевозчиком и собственником багажно-почтовых, почтовых вагонов, с учетом вступившим в установленном законом порядке в силу международных договоров, участницей которого является Кыргызская Республика.</w:t>
      </w:r>
    </w:p>
    <w:p>
      <w:pPr>
        <w:spacing w:after="120" w:before="200"/>
        <w:jc w:val="center"/>
      </w:pPr>
      <w:r>
        <w:rPr>
          <w:rFonts w:ascii="Arial" w:cs="Arial" w:eastAsia="Arial" w:hAnsi="Arial"/>
          <w:b/>
          <w:bCs/>
          <w:sz w:val="24"/>
          <w:szCs w:val="24"/>
        </w:rPr>
        <w:t xml:space="preserve">Глава 7. Международные договора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 Если, вступившим в установленном законом порядке в силу международным договором, участницей которых является Кыргызской Республики в области международных пассажирских перевозок, установлены иные правила, чем предусмотренные настоящими правилами, то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rkydoceggrumekn26vl">
      <w:r>
        <w:rPr>
          <w:rFonts w:ascii="Arial" w:cs="Arial" w:eastAsia="Arial" w:hAnsi="Arial"/>
          <w:color w:val="132D3F"/>
          <w:sz w:val="16"/>
          <w:szCs w:val="16"/>
          <w:u w:val="single"/>
        </w:rPr>
        <w:t xml:space="preserve">dalil.kg/document/200101</w:t>
      </w:r>
    </w:hyperlink>
  </w:p>
  <w:p>
    <w:pPr>
      <w:spacing w:after="0" w:before="40"/>
      <w:jc w:val="center"/>
    </w:pPr>
    <w:hyperlink w:history="1" r:id="rIdnbpjynotbjsbom1w9oj1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81-lxrv3ff81qzb6mnwa" Type="http://schemas.openxmlformats.org/officeDocument/2006/relationships/hyperlink" Target="https://dalil.kg/document/200100" TargetMode="External"/><Relationship Id="rIddcx800wjqk6yciremfr6-" Type="http://schemas.openxmlformats.org/officeDocument/2006/relationships/hyperlink" Target="https://dalil.kg/document/200400" TargetMode="External"/><Relationship Id="rIdybcputvcuhh7oc68v0k1r" Type="http://schemas.openxmlformats.org/officeDocument/2006/relationships/hyperlink" Target="https://dalil.kg/document/200705" TargetMode="External"/><Relationship Id="rId0t8gqf82y-rnljee-5cpr" Type="http://schemas.openxmlformats.org/officeDocument/2006/relationships/hyperlink" Target="https://dalil.kg/document/230030356" TargetMode="External"/><Relationship Id="rIdnbo4a-py-9-ou0mxjbfz2" Type="http://schemas.openxmlformats.org/officeDocument/2006/relationships/hyperlink" Target="https://dalil.kg/document/200400" TargetMode="External"/><Relationship Id="rIdmcsjkhidgjewlyh6rdtsw" Type="http://schemas.openxmlformats.org/officeDocument/2006/relationships/hyperlink" Target="https://dalil.kg/document/230030356" TargetMode="External"/><Relationship Id="rId7qmw-01uzqxoe0cspejup" Type="http://schemas.openxmlformats.org/officeDocument/2006/relationships/hyperlink" Target="https://dalil.kg/document/23003035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rkydoceggrumekn26vl" Type="http://schemas.openxmlformats.org/officeDocument/2006/relationships/hyperlink" Target="https://dalil.kg/document/200101" TargetMode="External"/><Relationship Id="rIdnbpjynotbjsbom1w9oj1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2026-09-25T22:50:46.124Z</dcterms:created>
  <dcterms:modified xsi:type="dcterms:W3CDTF">2026-09-25T22:50:46.124Z</dcterms:modified>
</cp:coreProperties>
</file>

<file path=docProps/custom.xml><?xml version="1.0" encoding="utf-8"?>
<Properties xmlns="http://schemas.openxmlformats.org/officeDocument/2006/custom-properties" xmlns:vt="http://schemas.openxmlformats.org/officeDocument/2006/docPropsVTypes"/>
</file>