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wgyu7xxbdo3tfffnrq0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 Кыргызской Республики
 от 11 октября 2017 года № 140-П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ПОЛОЖЕНИЕ</w:t>
      </w:r>
      <w:r>
        <w:rPr>
          <w:rFonts w:ascii="Arial" w:cs="Arial" w:eastAsia="Arial" w:hAnsi="Arial"/>
          <w:sz w:val="28"/>
          <w:szCs w:val="28"/>
        </w:rPr>
        <w:t xml:space="preserve">
 о порядке работы независимой межведомственной комиссии по рассмотрению жалоб на действия закупающих организаций и включению в базу данных ненадежных поставщиков (подрядчиков) в ходе проведения государственных закупок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приказов Минфина КР </w:t>
      </w:r>
      <w:hyperlink w:history="1" r:id="rIdla0ez8f-al5eyf-ieov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6 февраля 2018 года № 19-П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cfbgbbd-lagru8vm9f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марта 2020 года № 42-П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разработано в соответствии со статьями 5 и 49 </w:t>
      </w:r>
      <w:hyperlink w:history="1" r:id="rIdcm6do4dg7btcizl3blp7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(далее - Закон) и определяет порядок формирования, работы и прекращения деятельности независимой межведомственной комиссии по рассмотрению жалоб и протестов, а также формирования состава резерва Комиссии, а также по включению в базу данных ненадежных и недобросовестных поставщиков (подрядчиков) (далее - База данных) в ходе проведения государственных закупок (далее - Комиссия).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m4d0qn6aja25dd41oyb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 Минфина КР от 30 марта 2020 года № 42-П)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Положении используются следующие понятия: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поставщик (подрядчик), консультант</w:t>
      </w:r>
      <w:r>
        <w:rPr>
          <w:rFonts w:ascii="Arial" w:cs="Arial" w:eastAsia="Arial" w:hAnsi="Arial"/>
          <w:sz w:val="24"/>
          <w:szCs w:val="24"/>
        </w:rPr>
        <w:t xml:space="preserve"> - (в зависимости от контекста) любая сторона или потенциальная сторона процедур закупок, проводимых закупающей организацией (далее - поставщик (подрядчик);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жалоба</w:t>
      </w:r>
      <w:r>
        <w:rPr>
          <w:rFonts w:ascii="Arial" w:cs="Arial" w:eastAsia="Arial" w:hAnsi="Arial"/>
          <w:sz w:val="24"/>
          <w:szCs w:val="24"/>
        </w:rPr>
        <w:t xml:space="preserve"> - письменное требование или заявление поставщика (подрядчика) об устранении нарушений законодательства в сфере государственных закупок, интересы которого нарушены или могут быть нарушены в процессе проведения государственных закупок;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протест</w:t>
      </w:r>
      <w:r>
        <w:rPr>
          <w:rFonts w:ascii="Arial" w:cs="Arial" w:eastAsia="Arial" w:hAnsi="Arial"/>
          <w:sz w:val="24"/>
          <w:szCs w:val="24"/>
        </w:rPr>
        <w:t xml:space="preserve"> - письменное возражение или несогласие на поданную жалобу или обращение;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обращение</w:t>
      </w:r>
      <w:r>
        <w:rPr>
          <w:rFonts w:ascii="Arial" w:cs="Arial" w:eastAsia="Arial" w:hAnsi="Arial"/>
          <w:sz w:val="24"/>
          <w:szCs w:val="24"/>
        </w:rPr>
        <w:t xml:space="preserve"> - письменная инициатива (заявление) закупающей организации о включении в базу данных ненадежных (недобросовестных) поставщиков (подрядчиков);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заявитель</w:t>
      </w:r>
      <w:r>
        <w:rPr>
          <w:rFonts w:ascii="Arial" w:cs="Arial" w:eastAsia="Arial" w:hAnsi="Arial"/>
          <w:sz w:val="24"/>
          <w:szCs w:val="24"/>
        </w:rPr>
        <w:t xml:space="preserve"> - лицо, подавшее жалобу, протест или обращение в Комиссию;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другие лица</w:t>
      </w:r>
      <w:r>
        <w:rPr>
          <w:rFonts w:ascii="Arial" w:cs="Arial" w:eastAsia="Arial" w:hAnsi="Arial"/>
          <w:sz w:val="24"/>
          <w:szCs w:val="24"/>
        </w:rPr>
        <w:t xml:space="preserve"> - поставщик (подрядчик), консультант интересы которых могут быть нарушены в результате обжалования.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0y6vffsnebmltyfbo-j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 Минфина КР от 30 марта 2020 года № 42-П)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Основной целью Комиссии является беспристрастное, своевременное рассмотрение жалоб и протестов или обращений, а также принятия объективных, справедливых решений по ним в рамках законодательства о государственных закупках, и иных нормативных правовых актов регулирующих государственные закупки.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Комиссия рассматривает: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жалобы и протесты от Поставщиков (подрядчиков) на действия (бездействия) закупающих организаций, в ходе осуществления процедур закупок предусмотренных в </w:t>
      </w:r>
      <w:hyperlink w:history="1" r:id="rIdqwkgztzrq0ys_w__2nfi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Законе</w:t>
        </w:r>
      </w:hyperlink>
      <w:r>
        <w:rPr>
          <w:rFonts w:ascii="Arial" w:cs="Arial" w:eastAsia="Arial" w:hAnsi="Arial"/>
          <w:sz w:val="24"/>
          <w:szCs w:val="24"/>
        </w:rPr>
        <w:t xml:space="preserve">, за исключением части 2 статьи 48 </w:t>
      </w:r>
      <w:hyperlink w:history="1" r:id="rIdfups-qnh7yyofrfn6ne4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, а также решение закупающей организации по выбору поставщика принятое в соответствии со статьей 21 </w:t>
      </w:r>
      <w:hyperlink w:history="1" r:id="rId7w3gg2lg1vhree_brhs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обращения от закупающих организаций о включении в Базу данных ненадежных (недобросовестных) поставщиков (подрядчиков).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приказов Минфина КР от </w:t>
      </w:r>
      <w:hyperlink w:history="1" r:id="rIdjzvplbvjuhodek9morrv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февраля 2018 года № 19-П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dkix5gxxarhpyrptje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марта 2020 года № 42-П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Работа Комиссии является экспертной деятельностью и в своей деятельности руководствуется законодательством Кыргызской Республики в сфере государственных закупок, </w:t>
      </w:r>
      <w:hyperlink w:history="1" r:id="rIdkzhsblre0nqghqt9ivg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административной деятельности и административных процедурах", настоящим Положением и другими нормативными правовыми актами.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1z9hprtkpmpvubwnleo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 Минфина КР от 30 марта 2020 года № 42-П)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Секретариат Комиссии и его функции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Секретариатом Комиссии является Департамент государственных закупок при Министерстве финансов Кыргызской Республики (далее - ДГЗ при МФКР).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oafag3cfsrrxvlel8ra0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 Минфина КР от 30 марта 2020 года № 42-П)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Основными функциями ДГЗ при МФКР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организационное, документальное и техническое обеспечение деятельности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сбор и обобщение статистических и аналитических данных по рассмотренным жалобам, протестам и обращениям;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организация ежеквартальных собраний членов Комиссии для обсуждения статуса выполненных работ (при необходимости организации собраний членов Комиссии);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подготовка и публикация отчетов о работе Комиссии на веб-портале государственных закупок (далее - Портал);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ведение подробного реестра жалоб, протестов и обращений, а также принятых решений по ним;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отслеживание исполнения решений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организация очных заседаний Комиссии в случае, предусмотренном в пункте 40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avkpl_-2w6lgtf5hvj-2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 Минфина КР от 30 марта 2020 года № 42-П)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Состав и порядок отбора членов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Члены Комиссии и состав резерва утверждаются сроком на два года в соответствии с настоящим Положением, и срок полномочия членов Комиссии исчисляется с момента утверждения в качестве членов Комиссии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uhnbtlbmi9vograsc0co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 Минфина КР от 30 марта 2020 года № 42-П)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Состав Комиссии состоит из трех групп, включающие в себя представителей общественности и сертифицированных специалистов в области государственных закупок и не должен превышать пятнадцати человек: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одна треть - лица, являющиеся специалистами в области юриспруденции;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одна треть - лица, занимающие должности на государственной или муниципальной службе, а также эксперты и сертифицированные специалисты в сфере государственных закупок;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одна треть - представители общественности.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lhdiuihmejcdxtizpl83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 Минфина КР от 6 февраля 2018 года № 19-П)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Членами Комиссии и составом резерва могут быть лица, соответствующие следующим требованиям: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гражданства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высшего профессионального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общий стаж в соответствующей сфере деятельности не менее трех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отсутствие судимости;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 занимающие политические государственные должности, политические муниципальные должности, специальные государственные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кандидаты прошедшие отбор в соответствии с пунктами 14, 15 и 16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приказов Минфина КР от </w:t>
      </w:r>
      <w:hyperlink w:history="1" r:id="rIdjmdjfivoswsuvxcized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февраля 2018 года № 19-П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v5njljyqch2y-wp-2u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марта 2020 года № 42-П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Для отбора членов Комиссии и состав резерва, а также рассмотрения отчетов по работе членов Комиссии, приказом Министерства финансов Кыргызской Республики создается Экспертный совет по государственным закупкам (далее - ЭС). ЭС состоит из числа представителей законодательной и исполнительной власти, представителей института гражданского общества и независимых экспертов. ЭС самостоятельно определяет и утверждает свой Регламент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6qnqc1x5vf_wgxbswcju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 Минфина КР от 30 марта 2020 года № 42-П)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 отборе членов Комиссии и состава резерва функция ЭС заключается в определении личностных и профессиональных качеств кандидатов и их представления о будущей работе Комиссии и состава резерва, а также проведения оценки на способность кандидатов принимать решения по различным спорам на основе принципов справедливости и беспристрастности.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off-f5wzyrhx8gd2amsv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 Минфина КР от 6 февраля 2018 года № 19-П)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Информация по задачам, объемам и условиям работы, а также процедурам включения и исключения членов Комиссии и состава резерва предоставляется ДГЗ при МФКР.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4zjnzedgnuf4nebqiyi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 Минфина КР от 30 марта 2020 года № 42-П)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Кандидаты оцениваются ЭС в два этапа: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первый этап - оценка представленных подтверждающих документов от кандидатов (проверка полноты документов на соответствие требованиям пункта 10 настоящего Положения);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второй этап - собеседование.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приказов Минфина КР от </w:t>
      </w:r>
      <w:hyperlink w:history="1" r:id="rIdt1_p8xfx-ugnarakkb39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февраля 2018 года № 19-П,</w:t>
        </w:r>
      </w:hyperlink>
      <w:hyperlink w:history="1" r:id="rIdpxwidi1b1a3piwv83uv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марта 2020 года № 42-П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Кандидаты, успешно прошедшие два этапа, должны быть рекомендованы ЭС для включения их в состав Комиссии. Список состава Комиссии и состава резерва является открытым для общественности и публикуется на Портале.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h4ndjmwkbnreo2aubsc8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 Минфина КР от 30 марта 2020 года № 42-П)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Кандидаты успешно прошедшие два этапа проходят специализированное обучение продолжительностью не менее трех дней. Обучение должно быть основано на разрешении споров, распространенных ошибках и нарушениях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закупающими организациями и поставщиками (подрядчиками), возникающих при осуществлении процедур закупок с представлением практических примеров.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zhrroia5p-n2jk-tkrc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 Минфина КР от 30 марта 2020 года № 42-П)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целях усиления потенциала действующих членов Комиссии ДГЗ при МФКР по мере необходимости создает механизм для их периодического обучения (утверждает учебный план программу, определяет образовательную организацию и т.д.). Обучение осуществляется на основе материальной, технической и финансовой базе Учебного центра Министерства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приказов Минфина КР от </w:t>
      </w:r>
      <w:hyperlink w:history="1" r:id="rIdgdzxkeua0yhambmicbe8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февраля 2018 года № 19-П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nh3rowic8mzrcmb5au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марта 2020 года № 42-П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Одно и то же лицо может быть членом Комиссии два срока подряд, но не может быть членом Комиссии более два срока в совокупности.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случае сокращения количества членов Комиссии из любой групп специализации по причинам, указанных в пункте 20 настоящего Положения, ДГЗ при МФ КР инициирует процедуру включения кандидата из состава резерва в Комиссию, согласно нормам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fo43tqyqt-pai3zsesk3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 Минфина КР от 30 марта 2020 года № 42-П)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Действующие член(ы) Комиссии и кандидаты из состава резерва исключаются Распоряжением Правительства Кыргызской Республики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собственному желанию (предупредив об этом письменным заявлением за 2 недели (14 календарных дней);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истечению срока;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утрата гражданства Кыргызской Республики, наличие или приобретение гражданства иностранного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недееспособность, смерть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случае если лицо было признано виновным в соответствии с судебными актами, вступившими в законную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Правительства Кыргызской Республики действующие члены Комиссии исключаются из состава на основании решения ЭС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если член Комиссии повлиял на решение, в интересах любой из сторон закупки;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выявлении подачи со стороны членов Комиссии ложной информации о своей квалификации и вид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нарушении пунктов 23, 24 и 25 настоящего Положения;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официальное обращение от правоохранительных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систематическое не рассмотрение жалоб и обращений в течение одного месяца, которое препятствует своевременному рассмотрению, либо отказ участвовать на заседаниях Комиссии, за исключением пункта 24 настоящего Положения;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отказ от прохождения требуемого обучения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 итогам отчетов о деятельности Комиссии в случаях ненадлежащего исполнения обязанности членов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md8nqvbobgmwyde13kst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 Минфина КР от 30 марта 2020 года № 42-П)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Права и обязанности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Комиссия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совершать соответствующие процедурные действия отнесенным к компетенции Комиссии для принятия решений, согласно установленным требованиям настоящего Положения: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приостановить процедуру закупок;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через ДГЗ при МФКР запрашивать дополнительную информацию и сведения, связанные с рассмотрением жалоб, протестов и обращений у государственных органов, и других организаций, за исключением информации и сведений, содержащих государственную, служебную и иную охраняемую Законом тайну, а также привлекать экспертов для получения экспертных заключений и разъяснений в соответствии с пунктом 42 настоящего Положения;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давать рекомендации и предложения для совершенствования законодательства о государственных закупках;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принятии на рассмотрение жалобы, протеста или обращения получить доступ в режиме чтения с Портала для просмотра определенной информации о конкретном конкурсе после автоматического вскрытия конкурсных заявок;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в ДГЗ при МФКР о применении штрафных санкций;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рассматривать жалобу или обращение с участием закупающей организации и заинтересованных сторон, согласно пункту 40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приказов Минфина КР от </w:t>
      </w:r>
      <w:hyperlink w:history="1" r:id="rIdvj5tmfa4md0q_i1ioefx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февраля 2018 года № 19-П,</w:t>
        </w:r>
      </w:hyperlink>
      <w:hyperlink w:history="1" r:id="rId0znuubmdxgyla9ati4s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марта 2020 года № 42-П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Члены Комиссии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объективно и беспристрастно принимать решения по поступившим жалобам, протестам и обращениям в сроки, предусмотренные </w:t>
      </w:r>
      <w:hyperlink w:history="1" r:id="rIdmbq2za662xgpr_q6poqo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и настоящим Положением;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случае выявления нарушений, повлекших за собой несоблюдение основных принципов </w:t>
      </w:r>
      <w:hyperlink w:history="1" r:id="rIdalxd8jtlrm7j0pzutvx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, вынести соответствующие решение по жалобе или обращению и передать информацию в ДГЗ при МФКР с указанием выявленных нарушений для принятия соответствующих мер;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случае выявления нарушений других законов, связанных с государственными закупками, включая уголовное или антикоррупционное законодательство, вынести соответствующие решение по жалобе или обращению и передать материалы в правоохранительные органы с сопроводительным письмом ДГЗ при МФКР.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0xgjxg6zla8x4u_holx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 Минфина КР от 30 марта 2020 года № 42-П)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Членам Комиссии запрещается оглашать письменно или устно конфиденциальную информацию, ставшую им известной в ходе рассмотрения жалоб, протестов и обращений, за исключением официальных запросов судебных и правоохранительных органов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Член Комиссии не должен допускать возникновения конфликта интересов в ходе рассмотрения жалоб, протестов и обращений, и не может выполнять свои обязанности в конкретном заседании, в следующих случаях если: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является аффилированным лицом сторонам жалобы, протеста или обращения;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предшествующих двух лет являлся сотрудником закупающей организации либо сотрудником организации поставщика (подрядчика), на которого либо от которого поступила жалоба, протест или обращение;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предоставлял консультационные услуги закупающей организации в процессе проведения конкурса или содействовал поставщику (подрядчику) в подготовке конкурсной заявки.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Член Комиссии до начала рассмотрения жалобы или обращения обязан поставить в известность ДГЗ при МФКР ЭС путем подачи письменного заявления (самоотвода) и не участвовать в его рассмотрении при возникновении обстоятельств, предусмотренных пунктом 24 настоящего Положения, а в случае сокрытия им указанных обстоятельств по рекомендации ДГЗ при МФКР на основании решения ЭС, деятельность члена Комиссии приостанавливается и член Комиссии исключается из состава Комиссии Распоряжением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приказов Минфина КР от </w:t>
      </w:r>
      <w:hyperlink w:history="1" r:id="rIdrcbwtqonxxgxhn8yfwt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февраля 2018 года № 19-П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hbkzohoovd51ff8heq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марта 2020 года № 42-П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Член Комиссии обязан лично участвовать в работе Комиссии, не допуская пропусков очных заседаний Комиссии по рассмотрению жалоб, протестов и обращений электронным способом, а также участвовать в иных мероприятиях в рамках принятых планов работы Комиссии, в том числе в созывах, организованные ДГЗ при МФКР, за исключением отсутствия по уважительной причине и в случаях, предусмотренных в пункте 24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приказов Минфина КР от </w:t>
      </w:r>
      <w:hyperlink w:history="1" r:id="rIdqb6x_tln5khbrbcsen8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февраля 2018 года № 19-П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d68hwkgmiplrbpzr7u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марта 2020 года № 42-П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Порядок подачи жалоб, протестов и обращений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Жалобы, протесты и обращения подаются в электронном виде посредством Портала с прикреплением официально-оформленного заявления, путем заполнения соответствующей формы, утвержденной настоящим Положением, за исключением выходных и нерабочих праздничных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доработки соответствующего функционала на Портале, протесты, повторные и административные жалобы подаются через ДГЗ при МФКР.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edfzz0bfpqvedtnqwnq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 Минфина КР от 30 марта 2020 года № 42-П)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27-1. Жалобы подаются поставщиками (подрядчиками) на платной основе, согласно пункту 10 части 1 статьи 9 </w:t>
      </w:r>
      <w:hyperlink w:history="1" r:id="rIdobi5c23fmnybuxr5xqu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отклонения Комиссией жалобы на основании пункта 39 настоящего Положения, повторные жалобы подаются без дополнительной оплаты.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5avbekusv-8x2lh7p7sh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 Минфина КР от 30 марта 2020 года № 42-П)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Жалоба может быть подана на любом этапе процедуры закупок, в том числе на закупки методом прямого заключения договора: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жалобы на условия (требования) конкурсной документации квалификационные требования, технические спецификации, метод закупок и должны подаваться до момента вскрытия конкурсных заявок не позднее трех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Жалобы на условия (требования) конкурсной документации, поданные после вскрытия конкурсных заявок, Комиссией не рассматриваются;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жалобы на условия (требования) конкурсной документации при методе прямого заключения договора должны подаваться до момента вскрытия конкурсных заявок не позднее 1 рабочего дня. В этом случае, срок вскрытия конкурных заявок закупающими организациями должен быть перенесен на два рабочих дня.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Жалобы на условия (требования) конкурсной документации, поданные после вскрытия конкурсных заявок, Комиссией не рассматриваются;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жалобы на решения или действия (бездействия) закупающей организации при закупке одноэтапным методом двухпакетным способом с даты опубликования решения закупающей организации по первому пакету подается не позднее двух рабочих дней;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жалобы на решения или действия (бездействия) закупающей организации в ходе оценки конкурсных заявок должны подаваться участниками конкурса после публикации информации о произведенном выборе на Портале и до заключения договора о государственных закупках в сроки, установленные статьей 32 </w:t>
      </w:r>
      <w:hyperlink w:history="1" r:id="rIdedtttxe_dflzv-g9rga1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жалобы на решения или действия (бездействия) закупающей организации при закупке методом прямого заключения договора подается не позднее двух рабочих дней с даты опубликования, за исключением пунктов 6, 10, 11, 15, 17 части 4 статьи 21 </w:t>
      </w:r>
      <w:hyperlink w:history="1" r:id="rIdh3bot1nblmuzsxjzeae5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жалобы, поданные после заключения договора о государственных закупках, Комиссией не рассматриваются, за исключением договоров заключенных с нарушением сроков, предусмотренных статьей 32 </w:t>
      </w:r>
      <w:hyperlink w:history="1" r:id="rIdywr1mnt9sqsl-aoqujt-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для дальнейшего обжалования в судебном порядке в соответствии со статьей 50 </w:t>
      </w:r>
      <w:hyperlink w:history="1" r:id="rIddtbwm1r7uyg82om4kbb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0xifxi24fiwaxngt5fp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 Минфина КР от 30 марта 2020 года № 42-П)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Жалоба, протест принимается при соблюдении следующих условий: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заявитель заполнил на Портале форму для подачи жалобы, в которой указываются конкретные условия (требования) конкурсной документации либо действие (бездействие) закупающей организации, которое противоречит законодательству о государственных закупках в сроки, предусмотренные пунктом 28 настоящего Положения;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заявитель предоставил копии (электронные) подтверждающих документов, на которые делается ссылка в обоснование жалобы и протеста, изложенной в форме для подачи;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(исключен в соответствии с </w:t>
      </w:r>
      <w:hyperlink w:history="1" r:id="rIdofrwobp1i0uqim1qfhh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Минфина КР от 6 февраля 2018 года № 19-П)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приказов Минфина КР от </w:t>
      </w:r>
      <w:hyperlink w:history="1" r:id="rIdm0tuvutqhwe5t2umsx7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февраля 2018 года № 19-П,</w:t>
        </w:r>
      </w:hyperlink>
      <w:hyperlink w:history="1" r:id="rIdeaxpowylsss28sbomggc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марта 2020 года № 42-П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Поставщик (подрядчик) вправе отозвать свою жалобу до момента получения им уведомления о принятии его заявления на рассмотрение Комиссией согласно пункту 38 настоящего Положения. С момента получения уведомления о взятии на рассмотрение, заявитель не может отозвать свою жалобу или протест.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приказов Минфина КР от </w:t>
      </w:r>
      <w:hyperlink w:history="1" r:id="rId3w1mz3kijhszv6kydsim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февраля 2018 года № 19-П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0lqgrswdalgk8qjtko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марта 2020 года № 42-П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Обращение от закупающих организаций принимается при соблюдении следующих условий: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закупающая организация предварительно уведомила поставщика (подрядчика) о намерении инициировать включение в базу данных ненадежных (недобросовестных) поставщиков (подрядчиков), если: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поставщики (подрядчики) и консультанты, признанные победителем конкурса, уклонились от заключения договоров (контрактов) о закупках;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поставщики (подрядчики) и консультанты, с которыми заказчики в одностороннем порядке расторгли договоры (контракты) о закупках, в ходе исполнения которых установлено, что поставщики (подрядчики) и консультанты не соответствуют установленным документацией о закупках требованиям к поставщикам (подрядчикам), консультантам, или поставщики (подрядчики) и консультанты предоставили недостоверную информацию о своем соответствии таким требованиям, что позволило им стать победителем процедур закупок, по результатам которых заключены такие договоры;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руководитель или учредитель компании поставщика (подрядчика) был привлечен судом за мошенничество и коррупцию, виновность которого доказана в предусмотренном законом порядке и установлена вступившим в законную силу решением суда. Данная норма не распространяется, если судимость в отношении руководителей или учредителей за совершение вышеуказанных преступлений погашена или снята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поставщиками (подрядчиками) и консультантами нарушены условия декларации, гарантирующие конкурсную заявку;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поставщики (подрядчики) и консультанты не исполнили либо ненадлежащим образом исполнили свои обязательства по заключенным с ними договорам (контрактам) о закупках;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поставщики (подрядчики) и консультанты допустили нарушения требований статьи 6 </w:t>
      </w:r>
      <w:hyperlink w:history="1" r:id="rIdahs5pn3td51sy6nc9sdy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закупающая организация заполнила форму для подачи обращения на Портале, в которой указывается конкретное действие или бездействие поставщика (подрядчика), которое противоречит законодательству о государственных закупках;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закупающая организация предприняла исчерпывающие меры в отношении поставщика (подрядчика) по исполнению договорных обязательств и представила копии (электронные) любых подтверждающих документов, на которые делается ссылка в обоснование поданного обращения, изложенной в форме для подачи.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ge_hbltgi-il5cdy1prc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 Минфина КР от 30 марта 2020 года № 42-П)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Обращение о включение поставщика (подрядчика) в Базу данных может быть инициировано только закупающей организацией согласно пункту 31 настоящего Положения и является безотзывной.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3pe5hbgzjlb00dlgplu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 Минфина КР от 30 марта 2020 года № 42-П)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Процедура рассмотрения жалоб, протестов и обращений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Все принятые к рассмотрению жалобы, протесты и обращения рассматриваются Комиссией электронным способом на основе информации и документов, представленных на Портале, за исключением случаев указанных в пункте 40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рассмотрении жалоб, протестов или обращений члены Комиссии получают доступ к рассматриваемым конкурсам после вскрытия заявок в режиме чтения путем регистрации индивидуального защищенного аккаунта (учетной записи) на Портале и участвуют в заседаниях Комиссии в электронном формате, а также принимают участие в голосовании при принятии решения посредством индивидуального аккаунта.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fluvu279yjkungdi1we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 Минфина КР от 6 февраля 2018 года № 19-П)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Комиссия оставляет без рассмотрения жалобы, протесты или обращения если: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предмету жалобы, протеста или обращения начались судебные разбирательства или при наличии вступившего в законную силу решение суда, вынесенное по спору между теми же сторонами, о том же предмете и по тем же основаниям;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обозначенные вопросы в заявлении не регулируются законодательством Кыргызской Республики о государственных закупках;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отсутствует предмет спора (отсутствует условия конкурсной документации или действия (бездействия) закупающей организации).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приказов Минфина КР от </w:t>
      </w:r>
      <w:hyperlink w:history="1" r:id="rId3xxhptmvy24wxtwgtus2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февраля 2018 года № 19-П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cn3n_y4jm_abkhkag1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марта 2020 года № 42-П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Жалобы, протесты и обращения рассматриваются Комиссией только по существу нарушений, указанных в заявлении.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Для рассмотрения каждой жалобы, протеста или обращения программа Портала из общего состава Комиссии формирует отдельную подгруппу Комиссии, состоящую из трех членов, по одному члену от каждой группы специализации согласно пункту 9 настоящего Положения. Программа Портала в случайном порядке определяет Председателя выбранной подгруппы Комиссии (далее - Председатель Комиссии), который при необходимости назначает экспертов по секторам согласно пункту 42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жалобы и протесты по одному и тому же конкурсу рассматриваются тем же составом Комиссии, за исключением административных жалоб.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приказов Минфина КР от </w:t>
      </w:r>
      <w:hyperlink w:history="1" r:id="rIdjrp7pnagqauea-bfkli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февраля 2018 года № 19-П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tpuzw5y-upi-yelytb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марта 2020 года № 42-П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Портал равномерно и в случайном порядке распределяет жалобы и обращения членам Комиссии, и уведомляет всех отобранных членов Комиссии о поступлении соответствующего заявления. После поступления жалобы и обращения отобранные члены Комиссии ведут внутреннюю переписку в электронном формате посредством Портала отдельно для каждой жалобы и обращения.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приказов Минфина КР от </w:t>
      </w:r>
      <w:hyperlink w:history="1" r:id="rId-4ptvyfzto0pxie0wqqo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февраля 2018 года № 19-П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pejuluvm1d1drtcu87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марта 2020 года № 42-П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При поступлении жалобы, Комиссия в течение двух дней проводит предварительное изучение материалов дела, проверяет на соответствие требованиям пунктов 4, 28, 29, 30 и 34 настоящего Положения, а при поступлении обращения на соответствие требованиям пунктов 31 и 34 настоящего Положения. При соответствии требованиям Комиссия принимает заявление на рассмотрение и рассылает уведомления посредством Портала, которое поступает в личный кабинет закупающей организации (для приостановления процедур закупок на десять дней или на семь календарных дней, если заключен договор о государственных закупках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Закона), также уведомление поступает в личный кабинет Центрального Казначейства МФКР (для приостановления финансовых операций), связанных с соответствующим конкурсом и в личный кабинет поставщика (для информации).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вскрытия конкурсных заявок, уведомление о жалобе поступает всем участникам конкурса. В данном случае, все участники конкурса непозднее двух рабочих дней вправе подать жалобу согласно части 3 статьи 48 </w:t>
      </w:r>
      <w:hyperlink w:history="1" r:id="rIdtqadebpdipalpqyge_s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приказов Минфина КР от </w:t>
      </w:r>
      <w:hyperlink w:history="1" r:id="rIdj7vohgbih5wgiwyczfa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февраля 2018 года № 19-П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ugxfidqg2lmlzmmwod4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марта 2020 года № 42-П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При несоответствии пунктам указанных в пункте 38 настоящего Положения Комиссия отклоняет в принятии заявления и уведомляет заявителя с указанием причин отказа в течение двух рабочих дней. Заявитель может повторно подать жалобу или обращение после приведения их в соответствие с требованиями настоящего Положения и соблюдением статьи 48 </w:t>
      </w:r>
      <w:hyperlink w:history="1" r:id="rIdtfraxmd_jipvr2wvij9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94diqwvqttdnf_5rxnr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 Минфина КР от 30 марта 2020 года № 42-П)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В случае возникновении затруднений в принятии окончательного решения при рассмотрении электронным способом жалоб, протестов или обращений, то заседание Комиссии проводится в очном формате с участием сторон в назначенное время и месте рассмотрения.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проведении заседания в очном формате стороны, а также другие лица вправе представлять свои интересы самостоятельно или через своего представителя при наличии доверенности.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bzis72fgyll_p1cows0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 Минфина КР от 30 марта 2020 года № 42-П)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(Утратил силу в соответствии с </w:t>
      </w:r>
      <w:hyperlink w:history="1" r:id="rId56lnw936kveisjs5uu7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Минфина КР от 6 февраля 2018 года № 19-П)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В целях объективного и всестороннего рассмотрения жалоб, протестов и обращений Комиссия имеет право запросить разъяснение (экспертного заключения) у соответствующих государственных и иных органов в сфере здравоохранения, энергетики, строительства, информационных технологий, сельского хозяйства, стандартизации и сертификации).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отобранные эксперты не имеют право голоса при принятии решения Комиссией и представляют экспертные заключения.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7fe-kzt1hl5zmn4defe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 Минфина КР от 30 марта 2020 года № 42-П)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(Утратил силу в соответствии с </w:t>
      </w:r>
      <w:hyperlink w:history="1" r:id="rIdyidtzfxg3z5yra-chpf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Минфина КР от 6 февраля 2018 года № 19-П))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Любые уведомления и решения Комиссии направляются сторонам посредством Портала.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cw1tayctzlccquc3oxej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 Минфина КР от 6 февраля 2018 года № 19-П)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Сторона, на которую поступила жалоба или обращение, может подать протест в виде разъяснения в течение одного рабочего дня на Портале с представлением копий любых подтверждающих документов, на которые делается ссылка в обоснование разъяснения.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illl1vhmzzh5reo8it9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 Минфина КР от 30 марта 2020 года № 42-П)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Последующие подтверждающие документы допускаются только в тех случаях, если они имеют отношение к рассматриваемому делу.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Непредставление разъяснений в течение установленного срока не будет препятствовать проведению процедуры рассмотрения.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(Утратил силу в соответствии с </w:t>
      </w:r>
      <w:hyperlink w:history="1" r:id="rIdeqwgyx79mss6ipgi1ff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Минфина КР от 6 февраля 2018 года № 19-П))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49. Рассмотрение и принятие решения по жалобы, протеста или обращения Комиссией правомочно, если на нем принимает участие не менее двух членов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приказов Минфина КР от </w:t>
      </w:r>
      <w:hyperlink w:history="1" r:id="rIdeyxyjxoay1qk7bonoxx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февраля 2018 года № 19-П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lhljer03wlb5pq9amj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марта 2020 года № 42-П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50. (Утратил силу в соответствии с </w:t>
      </w:r>
      <w:hyperlink w:history="1" r:id="rIdsidsvkk3ialqnfd3wee8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Минфина КР от 6 февраля 2018 года № 19-П))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51. В случае если одна из сторон жалобы, протеста или обращения отсутствует, при проведении заседания в очном формате, Комиссия вправе приступить к проведению заседания, за исключением случаев, когда Комиссия получила соответствующее уведомление от отсутствующей стороны о том, что она не может присутствовать по уважительной причине (в случае нетрудоспособности, в связи с болезнью, болезни и/или смерти близких родственников, нахождением в отпуске, командировке и при непредвиденных форс-мажорных обстоятельствах).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приказов Минфина КР от </w:t>
      </w:r>
      <w:hyperlink w:history="1" r:id="rIdzthsf8x0pafyrdhu2wrd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февраля 2018 года № 19-П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wib1ffacxz09qod1cy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марта 2020 года № 42-П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52. Сторонам жалобы, протеста или обращения, которые не принимали участия на заседании в очном формате, впоследствии будет отказано подать жалобу, протест или обращение по тому же вопросу, если они были уведомлены об этой жалобе, протесте или обращении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lfrhhzsxygt5ror7aekt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 Минфина КР от 30 марта 2020 года № 42-П)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53. Заседания Комиссии являются открытыми для сторон, а также участия других лиц, заинтересованных в объективном рассмотрении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nosl4cv7qpgj19atk3b-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 Минфина КР от 30 марта 2020 года № 42-П)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54. При рассмотрении жалобы или обращения электронным способом Комиссия оформляет электронный протокол и подписывает электронной подписью.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ua8n-bwt5yitljuze7z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 Минфина КР от 30 марта 2020 года № 42-П)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55. При рассмотрении жалобы, протеста или обращения на заседаниях Председатель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открывает заседание и объявляет состав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определяет порядок рассмотрения жалобы, протеста или обращения;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руководит порядком проведения заседания, обеспечивает условия для полного и полноценного рассмотрения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очном рассмотрении жалоб, протестов или обращений, один из членов Комиссии ведет протокол заседания, который в дальнейшем оформляется в виде электронного протокола и подписывается электронной подписью всеми членами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приказов Минфина КР от </w:t>
      </w:r>
      <w:hyperlink w:history="1" r:id="rIdxlcvytuaznabi_ffxek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февраля 2018 года № 19-П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xxbyd3uok75s48uyrq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марта 2020 года № 42-П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56. На заседаниях Комиссии стороны и другие лица могут представить только документальные доказательства в поддержку своих доводов.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приказов Минфина КР от </w:t>
      </w:r>
      <w:hyperlink w:history="1" r:id="rIderf2cmvxulaa6ramfoly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февраля 2018 года № 19-П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l1o6rg_oead5bse1o1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марта 2020 года № 42-П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Решения Комиссии по жалобам, протестам и обращениям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57. Решение Комиссии принимается большинством голосов из отобранных членов Комиссии посредством Портала для конкретной жалобы или обращения. В случае несогласия любого из членов Комиссии с решением большинства, его особое мнение, должно быть отражено в протоколе.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Комиссии должно быть законным и обоснованным. Решение является законным, когда оно вынесено в соответствии с нормами </w:t>
      </w:r>
      <w:hyperlink w:history="1" r:id="rId6ggzute2hww9nrkx_xhd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, подлежащими применению к данному правоотношению. Решение считается обоснованным, когда в нем отражены имеющие значение для данного дела факты, подтвержденные доказательствами, отвечающими соответствующим требованиям закона об их относимости и допустимости, а также достоверности, и когда решение содержит исчерпывающие выводы Комиссии, вытекающие из установленных фактов.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ztxdvsdragrbnczstr9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 Минфина КР от 30 марта 2020 года № 42-П)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58. Любые решения Комиссии незамедлительно публикуются на Портале без конфиденциальной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4zhsyqhieaj7qoh_m7yt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 Минфина КР от 30 марта 2020 года № 42-П)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59. Председатель Комиссии голосует в последнюю очередь после голосования двух других членов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3msf7cvugbtufvpqhda-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 Минфина КР от 6 февраля 2018 года № 19-П)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60. При принятии решения, Комиссия берет в учет нарушения, выявленные по существу поданной жалобы, протеста или обращения.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при рассмотрении необходимо дополнительно запросить документы или пригласить других специалистов или экспертов либо провести дополнительную экспертизу, то Комиссия после проведения необходимых процедур и мероприятий, в течение пяти рабочих дней выносит окончательное решение.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ihiq5o_r5vwalylm3mu0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 Минфина КР от 30 марта 2020 года № 42-П)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61. Независимо от способа рассмотрения жалобы и протеста, Комиссия, в течение семи рабочих дней с момента поступления жалобы, выносит письменное мотивированное решение и размещает на Портале протокол, которое содержит: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обоснование мотивов принятия решения;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меры, направленные на удовлетворение изложенных требований в случае полного или частичного удовлетворения жалобы.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жалоба поставщика (подрядчика) обоснованная, Комиссия должна предоставить одно или несколько из следующих средств правовой защиты: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наложить запрет на совершение закупающей организацией незаконных действий или принятие незаконных решений либо применение незаконных процедур;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полностью или частично отменить незаконное решение закупающей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отменить решение закупающей организации, нарушающее условия процедуры конкурса;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вынести решение о прекращении процедур закупок.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приказов Минфина КР от </w:t>
      </w:r>
      <w:hyperlink w:history="1" r:id="rIdnenmjzyvppzylutjyu3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февраля 2018 года № 19-П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sfckv19d81-nm55jrr2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марта 2020 года № 42-П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62. Протокол по рассмотренной жалобе, протесту или обращению должен содержать следующее: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дата, место и способ рассмотрения;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наименование сторон;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ФИО членов Комиссии и лиц, принимающих участие на заседании;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предмет закупки и спора (причину обращения), а также номер конкурса вместе с кратким изложением заявления;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процедуры и действия, предпринятые в ходе рассмотрения;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решение Комиссии, в том числе меры (средства правовой защиты) с мотивированными обоснованием принятого решения;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разъяснение прав сторон, если они не согласны с решением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подписи членов Комиссии, принявших решение;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другая информация.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63. Если закупающая организация заключает договор о государственных закупках после истечения десятидневного периода приостановления процедуры закупок и до того, как Комиссия вынесла свое решение, применяется процедура обжалования в судебном порядке в соответствии со статьей 50 </w:t>
      </w:r>
      <w:hyperlink w:history="1" r:id="rIdttkeutabeahmjywdms5g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wphu1wu322rujnjp_v32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 Минфина КР от 30 марта 2020 года № 42-П)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64. Решение о включении или не включении поставщика (подрядчика) в базу данных ненадежных (недобросовестных) поставщиков (подрядчиков) выносится в течение семи рабочих дней после принятия обращения на рассмотрение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Включение поставщиков (подрядчиков) в базу данных ненадежных (недобросовестных) поставщиков (подрядчиков) осуществляется в соответствии с настоящим Положением на основании решения Комиссии сроком на два года, если: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поставщики (подрядчики) и консультанты, признанные победителем конкурса, уклонились от заключения договоров (контрактов) о закупках;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поставщики (подрядчики) и консультанты, с которыми заказчики в одностороннем порядке расторгли договоры (контракты) о закупках, в ходе исполнения которых установлено, что поставщики (подрядчики) и консультанты не соответствуют установленным документацией о закупках требованиям к поставщикам (подрядчикам), консультантам, или поставщики (подрядчики) и консультанты предоставили недостоверную информацию о своем соответствии таким требованиям, что позволило им стать победителем процедур закупок, по результатам которых заключены такие договоры;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руководитель или учредитель компании поставщика (подрядчика) был привлечен судом за мошенничество и коррупцию, виновность которого доказана в предусмотренном законом порядке и установлена вступившим в законную силу решением суда. Данная норма не распространяется, если судимость в отношении руководителей или учредителей за совершение вышеуказанных преступлений погашена или снята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поставщиками (подрядчиками) и консультантами нарушены условия декларации, гарантирующие конкурсную заявку;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поставщики (подрядчики) и консультанты не исполнили либо ненадлежащим образом исполнили свои обязательства по заключенным с ними договорам (контрактам) о закупках;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поставщики (подрядчики) и консультанты допустили нарушения требований статьи 6 </w:t>
      </w:r>
      <w:hyperlink w:history="1" r:id="rId3f7xfxqmug034_pxk6z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нахождения поставщика (подрядчика) в базе данных ненадежных (недобросовестных) поставщиков (подрядчиков) исчисляется с момента опубликования на Портале.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Процедура действий, регламентирующий порядок принятия решения, вступление его в законную силу и пересмотр ранее принятых решений, принимается при соблюдении следующих условий: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закупающая организация инициировала о включение в базу данных ненадежных (недобросовестных) поставщиков (подрядчиков) через Портал. В течение 7 рабочих дней Комиссия должна вынести мотивированное решение;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случае, если по обращению закупающей организации решение Комиссии будет вынесено "необоснованное", то в течение трех рабочих дней с момента вынесения решения Комиссией, Протокол публикуется на Портале. В данном случае, если с решением Комиссии закупающая организация будет не согласна, то закупающая организация имеет право обжаловать его в административном порядке. После поступления административной жалобы от закупающей организации, Комиссия должна рассмотреть и вынести мотивированное решение: (в это время, ранее вынесенное решение Комиссии приостанавливается и публикуется на Портале): оставить в силе ранее вынесенное решение или отменить ранее вынесенное решение и вынести новое решение. В случае, если выносится новое решение, то в течение трех рабочих дней с момента вынесения решения Комиссией, официально публикуется на Портале. В случае, если решение Комиссии остается в силе по ранее вынесенному решению, то тогда закупающая организация может обжаловать его в судебном порядке, согласно статье 50 </w:t>
      </w:r>
      <w:hyperlink w:history="1" r:id="rIduqmxotgp11dq_qteo2t0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случае, если по обращению закупающей организации решение Комиссии будет вынесено "обоснованное", то в течение трех рабочих дней с момента вынесения решения Комиссией, Протокол публикуется на Портале. В данном случае, если с решением Комиссии поставщики (подрядчики), консультанты будут не согласны, то поставщики (подрядчики), консультанты имеют право обжаловать его в административном порядке. После поступления административной жалобы от поставщиков (подрядчиков), консультантов, Комиссия должна рассмотреть и вынести мотивированное решение: (в это время, ранее вынесенное решение Комиссии приостанавливается и публикуется на Портале): оставить в силе ранее вынесенное решение или отменить ранее вынесенное решение и вынести новое решение. В случае, если выносится новое решение, то в течение трех рабочих дней с момента вынесения решения Комиссией, официально публикуется на Портале и поставщики (подрядчики), консультанты исключается из базы данных ненадежных (недобросовестных) поставщиков (подрядчиков). В случае, если решение Комиссии остается в силе по ранее вынесенному решению, то тогда поставщики (подрядчики), консультанты могут обжаловать его в судебном порядке, согласно статьи 50 </w:t>
      </w:r>
      <w:hyperlink w:history="1" r:id="rId_xou6qeju1ukg2xntca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sehdvaaeooyowssi7xo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 Минфина КР от 30 марта 2020 года № 42-П)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65. Поставщики (подрядчики) включенные в Базу данных ненадежных (недобросовестных) поставщиков (подрядчиков) сроком на два года не допускаются к участию в государственных закупках до истечения срока действия ограничения.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o1znnvihpq8lbbdjl9ux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 Минфина КР от 30 марта 2020 года № 42-П)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66. Исключения поставщиков (подрядчиков) из базы данных ненадежных (недобросовестных) поставщиков (подрядчиков) осуществляется ДГЗ при МФКР на основании: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решения Комиссии в соответствии с настоящим Положением;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истечением срока нахождения в базе данных ненадежных (недобросовестных) поставщиков (подрядчиков);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вступившему в силу решению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6cx23etxdxmmfxmiofr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 Минфина КР от 30 марта 2020 года № 42-П)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67. Информация и документы, предоставленные в Комиссию в ходе рассмотрения жалоб (протестов) или обращений, хранятся в ДГЗ при МФКР в течение трех лет. По истечению срока все документы сдаются в архив в установленном законодательством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_6rewaxrzpqltkjztxo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 Минфина КР от 30 марта 2020 года № 42-П)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Устойчивость решения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68. Закупающая организация в течение трех рабочих дней должна уведомить ДГЗ при МФКР о принятых мерах, направленных на исполнение решения Комиссии. В случае не уведомления, ДГЗ при МФКР принимает меры, предусмотренные статьей 9 </w:t>
      </w:r>
      <w:hyperlink w:history="1" r:id="rIdl-e_gaxyt94tdxce_e6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dzjiy1hcnimnlbvkvnu-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 Минфина КР от 30 марта 2020 года № 42-П)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69. Нормы настоящего Положения не могут рассматриваться как ограничение права поставщиков (подрядчиков), а также закупающих организаций на обращение в суд без предварительного разрешения разногласий в соответствии с законодательством о государственных закупках. В целях досудебного порядка урегулирования споров участник закупки вправе обжаловать решение Комиссии и акты ДГЗ при МФКР в соответствии с законодательством Кыргызской Республики в сфере административной деятельности и административных процедур.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приказов Минфина КР от </w:t>
      </w:r>
      <w:hyperlink w:history="1" r:id="rIdniz7uezkfofvvyhafmx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февраля 2018 года № 19-П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canq8exe_jrdq32qct7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марта 2020 года № 42-П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70. Решение Комиссии является окончательным, если оно не обжаловано в третейском суде или в суде общей юрисдикции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unpnhtodglm4hrruigr7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 Минфина КР от 30 марта 2020 года № 42-П)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xyyeai3uv4whwfwtuln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dalil.kg/document/200167</w:t>
      </w:r>
    </w:hyperlink>
  </w:p>
  <w:p>
    <w:pPr>
      <w:spacing w:after="0" w:before="40"/>
      <w:jc w:val="center"/>
    </w:pPr>
    <w:hyperlink w:history="1" r:id="rIduufeb_68vu23fhkbzot_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gyu7xxbdo3tfffnrq0ic" Type="http://schemas.openxmlformats.org/officeDocument/2006/relationships/hyperlink" Target="https://dalil.kg/document/200166" TargetMode="External"/><Relationship Id="rIdla0ez8f-al5eyf-ieovxc" Type="http://schemas.openxmlformats.org/officeDocument/2006/relationships/hyperlink" Target="https://dalil.kg/document/201000" TargetMode="External"/><Relationship Id="rIdrcfbgbbd-lagru8vm9fsz" Type="http://schemas.openxmlformats.org/officeDocument/2006/relationships/hyperlink" Target="https://dalil.kg/document/200533" TargetMode="External"/><Relationship Id="rIdcm6do4dg7btcizl3blp7c" Type="http://schemas.openxmlformats.org/officeDocument/2006/relationships/hyperlink" Target="https://dalil.kg/document/111125" TargetMode="External"/><Relationship Id="rIdm4d0qn6aja25dd41oybwo" Type="http://schemas.openxmlformats.org/officeDocument/2006/relationships/hyperlink" Target="https://dalil.kg/document/201000" TargetMode="External"/><Relationship Id="rId0y6vffsnebmltyfbo-jxw" Type="http://schemas.openxmlformats.org/officeDocument/2006/relationships/hyperlink" Target="https://dalil.kg/document/201000" TargetMode="External"/><Relationship Id="rIdqwkgztzrq0ys_w__2nfi0" Type="http://schemas.openxmlformats.org/officeDocument/2006/relationships/hyperlink" Target="https://dalil.kg/document/111125" TargetMode="External"/><Relationship Id="rIdfups-qnh7yyofrfn6ne4w" Type="http://schemas.openxmlformats.org/officeDocument/2006/relationships/hyperlink" Target="https://dalil.kg/document/111125" TargetMode="External"/><Relationship Id="rId7w3gg2lg1vhree_brhsnu" Type="http://schemas.openxmlformats.org/officeDocument/2006/relationships/hyperlink" Target="https://dalil.kg/document/111125" TargetMode="External"/><Relationship Id="rIdjzvplbvjuhodek9morrv_" Type="http://schemas.openxmlformats.org/officeDocument/2006/relationships/hyperlink" Target="https://dalil.kg/document/201000" TargetMode="External"/><Relationship Id="rIdtdkix5gxxarhpyrptjeql" Type="http://schemas.openxmlformats.org/officeDocument/2006/relationships/hyperlink" Target="https://dalil.kg/document/200533" TargetMode="External"/><Relationship Id="rIdkzhsblre0nqghqt9ivgsh" Type="http://schemas.openxmlformats.org/officeDocument/2006/relationships/hyperlink" Target="https://dalil.kg/document/111254" TargetMode="External"/><Relationship Id="rId1z9hprtkpmpvubwnleojz" Type="http://schemas.openxmlformats.org/officeDocument/2006/relationships/hyperlink" Target="https://dalil.kg/document/200533" TargetMode="External"/><Relationship Id="rIdoafag3cfsrrxvlel8ra0p" Type="http://schemas.openxmlformats.org/officeDocument/2006/relationships/hyperlink" Target="https://dalil.kg/document/200533" TargetMode="External"/><Relationship Id="rIdavkpl_-2w6lgtf5hvj-2x" Type="http://schemas.openxmlformats.org/officeDocument/2006/relationships/hyperlink" Target="https://dalil.kg/document/200533" TargetMode="External"/><Relationship Id="rIduhnbtlbmi9vograsc0co9" Type="http://schemas.openxmlformats.org/officeDocument/2006/relationships/hyperlink" Target="https://dalil.kg/document/200533" TargetMode="External"/><Relationship Id="rIdlhdiuihmejcdxtizpl83z" Type="http://schemas.openxmlformats.org/officeDocument/2006/relationships/hyperlink" Target="https://dalil.kg/document/201000" TargetMode="External"/><Relationship Id="rIdjmdjfivoswsuvxcizedyw" Type="http://schemas.openxmlformats.org/officeDocument/2006/relationships/hyperlink" Target="https://dalil.kg/document/201000" TargetMode="External"/><Relationship Id="rIdbv5njljyqch2y-wp-2uqz" Type="http://schemas.openxmlformats.org/officeDocument/2006/relationships/hyperlink" Target="https://dalil.kg/document/200533" TargetMode="External"/><Relationship Id="rId6qnqc1x5vf_wgxbswcju3" Type="http://schemas.openxmlformats.org/officeDocument/2006/relationships/hyperlink" Target="https://dalil.kg/document/200533" TargetMode="External"/><Relationship Id="rIdoff-f5wzyrhx8gd2amsv5" Type="http://schemas.openxmlformats.org/officeDocument/2006/relationships/hyperlink" Target="https://dalil.kg/document/201000" TargetMode="External"/><Relationship Id="rId4zjnzedgnuf4nebqiyish" Type="http://schemas.openxmlformats.org/officeDocument/2006/relationships/hyperlink" Target="https://dalil.kg/document/200533" TargetMode="External"/><Relationship Id="rIdt1_p8xfx-ugnarakkb39i" Type="http://schemas.openxmlformats.org/officeDocument/2006/relationships/hyperlink" Target="https://dalil.kg/document/201000" TargetMode="External"/><Relationship Id="rIdpxwidi1b1a3piwv83uvbb" Type="http://schemas.openxmlformats.org/officeDocument/2006/relationships/hyperlink" Target="https://dalil.kg/document/200533" TargetMode="External"/><Relationship Id="rIdh4ndjmwkbnreo2aubsc85" Type="http://schemas.openxmlformats.org/officeDocument/2006/relationships/hyperlink" Target="https://dalil.kg/document/200533" TargetMode="External"/><Relationship Id="rIdzhrroia5p-n2jk-tkrcao" Type="http://schemas.openxmlformats.org/officeDocument/2006/relationships/hyperlink" Target="https://dalil.kg/document/200533" TargetMode="External"/><Relationship Id="rIdgdzxkeua0yhambmicbe83" Type="http://schemas.openxmlformats.org/officeDocument/2006/relationships/hyperlink" Target="https://dalil.kg/document/201000" TargetMode="External"/><Relationship Id="rId0nh3rowic8mzrcmb5aubp" Type="http://schemas.openxmlformats.org/officeDocument/2006/relationships/hyperlink" Target="https://dalil.kg/document/200533" TargetMode="External"/><Relationship Id="rIdfo43tqyqt-pai3zsesk3q" Type="http://schemas.openxmlformats.org/officeDocument/2006/relationships/hyperlink" Target="https://dalil.kg/document/200533" TargetMode="External"/><Relationship Id="rIdmd8nqvbobgmwyde13kst5" Type="http://schemas.openxmlformats.org/officeDocument/2006/relationships/hyperlink" Target="https://dalil.kg/document/200533" TargetMode="External"/><Relationship Id="rIdvj5tmfa4md0q_i1ioefx8" Type="http://schemas.openxmlformats.org/officeDocument/2006/relationships/hyperlink" Target="https://dalil.kg/document/201000" TargetMode="External"/><Relationship Id="rId0znuubmdxgyla9ati4scd" Type="http://schemas.openxmlformats.org/officeDocument/2006/relationships/hyperlink" Target="https://dalil.kg/document/200533" TargetMode="External"/><Relationship Id="rIdmbq2za662xgpr_q6poqo3" Type="http://schemas.openxmlformats.org/officeDocument/2006/relationships/hyperlink" Target="https://dalil.kg/document/111125" TargetMode="External"/><Relationship Id="rIdalxd8jtlrm7j0pzutvxwt" Type="http://schemas.openxmlformats.org/officeDocument/2006/relationships/hyperlink" Target="https://dalil.kg/document/111125" TargetMode="External"/><Relationship Id="rId0xgjxg6zla8x4u_holxhv" Type="http://schemas.openxmlformats.org/officeDocument/2006/relationships/hyperlink" Target="https://dalil.kg/document/200533" TargetMode="External"/><Relationship Id="rIdrcbwtqonxxgxhn8yfwtls" Type="http://schemas.openxmlformats.org/officeDocument/2006/relationships/hyperlink" Target="https://dalil.kg/document/201000" TargetMode="External"/><Relationship Id="rIdfhbkzohoovd51ff8heqkj" Type="http://schemas.openxmlformats.org/officeDocument/2006/relationships/hyperlink" Target="https://dalil.kg/document/200533" TargetMode="External"/><Relationship Id="rIdqb6x_tln5khbrbcsen8ov" Type="http://schemas.openxmlformats.org/officeDocument/2006/relationships/hyperlink" Target="https://dalil.kg/document/201000" TargetMode="External"/><Relationship Id="rIded68hwkgmiplrbpzr7uwv" Type="http://schemas.openxmlformats.org/officeDocument/2006/relationships/hyperlink" Target="https://dalil.kg/document/200533" TargetMode="External"/><Relationship Id="rIdedfzz0bfpqvedtnqwnqvf" Type="http://schemas.openxmlformats.org/officeDocument/2006/relationships/hyperlink" Target="https://dalil.kg/document/200533" TargetMode="External"/><Relationship Id="rIdobi5c23fmnybuxr5xquwi" Type="http://schemas.openxmlformats.org/officeDocument/2006/relationships/hyperlink" Target="https://dalil.kg/document/111125" TargetMode="External"/><Relationship Id="rId5avbekusv-8x2lh7p7sh4" Type="http://schemas.openxmlformats.org/officeDocument/2006/relationships/hyperlink" Target="https://dalil.kg/document/200533" TargetMode="External"/><Relationship Id="rIdedtttxe_dflzv-g9rga1i" Type="http://schemas.openxmlformats.org/officeDocument/2006/relationships/hyperlink" Target="https://dalil.kg/document/111125" TargetMode="External"/><Relationship Id="rIdh3bot1nblmuzsxjzeae52" Type="http://schemas.openxmlformats.org/officeDocument/2006/relationships/hyperlink" Target="https://dalil.kg/document/111125" TargetMode="External"/><Relationship Id="rIdywr1mnt9sqsl-aoqujt-4" Type="http://schemas.openxmlformats.org/officeDocument/2006/relationships/hyperlink" Target="https://dalil.kg/document/111125" TargetMode="External"/><Relationship Id="rIddtbwm1r7uyg82om4kbbla" Type="http://schemas.openxmlformats.org/officeDocument/2006/relationships/hyperlink" Target="https://dalil.kg/document/111125" TargetMode="External"/><Relationship Id="rId0xifxi24fiwaxngt5fpxi" Type="http://schemas.openxmlformats.org/officeDocument/2006/relationships/hyperlink" Target="https://dalil.kg/document/200533" TargetMode="External"/><Relationship Id="rIdofrwobp1i0uqim1qfhhqa" Type="http://schemas.openxmlformats.org/officeDocument/2006/relationships/hyperlink" Target="https://dalil.kg/document/201000" TargetMode="External"/><Relationship Id="rIdm0tuvutqhwe5t2umsx7yc" Type="http://schemas.openxmlformats.org/officeDocument/2006/relationships/hyperlink" Target="https://dalil.kg/document/201000" TargetMode="External"/><Relationship Id="rIdeaxpowylsss28sbomggc6" Type="http://schemas.openxmlformats.org/officeDocument/2006/relationships/hyperlink" Target="https://dalil.kg/document/200533" TargetMode="External"/><Relationship Id="rId3w1mz3kijhszv6kydsim6" Type="http://schemas.openxmlformats.org/officeDocument/2006/relationships/hyperlink" Target="https://dalil.kg/document/201000" TargetMode="External"/><Relationship Id="rIdu0lqgrswdalgk8qjtkorc" Type="http://schemas.openxmlformats.org/officeDocument/2006/relationships/hyperlink" Target="https://dalil.kg/document/200533" TargetMode="External"/><Relationship Id="rIdahs5pn3td51sy6nc9sdy6" Type="http://schemas.openxmlformats.org/officeDocument/2006/relationships/hyperlink" Target="https://dalil.kg/document/111125" TargetMode="External"/><Relationship Id="rIdge_hbltgi-il5cdy1prc1" Type="http://schemas.openxmlformats.org/officeDocument/2006/relationships/hyperlink" Target="https://dalil.kg/document/200533" TargetMode="External"/><Relationship Id="rId3pe5hbgzjlb00dlgplune" Type="http://schemas.openxmlformats.org/officeDocument/2006/relationships/hyperlink" Target="https://dalil.kg/document/200533" TargetMode="External"/><Relationship Id="rIdfluvu279yjkungdi1webf" Type="http://schemas.openxmlformats.org/officeDocument/2006/relationships/hyperlink" Target="https://dalil.kg/document/201000" TargetMode="External"/><Relationship Id="rId3xxhptmvy24wxtwgtus2h" Type="http://schemas.openxmlformats.org/officeDocument/2006/relationships/hyperlink" Target="https://dalil.kg/document/201000" TargetMode="External"/><Relationship Id="rIdjcn3n_y4jm_abkhkag1kd" Type="http://schemas.openxmlformats.org/officeDocument/2006/relationships/hyperlink" Target="https://dalil.kg/document/200533" TargetMode="External"/><Relationship Id="rIdjrp7pnagqauea-bfkliyh" Type="http://schemas.openxmlformats.org/officeDocument/2006/relationships/hyperlink" Target="https://dalil.kg/document/201000" TargetMode="External"/><Relationship Id="rIdxtpuzw5y-upi-yelytbrd" Type="http://schemas.openxmlformats.org/officeDocument/2006/relationships/hyperlink" Target="https://dalil.kg/document/200533" TargetMode="External"/><Relationship Id="rId-4ptvyfzto0pxie0wqqo9" Type="http://schemas.openxmlformats.org/officeDocument/2006/relationships/hyperlink" Target="https://dalil.kg/document/201000" TargetMode="External"/><Relationship Id="rId7pejuluvm1d1drtcu87xn" Type="http://schemas.openxmlformats.org/officeDocument/2006/relationships/hyperlink" Target="https://dalil.kg/document/200533" TargetMode="External"/><Relationship Id="rIdtqadebpdipalpqyge_sjk" Type="http://schemas.openxmlformats.org/officeDocument/2006/relationships/hyperlink" Target="https://dalil.kg/document/111125" TargetMode="External"/><Relationship Id="rIdj7vohgbih5wgiwyczfacu" Type="http://schemas.openxmlformats.org/officeDocument/2006/relationships/hyperlink" Target="https://dalil.kg/document/201000" TargetMode="External"/><Relationship Id="rIdeugxfidqg2lmlzmmwod4g" Type="http://schemas.openxmlformats.org/officeDocument/2006/relationships/hyperlink" Target="https://dalil.kg/document/200533" TargetMode="External"/><Relationship Id="rIdtfraxmd_jipvr2wvij9sw" Type="http://schemas.openxmlformats.org/officeDocument/2006/relationships/hyperlink" Target="https://dalil.kg/document/111125" TargetMode="External"/><Relationship Id="rId94diqwvqttdnf_5rxnrlu" Type="http://schemas.openxmlformats.org/officeDocument/2006/relationships/hyperlink" Target="https://dalil.kg/document/200533" TargetMode="External"/><Relationship Id="rIdbzis72fgyll_p1cows0gm" Type="http://schemas.openxmlformats.org/officeDocument/2006/relationships/hyperlink" Target="https://dalil.kg/document/200533" TargetMode="External"/><Relationship Id="rId56lnw936kveisjs5uu7li" Type="http://schemas.openxmlformats.org/officeDocument/2006/relationships/hyperlink" Target="https://dalil.kg/document/201000" TargetMode="External"/><Relationship Id="rId7fe-kzt1hl5zmn4defexg" Type="http://schemas.openxmlformats.org/officeDocument/2006/relationships/hyperlink" Target="https://dalil.kg/document/200533" TargetMode="External"/><Relationship Id="rIdyidtzfxg3z5yra-chpfjk" Type="http://schemas.openxmlformats.org/officeDocument/2006/relationships/hyperlink" Target="https://dalil.kg/document/201000" TargetMode="External"/><Relationship Id="rIdcw1tayctzlccquc3oxej8" Type="http://schemas.openxmlformats.org/officeDocument/2006/relationships/hyperlink" Target="https://dalil.kg/document/201000" TargetMode="External"/><Relationship Id="rIdilll1vhmzzh5reo8it9qt" Type="http://schemas.openxmlformats.org/officeDocument/2006/relationships/hyperlink" Target="https://dalil.kg/document/200533" TargetMode="External"/><Relationship Id="rIdeqwgyx79mss6ipgi1ffkx" Type="http://schemas.openxmlformats.org/officeDocument/2006/relationships/hyperlink" Target="https://dalil.kg/document/201000" TargetMode="External"/><Relationship Id="rIdeyxyjxoay1qk7bonoxxpv" Type="http://schemas.openxmlformats.org/officeDocument/2006/relationships/hyperlink" Target="https://dalil.kg/document/201000" TargetMode="External"/><Relationship Id="rIdvlhljer03wlb5pq9amjin" Type="http://schemas.openxmlformats.org/officeDocument/2006/relationships/hyperlink" Target="https://dalil.kg/document/200533" TargetMode="External"/><Relationship Id="rIdsidsvkk3ialqnfd3wee8i" Type="http://schemas.openxmlformats.org/officeDocument/2006/relationships/hyperlink" Target="https://dalil.kg/document/201000" TargetMode="External"/><Relationship Id="rIdzthsf8x0pafyrdhu2wrd8" Type="http://schemas.openxmlformats.org/officeDocument/2006/relationships/hyperlink" Target="https://dalil.kg/document/201000" TargetMode="External"/><Relationship Id="rIdpwib1ffacxz09qod1cyhu" Type="http://schemas.openxmlformats.org/officeDocument/2006/relationships/hyperlink" Target="https://dalil.kg/document/200533" TargetMode="External"/><Relationship Id="rIdlfrhhzsxygt5ror7aekt-" Type="http://schemas.openxmlformats.org/officeDocument/2006/relationships/hyperlink" Target="https://dalil.kg/document/200533" TargetMode="External"/><Relationship Id="rIdnosl4cv7qpgj19atk3b-p" Type="http://schemas.openxmlformats.org/officeDocument/2006/relationships/hyperlink" Target="https://dalil.kg/document/200533" TargetMode="External"/><Relationship Id="rIdua8n-bwt5yitljuze7zdl" Type="http://schemas.openxmlformats.org/officeDocument/2006/relationships/hyperlink" Target="https://dalil.kg/document/200533" TargetMode="External"/><Relationship Id="rIdxlcvytuaznabi_ffxekdo" Type="http://schemas.openxmlformats.org/officeDocument/2006/relationships/hyperlink" Target="https://dalil.kg/document/201000" TargetMode="External"/><Relationship Id="rIdnxxbyd3uok75s48uyrqcz" Type="http://schemas.openxmlformats.org/officeDocument/2006/relationships/hyperlink" Target="https://dalil.kg/document/200533" TargetMode="External"/><Relationship Id="rIderf2cmvxulaa6ramfoly2" Type="http://schemas.openxmlformats.org/officeDocument/2006/relationships/hyperlink" Target="https://dalil.kg/document/201000" TargetMode="External"/><Relationship Id="rIdsl1o6rg_oead5bse1o1hz" Type="http://schemas.openxmlformats.org/officeDocument/2006/relationships/hyperlink" Target="https://dalil.kg/document/200533" TargetMode="External"/><Relationship Id="rId6ggzute2hww9nrkx_xhd3" Type="http://schemas.openxmlformats.org/officeDocument/2006/relationships/hyperlink" Target="https://dalil.kg/document/111125" TargetMode="External"/><Relationship Id="rIdztxdvsdragrbnczstr9oa" Type="http://schemas.openxmlformats.org/officeDocument/2006/relationships/hyperlink" Target="https://dalil.kg/document/200533" TargetMode="External"/><Relationship Id="rId4zhsyqhieaj7qoh_m7yt1" Type="http://schemas.openxmlformats.org/officeDocument/2006/relationships/hyperlink" Target="https://dalil.kg/document/200533" TargetMode="External"/><Relationship Id="rId3msf7cvugbtufvpqhda-h" Type="http://schemas.openxmlformats.org/officeDocument/2006/relationships/hyperlink" Target="https://dalil.kg/document/201000" TargetMode="External"/><Relationship Id="rIdihiq5o_r5vwalylm3mu0n" Type="http://schemas.openxmlformats.org/officeDocument/2006/relationships/hyperlink" Target="https://dalil.kg/document/200533" TargetMode="External"/><Relationship Id="rIdnenmjzyvppzylutjyu3bk" Type="http://schemas.openxmlformats.org/officeDocument/2006/relationships/hyperlink" Target="https://dalil.kg/document/201000" TargetMode="External"/><Relationship Id="rIdesfckv19d81-nm55jrr2w" Type="http://schemas.openxmlformats.org/officeDocument/2006/relationships/hyperlink" Target="https://dalil.kg/document/200533" TargetMode="External"/><Relationship Id="rIdttkeutabeahmjywdms5g-" Type="http://schemas.openxmlformats.org/officeDocument/2006/relationships/hyperlink" Target="https://dalil.kg/document/111125" TargetMode="External"/><Relationship Id="rIdwphu1wu322rujnjp_v321" Type="http://schemas.openxmlformats.org/officeDocument/2006/relationships/hyperlink" Target="https://dalil.kg/document/200533" TargetMode="External"/><Relationship Id="rId3f7xfxqmug034_pxk6zbc" Type="http://schemas.openxmlformats.org/officeDocument/2006/relationships/hyperlink" Target="https://dalil.kg/document/111125" TargetMode="External"/><Relationship Id="rIduqmxotgp11dq_qteo2t07" Type="http://schemas.openxmlformats.org/officeDocument/2006/relationships/hyperlink" Target="https://dalil.kg/document/111125" TargetMode="External"/><Relationship Id="rId_xou6qeju1ukg2xntcagl" Type="http://schemas.openxmlformats.org/officeDocument/2006/relationships/hyperlink" Target="https://dalil.kg/document/111125" TargetMode="External"/><Relationship Id="rIdsehdvaaeooyowssi7xopy" Type="http://schemas.openxmlformats.org/officeDocument/2006/relationships/hyperlink" Target="https://dalil.kg/document/200533" TargetMode="External"/><Relationship Id="rIdo1znnvihpq8lbbdjl9ux1" Type="http://schemas.openxmlformats.org/officeDocument/2006/relationships/hyperlink" Target="https://dalil.kg/document/200533" TargetMode="External"/><Relationship Id="rId6cx23etxdxmmfxmiofrut" Type="http://schemas.openxmlformats.org/officeDocument/2006/relationships/hyperlink" Target="https://dalil.kg/document/200533" TargetMode="External"/><Relationship Id="rId_6rewaxrzpqltkjztxolq" Type="http://schemas.openxmlformats.org/officeDocument/2006/relationships/hyperlink" Target="https://dalil.kg/document/200533" TargetMode="External"/><Relationship Id="rIdl-e_gaxyt94tdxce_e6gt" Type="http://schemas.openxmlformats.org/officeDocument/2006/relationships/hyperlink" Target="https://dalil.kg/document/111125" TargetMode="External"/><Relationship Id="rIddzjiy1hcnimnlbvkvnu-b" Type="http://schemas.openxmlformats.org/officeDocument/2006/relationships/hyperlink" Target="https://dalil.kg/document/200533" TargetMode="External"/><Relationship Id="rIdniz7uezkfofvvyhafmxwj" Type="http://schemas.openxmlformats.org/officeDocument/2006/relationships/hyperlink" Target="https://dalil.kg/document/201000" TargetMode="External"/><Relationship Id="rIdqcanq8exe_jrdq32qct7i" Type="http://schemas.openxmlformats.org/officeDocument/2006/relationships/hyperlink" Target="https://dalil.kg/document/200533" TargetMode="External"/><Relationship Id="rIdunpnhtodglm4hrruigr7w" Type="http://schemas.openxmlformats.org/officeDocument/2006/relationships/hyperlink" Target="https://dalil.kg/document/200533" TargetMode="External"/><Relationship Id="rId8" Type="http://schemas.openxmlformats.org/officeDocument/2006/relationships/image" Target="media/8de64316e95979c063c17bcd5380dc052a2594e9.png"/><Relationship Id="rId1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xyyeai3uv4whwfwtulna" Type="http://schemas.openxmlformats.org/officeDocument/2006/relationships/hyperlink" Target="https://dalil.kg/document/200167" TargetMode="External"/><Relationship Id="rIduufeb_68vu23fhkbzot_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2026-09-24T00:07:58.723Z</dcterms:created>
  <dcterms:modified xsi:type="dcterms:W3CDTF">2026-09-24T00:07:58.723Z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