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hyperlink w:history="1" r:id="rId-wezwkhmdiwyjkkbpp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№ 353 от «27» 06.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милиции Турганбаев М.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«Предоставление комнат для свиданий»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(пункт 10 главы 3 Единого реестра (перечня) государственных услуг, утвержденный постановлением Правительства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85.)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подведомственными подразделениями (учреждениями) Государственной службы исполнения наказаний при Правительстве Кыргызской Республики (далее-ГСИН), согласно приложению (перечень учреждений ГСИН и места их дислокации носят конфиденциальный характер).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соответствуют требованиям соответствующего стандарта, утвержденного постановлением Правительства Кыргызской Республики от 9 февраля 2015 года № 45 «</w:t>
      </w: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(1). Общая продолжительность предоставления услуги: прием заявления - до 10 минут, получения решения на заявление о предоставлении услуги - до 30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(2). Перечень запрашиваемых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услуги заявителю необходимо обратиться в подведомственные учреждения Государственной службы исполнения наказания при Правительстве Кыргызской Республики.</w:t>
      </w:r>
    </w:p>
    <w:p>
      <w:pPr>
        <w:spacing w:after="120"/>
        <w:ind w:firstLine="11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заявителю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предъявить документы, подтверждающие личность (паспорт, военный билет, удостоверение личности, свидетельство о рождении, свидетельство о браке, документы отдела по поддержке семьи и детей);</w:t>
      </w:r>
    </w:p>
    <w:p>
      <w:pPr>
        <w:spacing w:after="120"/>
        <w:ind w:firstLine="11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написать заявление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(3). Данная услуга предоставляется на бесплатной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(4).</w:t>
      </w:r>
      <w:r>
        <w:rPr>
          <w:rFonts w:ascii="Arial" w:cs="Arial" w:eastAsia="Arial" w:hAnsi="Arial"/>
          <w:sz w:val="24"/>
          <w:szCs w:val="24"/>
        </w:rPr>
        <w:t xml:space="preserve"> Результат услуги: Фактическое предоставление комнат для свиданий.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административном регламенте используются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государственной услуги – государственное учреждение, предоставляющее в пределах своей компетенции государственную услугу по запросу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государственной услуги –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Исправительные учреждения -  учреждения, в которых осужденные содержатся по закрытому лагерному принципу с размещением в помещениях казарменного типа.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ОРиН - отдел режима и надзора при Государственной службе исполнения наказаний при Правительстве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Последовательность выполняемых процедур и действий, совершаемых в процессе предоставления комнат для свиданий.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5598"/>
        <w:gridCol w:w="3493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о предоставлении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для свидания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условиях повышенной комфортности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законных представителей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документов (заявлений)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предоставление комнаты для свидания 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Процедур, выполняемых параллельно в порядке межведомственного взаимодействия, электронном формате не имеются.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 - схема последовательности процедур по производству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«Предоставление комнат для свидании»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комнат для свиданий в условиях и их законных представителей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  и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комнат для свиданий 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  комнат для свиданий в условиях повышенной комфортности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9"/>
        <w:gridCol w:w="1119"/>
        <w:gridCol w:w="1948"/>
        <w:gridCol w:w="2111"/>
        <w:gridCol w:w="1828"/>
        <w:gridCol w:w="1027"/>
        <w:gridCol w:w="1027"/>
      </w:tblGrid>
      <w:tr>
        <w:tc>
          <w:tcPr>
            <w:tcW w:type="dxa" w:w="22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0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комнаты для свидания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его законных представителей</w:t>
            </w:r>
          </w:p>
        </w:tc>
      </w:tr>
      <w:tr>
        <w:tc>
          <w:tcPr>
            <w:tcW w:type="dxa" w:w="2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 или его уполномоченного представителя в адрес ГСИН, телефонного обращения, через информационные стенды, на веб-сайте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а также учреждений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Постоянно, по мере необходимости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доведение информации до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Информированность потребителей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30 минут.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дминистративная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Доведение информации до потребителя и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Прием и регистрация документов (заявлений)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Личное обращение заявителя или его уполномоченного представителя в адрес ГСИН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Работник Общего отдела Центрального аппарата ГСИН, в части приема заявления (электронного обращения), при обращении в учреждения ГСИН контролер ОРиН соответствующего исправительного учреждения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  до 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заполненного бланка заявления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Устные разъяснения заявителю о причинах отказа в приме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 предоставления комнат свиданий.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Регистрация в журнале учета предоставления комнат свиданий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  до 15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Организация и предоставление комнаты для свидания 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предоставление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ОРиН соответствующего исправительного учреждения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предоставления комнаты для свидания зависит от запрашиваемого вида свиданий: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короткие до 4-х 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длительные до 3-х суток.</w:t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предоставление комнаты свидания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Фактическое предоставление комнаты свидания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 Максимальный срок выполнения административного действия составляет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предоставления комнаты для свидания зависит от запрашиваемого вида свиданий: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короткие до 4-х 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длительные до 3-х суток.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4"/>
        <w:gridCol w:w="4334"/>
      </w:tblGrid>
      <w:tr>
        <w:tc>
          <w:tcPr>
            <w:tcW w:type="dxa" w:w="5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 кроме процедуры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«Информирование потребителей», где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30 минут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 1, 2, 3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Процедура 1 Информирование потребителей о предоставлении </w:t>
      </w:r>
      <w:r>
        <w:rPr>
          <w:rFonts w:ascii="Arial" w:cs="Arial" w:eastAsia="Arial" w:hAnsi="Arial"/>
          <w:sz w:val="24"/>
          <w:szCs w:val="24"/>
        </w:rPr>
        <w:t xml:space="preserve">комнаты для свидания</w:t>
      </w:r>
      <w:r>
        <w:rPr>
          <w:rFonts w:ascii="Arial" w:cs="Arial" w:eastAsia="Arial" w:hAnsi="Arial"/>
          <w:sz w:val="24"/>
          <w:szCs w:val="24"/>
        </w:rPr>
        <w:t xml:space="preserve">и его законных представителей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Процедура 2 Прием и регистрация документов (заявлений)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Процедура 3.</w:t>
      </w:r>
      <w:r>
        <w:rPr>
          <w:rFonts w:ascii="Arial" w:cs="Arial" w:eastAsia="Arial" w:hAnsi="Arial"/>
          <w:sz w:val="24"/>
          <w:szCs w:val="24"/>
        </w:rPr>
        <w:t xml:space="preserve"> Организация и предоставление комнаты для свидания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осуществляется первым заместителем председателя ГСИН, в свою очередь на местах заместителями начальников по оперативной и режимной работе исправительных учреждений ГСИН.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 В свою очередь заявителю направляется письменный или электронный ответ (по формату обращения) о причинах и принятых решениях.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над исполнением требований административного регламента осуществляется комиссией, образуемой решением руководства Государственной службы исполнения наказаний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совета Государственной службы исполнения наказаний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Государственной службой исполнения наказаний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начальникам исправительных учреждений Государственной службы исполнения наказаний при Правительстве Кыргызской Республики, которым в месячный срок, с даты поступления справки, принимаются меры по устранению выявленных нарушений и недостатков, дисциплинарные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</w:t>
      </w:r>
      <w:r>
        <w:rPr>
          <w:rFonts w:ascii="Arial" w:cs="Arial" w:eastAsia="Arial" w:hAnsi="Arial"/>
          <w:sz w:val="24"/>
          <w:szCs w:val="24"/>
        </w:rPr>
        <w:t xml:space="preserve">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Действие или бездействие должностных лиц исправительных учреждений Государственной службы исполнения наказаний при Правительстве Кыргызской Республики, а также решения, принятые в ходе предоставления государственной услуги, ущемляющие права физических и юридических лиц, в том числе на получение информации, могут быть обжалованы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Содержание административного регламента должно быть доступно для потребителей государственной услуги. Административный регламент размещается на веб-сайте - 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gsin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и на портале государственных и муниципальных услуг.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административному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последовательность</w:t>
      </w:r>
      <w:r>
        <w:rPr>
          <w:rFonts w:ascii="Arial" w:cs="Arial" w:eastAsia="Arial" w:hAnsi="Arial"/>
          <w:sz w:val="24"/>
          <w:szCs w:val="24"/>
        </w:rPr>
        <w:t xml:space="preserve">(блок-схема) действий по предоставлению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«Предоставление комнат для свидании»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комнат для свиданий 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  и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комнат для свиданий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  комнат для свиданий в условиях повышенной комфортности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bz8w0n6nrgcm_p_31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dalil.kg/document/200343</w:t>
      </w:r>
    </w:hyperlink>
  </w:p>
  <w:p>
    <w:pPr>
      <w:spacing w:after="0" w:before="40"/>
      <w:jc w:val="center"/>
    </w:pPr>
    <w:hyperlink w:history="1" r:id="rIdrt3hcuidhx31sm-xveh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ezwkhmdiwyjkkbppear" Type="http://schemas.openxmlformats.org/officeDocument/2006/relationships/hyperlink" Target="https://dalil.kg/document/200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bz8w0n6nrgcm_p_31hv" Type="http://schemas.openxmlformats.org/officeDocument/2006/relationships/hyperlink" Target="https://dalil.kg/document/200343" TargetMode="External"/><Relationship Id="rIdrt3hcuidhx31sm-xveh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2026-09-28T04:58:47.535Z</dcterms:created>
  <dcterms:modified xsi:type="dcterms:W3CDTF">2026-09-28T04:58:47.535Z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