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20пр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выдачи специальных пропусков на передвижение,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кризисной ситуации, связанной с распространением короновирусной инфекции "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 - 19", руководствуясь </w:t>
      </w:r>
      <w:hyperlink w:history="1" r:id="rIdjr_n2gctqkms4hrmpyz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 </w:t>
      </w:r>
      <w:hyperlink w:history="1" r:id="rIdqv1hiejaidls0hji8h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 № 55 "О введении чрезвычайного положения на территории г. Бишкек Кыргызской Республики" от 24 марта 2020 года,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hyperlink w:history="1" r:id="rIdiizmcuwjk7hkmee2agc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получения пропуска на передвижение, въезда (выезда), входа (выхода) в границы территории города Бишкек (приложение № 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Перечень правоустанавливающих документов, необходимых для получения пропуска на передвижение, въезда (выезда) в границы территории города Бишкек (</w:t>
      </w:r>
      <w:hyperlink w:history="1" r:id="rIdhomstm8wjewjy680l1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Приказ объявить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исполнение требований настоящего приказа возложить на заместителей коменданта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получения специального пропуска на передвижение, въезда (выезда), входа (выхода)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Пропуск - разовый или временный документ, выдаваемый комендантом города Бишкек, дающий право передвижения, въезда (выезда), в границы территории, где введено чрезвычайное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степени допуска, пропуски разделяются на следующие виды: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синем фоне (размером 15x21 см.) - для беспрепятственного круглосуточного, в том числе во время действия комендантского часа, проезда, въезда или выезда, транспортных средств н территории, где введено чрезвычайное положение. Пропуск данного вида выдаются только транспортным средствам государственных органов (министерствам и ведомствам).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Рекомендуется выдача государственному органу от 2 до 4 таких пропусков. 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принадлежность;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водителя,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лицу, в таких случаях пропуск считается не действительным и изымается с применением впоследствии соответствующие мер, установленных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желтом фоне (размером 5,5x9 см.) выдается физическому лицу, для входа (выхода) и передвижения в пешем порядке в зону чрезвычайного положения в период времени действия комендантского часа, для осуществления возложенных обязанностей лицами, задействованными на ликвидацию чрезвычайного положения (медицинские работники, сотрудники аварийно-спасательных служб и другие). 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лица, кому выдано;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пропуск действителен только при наличии документа, удостоверяющего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красном фоне (размером 15x21 см.) - для проезда, въезда или выезда, транспортных средств на территорию, где введено чрезвычайное положение, вне времени действия комендантского часа. Пропуск данного вида выдается только транспортным средствам, необходимым для жизнеобеспечения данной территории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(например: перевозящих продукты питания, лекарственные средства, горюче-смазочные материалы, доставки питания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данном пропуске указывается: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регистрационный номерной знак;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принадлежность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водителя; управляющего данным 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водитель транспортного средства не может передавать управление иному лицу. При передаче иному лицу пропуск считается не действительным, изымается и принимаются соответствующие установленные законодательством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пропуска организация или физическое лицо (заявитель) предоставляет в секретариат Комендатуры города Бишкек следующие документы (в случае электронного обращения, заявитель установленном порядке размещает все нижеуказанные документы на сайте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://1312.</w:t>
      </w:r>
      <w:r>
        <w:rPr>
          <w:rFonts w:ascii="Arial" w:cs="Arial" w:eastAsia="Arial" w:hAnsi="Arial"/>
          <w:sz w:val="24"/>
          <w:szCs w:val="24"/>
        </w:rPr>
        <w:t xml:space="preserve">tunduk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Заявление на фирменном бланке/электронное заявление заполняется на сайте;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Копии учредительного документа и свидетельства о государственной регистрации юридического лица в Кыргызской Республике (для юридических лиц), заверенные печатью подписью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Копию свидетельства о государственной регистрации в качестве индивидуального предпринимателя или копию патента (для физических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Копию соответствующей лицензии согласно Закона Кыргызской Республики "О лицензировании"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Копию паспорта заявителя/ свидетельства о рождении;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Копию свидетельства о регистрации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Копию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Поступившее Заявление на получение пропуска с прилагаемыми документами, предусмотренными в пункте 2 настоящей Инструкции, предоставляется ответственным лицом (секретарем - референтом) комендатуры Коменданту города Бишкек или соответствующему заместителю Коменданта на рассмотрение и разрешения, и регистрируется в соответствующем журнале.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лицо, приняв на исполнение отписанные материалы проверяет на предмет соответствия пункту 2 настоящей Инструкции. В случае несоответствия и отсутствия необходимых документов для получения пропуска, рассматривающее должностное лицо вправе отказать выдачу пропуска и уведомить заявителя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материалы не возвращаются заявителю и подлежат в установленном порядке хранению в номенклатурном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правоустанавливающих документов, необходимых для получения пропуска на передвижение,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въезда (выезда) в границы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пропуска организация или физическое лицо (заявитель) предоставляет в секретариат Комендатуры города Бишкек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(письмо по вопросу выдачи пропуска) на фирменном бланке;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Копии учредительного документа и свидетельства о государственной регистрации юридического лица в Кыргызской Республике (для юридических лиц), заверенные печатью подписью руководителя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свидетельства о государственной регистрации в качестве индивидуального предпринимателя или копию патента (для физических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соответствующей лицензии согласно Закона Кыргызской Республики "О лицензировании"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паспорта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свидетельства о регистрации 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Копию водительского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 </w:t>
      </w:r>
      <w:r>
        <w:rPr>
          <w:rFonts w:ascii="Arial" w:cs="Arial" w:eastAsia="Arial" w:hAnsi="Arial"/>
          <w:sz w:val="24"/>
          <w:szCs w:val="24"/>
        </w:rPr>
        <w:t xml:space="preserve">Предоставленные документы для получения пропуска срочного характера рассматриваются в течение 24х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№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синем фоне (размером 15*21 см) - для беспрепятственного круглосуточного, в том числе во время действия комендантского часа, проезда, въезда или выезда, транспортных средств на территорию города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№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красном фоне (размером 15*21 см) - для проезда, въезда или выезда, транспортных средств на территорию города Бишкек, вне времени действия комендантского часа.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№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Пропуск на желтом и на красном фоне (размером 5,5*9 см) - для входа (выхода) и передвижения в пешем порядке в зоне чрезвычайного положения в период времени действия комендантского часа, для осуществления возложенных задач лицами, задействованными на ликвидацию чрезвычайного положения.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o_nsw5qmg67cigbyh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dalil.kg/document/200468</w:t>
      </w:r>
    </w:hyperlink>
  </w:p>
  <w:p>
    <w:pPr>
      <w:spacing w:after="0" w:before="40"/>
      <w:jc w:val="center"/>
    </w:pPr>
    <w:hyperlink w:history="1" r:id="rIdw60ujefzsfbu9kqfxi-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_n2gctqkms4hrmpyzz-" Type="http://schemas.openxmlformats.org/officeDocument/2006/relationships/hyperlink" Target="https://dalil.kg/document/142#st_17" TargetMode="External"/><Relationship Id="rIdqv1hiejaidls0hji8hhoj" Type="http://schemas.openxmlformats.org/officeDocument/2006/relationships/hyperlink" Target="https://dalil.kg/document/430160" TargetMode="External"/><Relationship Id="rIdiizmcuwjk7hkmee2agc2r" Type="http://schemas.openxmlformats.org/officeDocument/2006/relationships/hyperlink" Target="https://dalil.kg/document/200468#pr1" TargetMode="External"/><Relationship Id="rIdhomstm8wjewjy680l18qy" Type="http://schemas.openxmlformats.org/officeDocument/2006/relationships/hyperlink" Target="https://dalil.kg/document/200468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o_nsw5qmg67cigbyhky" Type="http://schemas.openxmlformats.org/officeDocument/2006/relationships/hyperlink" Target="https://dalil.kg/document/200468" TargetMode="External"/><Relationship Id="rIdw60ujefzsfbu9kqfxi-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2026-10-02T17:02:21.258Z</dcterms:created>
  <dcterms:modified xsi:type="dcterms:W3CDTF">2026-10-02T17:02:21.258Z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