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«Выдача данных о недвижимости»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6, пункт 55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1nkiv6ypqny2yu57i3u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филиалами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главы 45 раздела 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</w:t>
      </w:r>
      <w:hyperlink w:history="1" r:id="rIdkmhzxnlwlajf-6nanti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3 марта 2016 года № 109).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Срок предоставления выписки из Единого государственного реестра прав на недвижимое имущество,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справки о ранее зарегистрированных правах собственности на недвижимое имущество</w:t>
      </w:r>
      <w:r>
        <w:rPr>
          <w:rFonts w:ascii="Arial" w:cs="Arial" w:eastAsia="Arial" w:hAnsi="Arial"/>
          <w:sz w:val="20"/>
          <w:szCs w:val="20"/>
        </w:rPr>
        <w:t xml:space="preserve"> по данным местного регистрационного органа 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справки о неимении недвижимого имущества</w:t>
      </w:r>
      <w:r>
        <w:rPr>
          <w:rFonts w:ascii="Arial" w:cs="Arial" w:eastAsia="Arial" w:hAnsi="Arial"/>
          <w:sz w:val="20"/>
          <w:szCs w:val="20"/>
        </w:rPr>
        <w:t xml:space="preserve"> по данным местного регистрационного органа: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прием документов - не более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общий срок предоставления выписки и справок - не более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результата услуги - не более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Срок предоставления копии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документов из регистрационного дела: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прием документов - не более 30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общий срок предоставления копии документов - не более 8 рабочих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результата услуги - не более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Срок предоставления справки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 ранее зарегистрированных правах на недвижимое имущество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справки о неимении недвижимого имущества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справки о зарегистрированных правах на недвижимое имущество</w:t>
      </w:r>
      <w:r>
        <w:rPr>
          <w:rFonts w:ascii="Arial" w:cs="Arial" w:eastAsia="Arial" w:hAnsi="Arial"/>
          <w:sz w:val="20"/>
          <w:szCs w:val="20"/>
        </w:rPr>
        <w:t xml:space="preserve"> на территории Кыргызской Республики по данным Единой информационной системы по недвижимости,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сведений о технических параметрах недвижимого имущества, статистических данных о рынке недвижимости, графических данных объекта недвижимости, копии картографических материалов в электронном и бумажном виде</w:t>
      </w:r>
      <w:r>
        <w:rPr>
          <w:rFonts w:ascii="Arial" w:cs="Arial" w:eastAsia="Arial" w:hAnsi="Arial"/>
          <w:sz w:val="20"/>
          <w:szCs w:val="20"/>
        </w:rPr>
        <w:t xml:space="preserve">, данных из контрольного центра спутниковой сети (GNSS станции):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прием документов - не более 5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общий срок предоставления справок и сведений - не более 10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результата услуги - не более 5 минут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получения государственной услуги необходимо предоставить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на бланке установленной 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квитанция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физического лица - документ, удостоверяющий личность. Для полномочного представителя физического лица - документ, удостоверяющий личность, а также документ, подтверждающий полномочия представителя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юридического лица - документ, удостоверяющий личность и полномочия его представителя, а также подлинник и копия свидетельства о регистрации юридического лица и учредительные документы юридического лица (при отсутствии регистрации в органах юстиции Кыргызской Республики в качестве юридического лица представляются подлинник и копия постановления местного органа власти или статистической карточки регистрации в качестве юридического лица).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Из Единой информационной системы по недвижимости (далее - ЕИСН) в режиме онлайн посредством веб-портала может предоставляться следующая информация: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ранее зарегистрированных правах на недвижимое имущество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неимении недвижимого имущества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зарегистрированных правах на недвижимое имущество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сведения о технических параметрах недвижимого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статистические данные о рынке недвижимости;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графические данные объекта недвижимости;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данные из контрольного центра спутниковой сети (GNSS - станции);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другая информация о недвижимом имуществе, не запрещенная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предоставления информации из ЕИСН: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заключение Соглашения о предоставлении электронных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авторизация пользователя на основе Соглашения путем присвоения логина и пароля;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администрирование прав доступа пользователя к вышеперечисленным услугам;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требуется подача заявки, информация выдается в электронном режиме моментально;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выходная форма запрашиваемой информации содержит: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дату и время выдачи информации из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дату и время обновления информации в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дату и время обновления информации по запрашиваемому объекту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Из Государственного портала электронных услуг в режиме онлайн может предоставляться следующая информация»;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ранее зарегистрированных правах на недвижимое имущество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неимении недвижимого имущества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справка о зарегистрированных правах на недвижимое имущество на территории Кыргызской Республики по данным ЕИСН;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сведения о технических параметрах недвижимого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физического лица может предоставляться путем идентификации физического лица, по облачному электронному цифровому подписи (ЭЦП) или биометрических паспортных данных. Оплата производится через платежный шлюз портала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межведомственного электронного взаимодействия «Түндүк»: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для государственных органов и другие юридических лица получают информацию по недвижимости через веб-сервиса. Оплата производится через платежный шлюз системы электронного межведомственного взаимодействия (СЭМВ) «Тундук» посредством Э-Банк.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МСХ КР)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из нижеперечисленных документов: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Выписка из Единого государственного реестра прав на недвижимое имущество.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Справка о ранее зарегистрированных правах собственности на недвижимое имущество по данным подведомственного подразделения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4. Справка о неимении недвижимого имущества по данным подведомственного подразделения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Справка о неимении недвижимого имущества на территории Кыргызской Республики по данным Единой информационной системы по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Сведения о технических параметрах недвижимого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Копии документов из регистрационного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Статистические данные о рынке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Графические данные объекта недвижимости.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11. Копии картографических материалов в электронном и бумажном виде.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12. Данные из контрольного центра спутниковой сети (GNSS станции)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132"/>
        <w:gridCol w:w="3525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заявления. Выписка и принятие документа об оплате. Выдача заявителю расписки о приеме заявления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заявлений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Оформления данных о недвижимости или мотивированного отказа в выдаче данных о недвижимости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данных о недвижимости или мотивированного отказа в выдаче данных о недвижимости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 – 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6"/>
        <w:gridCol w:w="1921"/>
        <w:gridCol w:w="1345"/>
        <w:gridCol w:w="2786"/>
        <w:gridCol w:w="2401"/>
      </w:tblGrid>
      <w:tr>
        <w:tc>
          <w:tcPr>
            <w:tcW w:type="dxa" w:w="1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заявления. Выписка и принятие документа об оплате. Выдача заявителю расписки о приеме заявления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заявления и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 по приему и выдаче документов. - руководитель структурного подразделения, осуществляющего прием и выдачу документов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минут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Результатами действия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прием заявления и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заявителю расписки о приеме заявления и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отказ в приеме заявления на выдачу данных о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передача заявления руководителю структурного подразделения, осуществляющего регистрацию, а в местных регистрационных органах городов Бишкек и Ош заявление передается руководителю структурного подразделения, осуществляющего прием и выдачу документов. Руководитель структурного подразделения, осуществляющего прием и выдачу документов, передает заявление с приложенными документами руководителю структурного подразделения, осуществляющего регистрацию.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«О государственной регистрации прав на недвижимое имущество и сделок с ним»;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е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Республики»,   утвержденное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 Правительства Кыргызской Республики  от 25 ноября 2010 года № 301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 заявления в электронной форме посредством ГПЭУ «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Оплата через платежный шлюз системы электронного межведомственного взаимодействия (СЭМВ) «Тундук» посредством Э-Банк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генерируется в системе 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Онлайн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Государственного портала электронных услуг в режиме онлайн может предоставляться следующая информация»;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ранее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неимении недвижимого имущества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зарегистрированных правах на недвижимое имущество на территории Кыргызской Республики по данным ЕИСН;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сведения о технических параметрах недвижимого имущества.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пользования Государственным порталом электронных услуг, утвержденных постановлением Правительства Кыргызской Республики от 07.10.2019 года № 525;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Республики»,   утвержденное постановлением Правительства Кыргызской Республики  от 25 ноября 2010 года № 301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Выписка и принятие документа об оплате</w:t>
            </w:r>
          </w:p>
        </w:tc>
        <w:tc>
          <w:tcPr>
            <w:tcW w:type="dxa" w:w="19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 по приему и выдаче документов.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руководитель структурного подразделения, осуществляющего прием и выдачу документов</w:t>
            </w:r>
          </w:p>
        </w:tc>
        <w:tc>
          <w:tcPr>
            <w:tcW w:type="dxa" w:w="13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минут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прием квитанции оплаты за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заявителю расписки о приеме заявления.</w:t>
            </w:r>
          </w:p>
        </w:tc>
        <w:tc>
          <w:tcPr>
            <w:tcW w:type="dxa" w:w="24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в пункте 1.1.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заявления с приложенными документами в структурное подразделение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 регистрации права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заявления с приложенными документами в структурное подразделение  по регистрации права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Прием и регистрация заявления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Распределение заявлений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Поступление принятого заявления с приложенными документами в структурное подразделение по регистрации права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структурного подразделения, осуществляющего регистрацию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20 минут с момента поступления заявления с приложенными документами.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заявления с приложенными документами регистратору для оформления данных о недвижимости или мотивированного отказа в выдаче данных о недвижимости.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утвержденный постановлением Правительства Кыргызской Республики от 3 марта 2020 года № 120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назначение исполнителя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 не более 20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 организационно-управленческая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Оформления данных о недвижимости или мотивированного отказа в выдаче данных о недвижимости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данных о недвижимости и выдача заявителю 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местного регистрационного органа, уполномоченный по выдаче данных о недвижимости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30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мин.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оформление данных о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оформление мотивированного отказа в выдаче данных о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Результатами действия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Выписка из Единого государственного реестра прав на недвижимое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ранее зарегистрированных правах собственности на недвижимое имущество по данным местного регистрационного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Справка о неимении недвижимого имущества по данным местного регистрационного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Сведения о технических параметрах недвижимого имущества;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Копии документов из регистрационного дела;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Статистические данные о рынке недвижимости.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Графические данные объекта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Копии картографических материалов в электронном и бумажном варианте.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Данные из контрольного центра спутниковой сети (GNSS станции);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мотивированный отказ в выдаче данных о недвижимости.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Каждая информация предоставляется отдельно, на основании заявления потребителя.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в пункте 1.1.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оформление данных о недвижимости или мотивированного отказа в выдаче данных о недвижимости.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  не более 30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мин.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3: административная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Выдача данных о недвижимости или мотивированного отказа в выдаче данных о недвижимости</w:t>
            </w:r>
          </w:p>
        </w:tc>
      </w:tr>
      <w:tr>
        <w:tc>
          <w:tcPr>
            <w:tcW w:type="dxa" w:w="1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выдача данных о недвижимости или мотивированный отказ в выдаче данных о недвижимости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по приему и выдаче документов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минут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данных о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мотивированный отказ в выдаче данных о недвижимости, на основании расписки и документа, удостоверяющего личность, представленным заявителем.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4: выдача данных о недвижимости или мотивированный отказ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4:  не более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4: административная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1,2,3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Формы контроля за исполнением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 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Внутренний (текущий) контроль за исполнением требований административного регламента постоянно осуществляется начальником структурного подразделения местного регистрационного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ежемесячно при подведении итогов месяца.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      Внешний контроль исполнения требований административного регламента, осуществляется комиссией, образуемой решением Службы земельных ресурсов при Министерстве сельского хозяйства Кыргызской Республики или Государственного учреждения «Кадастр». 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Действия или бездействия должностных лиц местных регистрационных органов Государственного учреждения «Кадастр»,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должностные лица и сотрудники местных регистрационных органов Государственного учреждения «Кадастр»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Кожомкулов Т.Б. – главный специалист УРНИиИТ Службы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2tcqc3zvmlnvhqe_e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dalil.kg/document/200677</w:t>
      </w:r>
    </w:hyperlink>
  </w:p>
  <w:p>
    <w:pPr>
      <w:spacing w:after="0" w:before="40"/>
      <w:jc w:val="center"/>
    </w:pPr>
    <w:hyperlink w:history="1" r:id="rIdnfnc2mxu2bbbr3q1v8r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kiv6ypqny2yu57i3u3o" Type="http://schemas.openxmlformats.org/officeDocument/2006/relationships/hyperlink" Target="https://dalil.kg/document/93449" TargetMode="External"/><Relationship Id="rIdkmhzxnlwlajf-6nantich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2tcqc3zvmlnvhqe_eom" Type="http://schemas.openxmlformats.org/officeDocument/2006/relationships/hyperlink" Target="https://dalil.kg/document/200677" TargetMode="External"/><Relationship Id="rIdnfnc2mxu2bbbr3q1v8r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2026-09-30T19:39:24.078Z</dcterms:created>
  <dcterms:modified xsi:type="dcterms:W3CDTF">2026-09-30T19:39:24.078Z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