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с 1 января 2019 года в соответствии с </w:t>
      </w:r>
      <w:hyperlink w:history="1" r:id="rIdyuuyjmi3eygybi40sq_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13 апреля 2017 года № 58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г.Бишкек, от 5 марта 2007 года № 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изменения в Кодекс Кыргызской Республики об административной ответственности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N 2, ст.77) следующие дополнения и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Главу 10</w:t>
      </w:r>
      <w:r>
        <w:rPr>
          <w:rFonts w:ascii="Arial" w:cs="Arial" w:eastAsia="Arial" w:hAnsi="Arial"/>
          <w:sz w:val="24"/>
          <w:szCs w:val="24"/>
        </w:rPr>
        <w:t xml:space="preserve"> Кодекса дополнить статьей 85-1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85-1. Нарушение законодательства о защите здоровья граждан от вредного воздействия табака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законодательства о защите здоровья граждан от вредного воздействия табака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административного штрафа на граждан - от одного до трех, на должностных лиц - от десяти до двадцати, на юридических лиц - от ста до пятисот расчетных показателей.".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r>
        <w:rPr>
          <w:rFonts w:ascii="Arial" w:cs="Arial" w:eastAsia="Arial" w:hAnsi="Arial"/>
          <w:sz w:val="24"/>
          <w:szCs w:val="24"/>
        </w:rPr>
        <w:t xml:space="preserve">статье 397</w:t>
      </w:r>
      <w:r>
        <w:rPr>
          <w:rFonts w:ascii="Arial" w:cs="Arial" w:eastAsia="Arial" w:hAnsi="Arial"/>
          <w:sz w:val="24"/>
          <w:szCs w:val="24"/>
        </w:rPr>
        <w:t xml:space="preserve"> слова "от 0,1 до 0,5 расчетного показателя" заменить словами "от одного до трех расчетных показателей".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1 </w:t>
      </w:r>
      <w:r>
        <w:rPr>
          <w:rFonts w:ascii="Arial" w:cs="Arial" w:eastAsia="Arial" w:hAnsi="Arial"/>
          <w:sz w:val="24"/>
          <w:szCs w:val="24"/>
        </w:rPr>
        <w:t xml:space="preserve">статьи 508</w:t>
      </w:r>
      <w:r>
        <w:rPr>
          <w:rFonts w:ascii="Arial" w:cs="Arial" w:eastAsia="Arial" w:hAnsi="Arial"/>
          <w:sz w:val="24"/>
          <w:szCs w:val="24"/>
        </w:rPr>
        <w:t xml:space="preserve"> после цифр "85," дополнить цифрами "85-1,".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</w:t>
      </w:r>
      <w:r>
        <w:rPr>
          <w:rFonts w:ascii="Arial" w:cs="Arial" w:eastAsia="Arial" w:hAnsi="Arial"/>
          <w:sz w:val="24"/>
          <w:szCs w:val="24"/>
        </w:rPr>
        <w:t xml:space="preserve">статье 511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слов "на транспорте и их заместители -" дополнить цифрами "85-1,";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после слов "линейных пунктов милиции -" дополнить цифрами "85-1,";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после слов "инспекторы милиции -" дополнить цифрами "85-1,";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после слов "и их заместители - статьями" дополнить цифрами "85-1,";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после слов "(при отсутствии в ОВД отделений ГАИ) - статьями" дополнить цифрами "85-1,";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после слов "автомобильной инспекции - статьями" дополнить цифрами "85-1,".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1 статей </w:t>
      </w:r>
      <w:r>
        <w:rPr>
          <w:rFonts w:ascii="Arial" w:cs="Arial" w:eastAsia="Arial" w:hAnsi="Arial"/>
          <w:sz w:val="24"/>
          <w:szCs w:val="24"/>
        </w:rPr>
        <w:t xml:space="preserve">514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516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517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518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539</w:t>
      </w:r>
      <w:r>
        <w:rPr>
          <w:rFonts w:ascii="Arial" w:cs="Arial" w:eastAsia="Arial" w:hAnsi="Arial"/>
          <w:sz w:val="24"/>
          <w:szCs w:val="24"/>
        </w:rPr>
        <w:t xml:space="preserve"> после слов "предусмотренные статьями" дополнить цифрами "85-1,".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Часть 1 </w:t>
      </w:r>
      <w:r>
        <w:rPr>
          <w:rFonts w:ascii="Arial" w:cs="Arial" w:eastAsia="Arial" w:hAnsi="Arial"/>
          <w:sz w:val="24"/>
          <w:szCs w:val="24"/>
        </w:rPr>
        <w:t xml:space="preserve">статьи 540</w:t>
      </w:r>
      <w:r>
        <w:rPr>
          <w:rFonts w:ascii="Arial" w:cs="Arial" w:eastAsia="Arial" w:hAnsi="Arial"/>
          <w:sz w:val="24"/>
          <w:szCs w:val="24"/>
        </w:rPr>
        <w:t xml:space="preserve"> после слова "предусмотренные" дополнить словами "статьей 85-1,".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16 января 2007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uuyjmi3eygybi40sq_jh" Type="http://schemas.openxmlformats.org/officeDocument/2006/relationships/hyperlink" Target="http://kodeks.duckdns.org/document/11156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2026-09-22T23:45:49.270Z</dcterms:created>
  <dcterms:modified xsi:type="dcterms:W3CDTF">2026-09-22T23:45:49.270Z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