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70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гражданстве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iyoegrhjlqacag_jil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zldgaykn41h_heawv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qutiic0oumedr1ysh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 2,</w:t>
        </w:r>
      </w:hyperlink>
      <w:hyperlink w:history="1" r:id="rIdkg3gecr7gqwpyf1pntr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hsxp3sqjmyg3xrrjh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3olo1bw6qvywzdqb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3vgltai6eyv23xbry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основания, условия и порядок приобретения и прекращения гражданства Кыргызской Республики, а также регулирует иные вопросы, связанные с гражданством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гражданстве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в Кыргызской Республике регулируется Конституцией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настоящим Законом и принятыми в соответствии с ними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gxrm4k_pqclqbdtcux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устойчивая правовая связь лица с Кыргызской Республикой, выражающаяся в совокупности их взаимных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иное гражданство</w:t>
      </w:r>
      <w:r>
        <w:rPr>
          <w:rFonts w:ascii="Arial" w:cs="Arial" w:eastAsia="Arial" w:hAnsi="Arial"/>
          <w:sz w:val="24"/>
          <w:szCs w:val="24"/>
        </w:rPr>
        <w:t xml:space="preserve"> - наличие у гражданина Кыргызской Республики гражданства иностранного государства или нескольких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9hyclx3iay12wp5dpb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февраля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гражданин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имеющее доказательства своей принадлежности к гражданству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без гражданства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не имеющее принадлежности к гражданству иностранного государства в соответствии с его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на жительство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иностранным гражданам или лицам без гражданства на постоянное или временное проживание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дееспособный, совершеннолетний гражданин Кыргызской Республики, иностранный гражданин или лицо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общий порядок приобретения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порядок рассмотрения вопросов гражданства и принятия по ним решений Президентом Кыргызской Республики в отношении лиц, на которых распространяются общие условия, предусмотренные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принимающие участие в решении вопросов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упрощенный порядок приобретения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порядок рассмотрения вопросов гражданства и принятия по ним решений Президентом Кыргызской Республики в отношении лиц, на которых распространяются льготные условия, предусмотренные настоящим Законом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ребенок</w:t>
      </w:r>
      <w:r>
        <w:rPr>
          <w:rFonts w:ascii="Arial" w:cs="Arial" w:eastAsia="Arial" w:hAnsi="Arial"/>
          <w:sz w:val="24"/>
          <w:szCs w:val="24"/>
        </w:rPr>
        <w:t xml:space="preserve"> - лицо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лица без гражданства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и подтверждающий статус лица без гражданства, выданный в государстве его постоянного проживания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aj0wcpaurtq6qaptic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xls55jqjaqjlk5yss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-fnspoqz7h0pvzuh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wafipjzae7bb3b8-v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Каждое лицо в Кыргызской Республике имеет право на гражданство.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один гражданин Кыргызской Республики не может быть лишен своего гражданства и права изменить свое гражданство.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гарантирует своим гражданам защиту и покровительство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 независимо от оснований и порядка приобретения гражданства Кыргызской Республики имеют равные права, свободы и обязанности в соответствии с Конституцией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Граждане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гражданство Кыргызской Республики на день вступления настоящего Закона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которые приобрели гражданство Кыргызской Республики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родившиеся в Киргизской ССР и документированные паспортом образца 1974 года на территории Киргизской ССР или Кыргызской Республики, постоянно проживающие с момента рождения на территории Кыргызской Республики и не подавшие заявления о принадлежности к гражданству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ewjatest-gygdordwb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Иное гражданство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Кыргызской Республики, имеющий также иное гражданство, рассматривается Кыргызской Республикой только как гражданин Кыргызской Республики, за исключением случаев, предусмотренных настоящим Законом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гражданином Кыргызской Республики иного гражданства не влечет за собой утрату гражданства Кыргызской Республики, за исключением оснований, установленных </w:t>
      </w:r>
      <w:hyperlink w:history="1" r:id="rIdd2tozyc6ugg4pmhsol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y7qhyumvm0ww7bvq61x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a_opsdnxnw9_pjql2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Защита государством прав, свобод и законных интересов граждан Кыргызской Республики, находящихся за пределами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Республики, находящимся за пределами Кыргызской Республики, предоставляется защита их прав, свобод и законных интересов через дипломатические представительства и консульские 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власти, дипломатические представительства и консульские учреждения Кыргызской Республики, их должностные лица обязаны принимать меры для обеспечения граждан Кыргызской Республики возможностью пользоваться в полном объеме правами и свободами, предусмотренными законодательством государства пребывания, вступившими в установленном законом порядке в силу международными договорами, участницей которых является Кыргызская Республика, и в установленном законодательством порядке защищать их охраняемые законом интересы, а при необходимости - принимать меры для восстановления нарушенных прав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в государстве пребывания дипломатического представительства или консульского учреждения Кыргызской Республики защита прав, свобод и законных интересов граждан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может осуществляться соответствующими органами других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9vmpgwkmnz-tegoqnh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Гражданство Кыргызской Республики при заключении и расторжении брака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брака гражданина Кыргызской Республики с иностранным гражданином или лицом без гражданства, а также расторжение такого брака не изменяют их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Изменение гражданства одним из супругов не влечет изменения гражданства другого супруга.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Расторжение брака не влечет за собой изменение гражданства родившихся в этом браке или усыновленных (удочеренных) супругами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Документы, удостоверяющие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удостоверяющими гражданство Кыргызской Республики, являются все типы национальных паспортов гражданина Кыргызской Республики и другие документы, удостоверяющие личность гражданина Кыргызской Республики, содержащие сведения о гражданстве.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3fzauweiinzbuwrqnk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Недопустимость выдворения за пределы республики и выдачи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не может быть выдворен за пределы республики или выдан другому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0ajvuam3xk7tgv5xgi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tcjgd37tjuycvpscl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Приобретение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Основания приобретения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 приобретается: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рождению;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результате приема в гражданство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результате восстановления в гражданстве;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 или в порядке, предусмотренным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nb1cyxaluzlz6_ire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Приобретение гражданства Кыргызской Республики по рождению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Ребенок, родители или единственный родитель которого являются гражданами Кыргызской Республики на момент его рождения, является гражданином Кыргызской Республики независимо от места рождения и наличия у ребенка гражданства иностранного государства, за исключением гражданства приграничного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один из родителей которого являлся на момент рождения гражданином Кыргызской Республики, а другой - иностранным гражданином, является гражданином Кыргызской Республики, за исключением случая, когда родители ребенка представляют совместное письменное заявление об отказе от гражданства Кыргызской Республики в отношении ребенка, который приобретает иностранное гражданство по рождению.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один из родителей которого являлся гражданином Кыргызской Республики на момент рождения, а другой - лицом без гражданства или был неизвестен на момент его рождения, является гражданином Кыргызской Республики независимо от места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Ребенок, родившийся на территории Кыргызской Республики, родители или единственный родитель которого являются лицами без гражданства,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Ребенок, родившийся на территории Кыргызской Республики, родители или единственный родитель которого являются иностранными гражданами - этническими кыргызами,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Ребенок, находящийся на территории Кыргызской Республики, оба родителя которого неизвестны,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Нормы настоящей статьи не распространяются на лиц, достигших совершеннолетнего возраста и являющихся иностранными гражданами.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3lf7ggd2bbj81tqngf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ai0qpi6p9wejnmhiiq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Условия приема в гражданство Кыргызской Республики в общем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общем порядке,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постоянно, непрерывно проживали на территории Кыргызской Республики в течение последних пяти лет на момент подачи заявления. Срок проживания считается непрерывным, если лицо выезжало за пределы Кыргызской Республики не более чем на три месяца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владеют государственным или официальным языком в объеме, достаточном для общения; порядок определения уровня знаний государственного или официального языка устанавливается положением о порядке рассмотрения вопросов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обязуются соблюдать Конституцию и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источник средств к существованию.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имеют судимости в Кыргызской Республике и в иностранном государстве, гражданами которых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проживания иностранных граждан и лиц без гражданства на территории Кыргызской Республики, установленный пунктом 1 части 1 настоящей статьи, сокращается до трех лет при наличии хотя бы одного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ycuv8ughbac_tjqfkou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высоких достижений в области науки, техники, культуры, спорта, также наличие профессии либо квалификации, востребованной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инвестирование приоритетных отраслей экономики Кыргызской Республики. Порядок инвестирования и размер инвестиций утверждаются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признании их беженцами или лицами без гражданства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 и лица без гражданства, вступившие в брак с гражданином Кыргызской Республики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vbsctjbev-at33zcym6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okdwwn8tky0h-jcx3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Прием в гражданство Кыргызской Республики в упрощенном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упрощенном порядке. Срок проживания их на территории Кыргызской Республики, установленный пунктом 1 части 1 статьи 13,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хотя бы одного родителя, имеющего гражданство Кыргызской Республики и проживающего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родились в Киргизской ССР, Кыргызской Республике и/или имели гражданство бывшего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восстанавливаются в гражданстве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являющиеся этническими кыргызами, имеющие гражданство иностранного государства, или без гражданства, 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условий, предусмотренных </w:t>
      </w:r>
      <w:hyperlink w:history="1" r:id="rIdwlvpvdsuhsv-iliyrs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гражданство Кыргызской Республики принимаются в упрощенном порядке без соблюдения условий, предусмотренных частью 1 </w:t>
      </w:r>
      <w:hyperlink w:history="1" r:id="rIdp8xm6bw02qehcvrbzcb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ребенок, один из родителей которого имеет гражданство Кыргызской Республики, - по заявлению этого родителя и при наличии письменного согласия другого родителя на приобретение ребенком гражданства Кыргызской Республики. Такое согласие не требуется, если ребенок проживает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ребенок, единственный родитель которого имеет гражданство Кыргызской Республики, - по заявлению этого родителя;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ребенок или недееспособное лицо, над которым установлены опека или попечительство, - по заявлению опекуна или попечителя, имеющего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ребенок этнических кыргызов, оба родителя или единственный родитель которого являются иностранными гражданами, - по заявлению одного из родителей и при наличии письменного согласия другого родителя.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лиц, указанных в части 1 настоящей статьи, распространяются требования, предусмотренные пунктами 3 и 4 части 1 </w:t>
      </w:r>
      <w:hyperlink w:history="1" r:id="rIdggcww_qqftmncrf5qz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Бывшие граждане Кыргызской Республики, имеющие гражданство иностранного государства,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порядке.</w:t>
      </w:r>
      <w:r>
        <w:rPr>
          <w:rFonts w:ascii="Arial" w:cs="Arial" w:eastAsia="Arial" w:hAnsi="Arial"/>
          <w:sz w:val="24"/>
          <w:szCs w:val="24"/>
        </w:rPr>
        <w:t xml:space="preserve"> Срок их проживания на территории Кыргызской Республики, установленный пунктом 1 части 1 статьи 13 настоящего Закона,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Бывшие граждане Кыргызской Республики, не имеющие гражданства иностранного государства и признанные лицами без гражданства,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aqorfb85nz6xnhlmwx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Список иностранных граждан и лиц без гражданства, которые принимаются в гражданство Кыргызской Республики в упрощенном порядке по основаниям и обстоятельствам, связанным с личностью заявителя, его деятельностью, вклада в спорт, экономического, культурного вклада в развитие Кыргызской Республики, определяется Президентом Кыргызской Республики.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5d_ykmbtcuarfe_wr0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 на основании их письменного обращения о приеме в гражданство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lchqrxrmcg9z9o2cc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cyq0izjfmj-fzpq7m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qof40d24zl8fmzng4m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4gg5m8r4intaro1qa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Восстановление в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которое ранее состояло в гражданстве Кыргызской Республики, постоянно и на законном основании проживало на территории Кыргызской Республики, может быть по личному ходатайству восстановлено в гражданстве Кыргызской Республики с соблюдением порядка, предусмотренного статьей 14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отказа в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приеме в гражданство Кыргызской Республики отказывается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выступающим за насильственное изменение основ конституционного строя, осуществляющим деятельность, представляющую угрозу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умышленно представившим подложные документы или сообщившим заведомо ложные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выдворявшимся из Кыргызской Республики с временным в течение пяти лет или постоянным запретом на въезд в Кыргызскую Республику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состоящим на военной службе, а также на службе в правоохранительных органах и органах безопасности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преследуемым в уголовном порядке в соответствии с законодательством Кыргызской Республики или в соответствии с законодательством иностранного государства, за исключением лиц, признанных беженцами и преследуемых в соответствии с законодательством иностранного государства, - до вынесения окончательного решения правоохранительными органами или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выступающим в качестве ответчика по гражданским делам - до вынесения окончательного решения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осужденным и отбывающим наказание в виде лишения свободы - до истечения срока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осужденным к лишению свободы за совершение преступлений, квалифицирующихся в Кыргызской Республике как тяжкие и особо тяжкие.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hjkuirsk8qacyx-wkh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eaqeljkrgex7tyu_l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Приобретение ребенком гражданства Кыргызской Республики в случае усыновления (удочерения), установления над ним опеки или попечительства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Ребенок, являющийся иностранным гражданином или лицом без гражданства, усыновленный (удочеренный) гражданином Кыргызской Республики либо над которым установлены опека или попечительство граждан Кыргызской Республики,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являющийся иностранным гражданином, усыновленный (удочеренный) либо над которым установлены опека или попечительство лицами, одно из которых является гражданином Кыргызской Республики, а другое лицом без гражданства,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являющийся иностранным гражданином, усыновленный (удочеренный) супругами либо над которым установлены опека или попечительство лицами, одно из которых является гражданином Кыргызской Республики, а другое - иностранным гражданином, становится гражданином Кыргызской Республики с письменного согласия обоих усыновителей, опекунов или попечителей.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Ребенок, являющийся лицом без гражданства, усыновленный (удочеренный) супругами либо над которым установлены опека или попечительство лицами, одно из которых является гражданином Кыргызской Республики,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Сохранение гражданства Кыргызской Республики за ребенком в случае его усыновления (удочерения)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являющийся гражданином Кыргызской Республики, усыновленный (удочеренный) иностранными гражданами или лицами без гражданства либо супругами, один из которых - гражданин Кыргызской Республики, а другой - иностранный гражданин или лицо без гражданства, сохраняет гражданство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Сохранение гражданства Кыргызской Республики за ребенком, над которым установлены опека или попечительство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родители или один из родителей ребенка, который проживает на территории Кыргызской Республики, выходят из гражданства Кыргызской Республики или утрачивают его и при этом не участвуют в воспитании ребенка, над которым установлены опека или попечительство граждан Кыргызской Республики, ребенок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3-6l0-uotydy9v_mwa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Приобретение ребенком гражданства Кыргызской Республики в случае приобретения гражданства Кыргызской Республики одним из родителей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гражданином Кыргызской Республики становится один из родителей, а другой родитель остается иностранным гражданином, ребенок может приобрести гражданство Кыргызской Республики по ходатайству об этом родителя, который приобретает гражданство Кыргызской Республики, в случае если ребенок проживает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гражданином Кыргызской Республики становится один из родителей, а другой остается лицом без гражданства, ребенок, проживающий на территории Кыргызской Республики, становится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гражданином Кыргызской Республики становится один из родителей, а другой родитель остается лицом без гражданства, ребенок, проживающий вне пределов Кыргызской Республики, может приобрести гражданство Кыргызской Республики по ходатайству родителя, приобретающего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tsw4ygvqg_3zh1_m-b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Необходимость согласия детей при изменении их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гражданства детей в возрасте от 14 до 18 лет в случае изменения гражданства их родителей, а также при усыновлении (удочерении) допускается только с нотариально заверенного согласия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Признание за гражданином Кыргызской Республики гражданства иного государства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Кыргызской Республики может принять гражданство иного иностранного государства, оставаясь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Иное гражданство в Кыргызской Республике не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гражданином приграничных с Кыргызской Республикой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лицами, указанными в</w:t>
      </w:r>
      <w:hyperlink w:history="1" r:id="rId9cjjnxhbjcgppqganz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 Кыргызской Республики в случае приобретения гражданства иностранного государства, с которым Кыргызская Республика имеет вступивший в установленном законом порядке в силу международный договор по вопросам двойного гражданства, признается гражданином, имеющим двойное гражданство.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Гражданин Кыргызской Республики, имеющий иное гражданство, не может быть Президентом Кыргызской Республики, депутатом Жогорку Кенеша Кыргызской Республики, судьей Кыргызской Республики, сотрудником правоохранительных органов, сотрудником уполномоченного государственного органа Кыргызской Республики в сфере обороны, а также занимать руководящие должности в органах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Утрата, восстановление и выход из двойного гражданства производятся в порядке, установленном вступившими в установленном законом порядке в силу международными договорами по вопросам двойного гражданства, участницей которых является Кыргызская Республика, или в порядке, установленном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Гражданин Кыргызской Республики, имеющий иное гражданство, обязан уведомить об этом в порядке, определяемом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n2zkegtbrpydvcrhyb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Основания прекращения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 прекращается вследствие: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утраты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настоящим Законом,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c6wzx2tjyisdtjwfkf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Выход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лица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государства, за исключением случаев, предусмотренных </w:t>
      </w:r>
      <w:hyperlink w:history="1" r:id="rIdstk_5vkzpehtrgcpkr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dksf_i-az9hunvfxxo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марта 2025 года № 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Выход из гражданства Кыргызской Республики ребенка, один из родителей которого имеет гражданство Кыргызской Республики, а другой родитель является иностранным гражданином либо единственный родитель которого является иностранным гражданином, осуществляется по заявлению обоих родителей либо по заявлению единственного родителя.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dijzfjjcnhk-a8syf_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ady62ns8qlcuixamh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Основания отказа в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Кыргызской Республики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гражданин Кыргызской Республики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противоречия интересам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lowhixqpxjpvslib8e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Утрата гражданства Кыргызской Республики Гражданство Кыргызской Республики утрачивается: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Кыргызской Республики утрачивается, если гражданство Кыргызской Республики приобретено в результате представления заведомо ложных сведений или подложных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Гражданство Кыргызской Республики утрачивается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приобретено гражданство приграничных с Кыргызской Республикой государств (Казахстан, Узбекистан, Таджикистан и Китайская Народная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 поступлении от компетентного органа иностранного государства информации о получении гражданства этого государства при наличии нотариально удостоверенного заявления об отказе от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или органах специальных служб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в соответствии с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утрате гражданства Кыргызской Республики принимается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утраты гражданства Кыргызской Республики и работы Комиссии по вопросам гражданства определяется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yx5y14axihiertk4-d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otx73ktokmyvgmxwxm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Полномочные органы и должностные лица, ведающие делами о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Полномочные органы и должностные лица, ведающие делами о гражданстве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Полномочными органами и должностными лицами, ведающими делами о гражданстве Кыргызской Республики,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внешнеполитической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 консульские учреждения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органов, ведающих делами о гражданстве Кыргызской Республики, определяются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ozo6pf8hz0ibueb022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lj8wypk-bjcaos1y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 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Полномочия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в соответствии с настоящим Законом принимает решения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в гражданство Кыргызской Республики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восстановления в гражданстве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 гражданства Кыргызской Республики Президент Кыргызской Республики издает указы.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порядке рассмотрения вопросов гражданства Кыргызской Республики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y53f9lhbv3dbuhjcmo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уполномоченного государственного органа Кыргызской Республики в сфере регистрации населения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от лиц, проживающих на территории Кыргызской Республики, заявления по вопросам гражданства Кыргызской Республики, проверяют факты и документы, представленные в обоснование таких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 материалы по заявлениям о приеме в гражданство и выходе из гражданства Кыргызской Республики на рассмотрение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принадлежность лиц, постоянно проживающих на территории Кыргызской Республики,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материалы по вопросам гражданства на лиц, постоянно проживающих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материалы по вопросам утраты гражданства от лиц, проживающих на территории Кыргызской Республики, и направляет их на рассмотрение Комиссии по вопросам гражданства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оформляют материалы на выход из гражданства в случаях, предусмотренных частями 1 и 3 </w:t>
      </w:r>
      <w:hyperlink w:history="1" r:id="rIdbdyamqxp8eguq65m-k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материалы по вопросам восстановления в гражданстве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учет лиц, в отношении которых приняты решения об изменении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исполняют принятые Президентом Кыргызской Республики решения по вопросам гражданства Кыргызской Республики в отношении лиц, проживающих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idcmdjuj6ri1tpck8p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Полномочия уполномоченного государственного органа Кыргызской Республики в сфере внешнеполитической деятельности, дипломатических представительств и консульских учреждений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от лиц, постоянно проживающих за пределами Кыргызской Республики, заявления по вопросам гражданства Кыргызской Республики и вместе с необходимыми документами направляют на рассмотрение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принадлежность лиц, постоянно проживающих за границей,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материалы по вопросам утраты гражданства от лиц, проживающих за границей, и направляют их на рассмотрение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оформляют выход из гражданства в случаях, предусмотренных частью 2 статьи 24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ведут консульский учет граждан Кыргызской Республики, постоянно проживающих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исполняют принятые Президентом Кыргызской Республики решения по вопросам гражданства Кыргызской Республики в отношении лиц, проживающих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учет лиц, в отношении которых приняты решения об изменении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в той или иной стране дипломатического представительства или консульского учреждения Кыргызской Республики функции этих органов выполняют дипломатические представительства и консульские учреждения других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a2_1i2wg5jie5adk3o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mr5pq_prdj1zjiyw0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 по делам о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подачи заявлений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Заявления по вопросам гражданства Кыргызской Республики адресуются на имя Президента Кыргызской Республики и подаются в уполномоченный государственный орган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постоянно проживающие за пределами Кыргызской Республики, заявления подают в дипломатические представительства или консульские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подается заявителем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заявитель не может лично подать заявление в связи с обстоятельствами, имеющими исключительный характер и подтвержденными документами, заявление и необходимые документы могут быть переданы для рассмотрения через другое лицо либо направлены по почте. В этом случае подлинность подписи лица, подписавшего заявление, и соответствие копии документа, прилагаемого к заявлению, его подлиннику удостоверяются нотариальными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Заявление об изменении гражданства ребенка или недееспособного лица подается их родителями либо другими 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по вопросам утраты гражданства Кыргызской Республики подаются в уполномоченный государственный орган Кыргызской Республики в сфере регистрации населения по месту постоянного проживания заявителя. Дипломатические представительства или консульские учреждения Кыргызской Республики принимают и рассматривают заявления по вопросам </w:t>
      </w:r>
      <w:r>
        <w:rPr>
          <w:rFonts w:ascii="Arial" w:cs="Arial" w:eastAsia="Arial" w:hAnsi="Arial"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от лиц, постоянно проживающих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aw9but9gteh6tiudaw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c3tkotab83jx7ff_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Порядок оформления документов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 приеме в гражданство Кыргызской Республики, восстановлении в гражданстве и выходе из него рассматривается по письменному обращению заявителя. Заявления лиц, не достигших 18 лет, рассматриваются по ходатайству их законных представителей, заверенному нотариально, а за пределами Кыргызской Республики - дипломатическим представительством или консульским учреждением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подаче заявлений о приеме в гражданство, восстановлении в гражданстве или о выходе из гражданства Кыргызской Республики детей в возрасте от 14 до 18 лет необходимо представить их письменное нотариально заверенное согласие, за пределами Кыргызской Республики их письменное согласие заверяется в дипломатическом представительстве или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подаче заявления о выходе из гражданства Кыргызской Республики несовершеннолетнего ребенка, один из родителей которого остается гражданином Кыргызской Республики, необходимо письменное согласие последнего к выходу из гражданства Кыргызской Республики несовершеннолетнего ребенка. Такие ходатайства должны быть заверены нотариально, а за пределами республики - дипломатическим представительством или консульским учреждением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заявитель не может подписать ходатайство в силу своих физических недостатков, ходатайство по его просьбе подписывается другим лицом и удостоверяется нотариально. За пределами Кыргызской Республики подпись заявителя удостоверяется должностным лицом дипломатического представительства или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представляемых в уполномоченные органы Кыргызской Республики, определяется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являющиеся этническими кыргызами, имеющие гражданство иностранного государства, или лица без гражданства при подаче заявления на прием в гражданство Кыргызской Республики на добровольной основе могут сменить свою фамилию, имя и отчество согласно произношению на кыргызском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-tgppxv8znrmswu6ol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Перечень документов, представляемых в полномочные органы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h9k0d7v5t9lkaykgbp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Порядок приема и рассмотрения заявлений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регистрации населения и 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учреждение, производящие оформление заявлений по вопросам гражданства, по итогам согласования с органами национальной безопасности и органами внутренних дел выносят по ним свое мотивированное и обоснованное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Кыргызской Республики в сфере регистрации населения, дипломатические представительства или консульские учреждения Кыргызской Республики свои заключения по заявлениям о гражданстве и другие необходимые материалы, согласованные с органами национальной безопасности, органами внутренних дел, направляют в Комиссию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безопасности, органы внутренних дел направляют свои мотивированные предложения по вопросам гражданства в течение 90 дней по общему порядку и 30 дней -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от органов национальной безопасности либо органов внутренних дел отрицательного ответа заявление возвращается в территориальный отдел уполномоченного государственного органа Кыргызской Республики в сфере регистрации населения для направления ответа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срок рассмотрения заявлений по вопросам гражданства уполномоченным государственным органом Кыргызской Республики в сфере регистрации населения и дипломатическими представительствами или консульскими учреждениями не должен превышать 120 дней по общему порядку и 60 дней -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по заявлению о выходе из гражданства Кыргызской Республики сообщаются сведения о неисполненных обязательствах заявителя перед государством или его имущественных обязательствах, с которыми связаны существенные интересы граждан или предприятий, учреждений и организаций, общественных объединений; сведения о привлечении его к уголовной ответственности в качестве обвиняемого либо об отбывании им наказания по вступившему в законную силу приговору суда, либо о том, что выход данного лица из гражданства противоречит интересам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9u3xiwjqsf8ysl8bxd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mbckwl8z0y-hydygv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Взимание государственной пошлины и средств, взимаемых за оказание консульских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подаче заявлений о приобретении гражданства Кыргызской Республики, восстановлении гражданства или выходе из него на территории Кыргызской Республики взимается государственная пошлина, а за пределами Кыргызской Республики - средства, взимаемые за оказание консульских услуг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Этнические кыргызы при получении гражданства Кыргызской Республики освобождаются от уплаты государственных пошлин и средств, взимаемых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wzp3ha_jbgzldzjlwr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Комиссия по вопросам гражданства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предварительного рассмотрения вопросов гражданства, указанных в настоящем Законе, Президент Кыргызской Республики образует на постоянной основе Комиссию по вопросам гражданства (далее - Комиссия). Состав и порядок работы Комиссии определяются Положением, утверждаемым указом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ходатайств по вопросам гражданства Комиссия всесторонне изучает доводы заявителя, заключения государственных органов и прилагаемые документы, указанные в статье 33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вносит на рассмотрение Президента Кыргызской Республики предложения по каждому ходатайству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Комиссии оформляется протоколом, который подписывается всеми членами Комиссии, принимающими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четырнадцати дней с момента принятия Комиссией решения Аппарат Президента Кыргызской Республики осуществляет подготовку проекта указа Президента Кыргызской Республики о принятии в гражданство или выходе из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предоставлении или выходе из гражданства в течение трех дней с момента его подписания подлежит опубликованию на официальном сайте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или выходе из гражданства Кыргызской Республики Аппарат Президента Кыргызской Республики обязан в течение трех дней письменно уведомить заявителя с указанием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qwp9d0cri6oeudflnt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Порядок и сроки принятия решений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заявлений по вопросам гражданства Кыргызской Республики и принятие по ним решений по ходатайствам в общем порядке осуществляются в срок до одного года со дня подачи ходатайства с приложением надлежаще оформленных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заявлений лиц, подающих ходатайства на получение гражданства или выход из гражданства Кыргызской Республики в упрощенном порядке и принятие по ним решений осуществляются Президентом Кыргызской Республики в срок до шести месяцев со дня подачи ходатайства с приложением надлежаще оформленных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в гражданстве наступает с момента издания указа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hyperlink w:history="1" r:id="rId_vtqc2xnek-llbekfzx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утрачивают гражданство Кыргызской Республики в соответствии с решением, принимаемым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Повторные заявления по вопросам гражданства рассматриваются по истечении одного года после принятия предыдущего решения по этому вопросу. В случае возникновения существенных для дела обстоятельств, которые не были и не могли быть известны заявителю, повторное заявление может быть рассмотрено и ранее.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2q3uz48us5xa8ixyw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w3ikn1t5jo78nk_gt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Порядок исполнения указов Президента Кыргызской Республики по вопросам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предоставлении и прекращении гражданства Кыргызской Республики вносятся в автоматизированную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автоматизированной информационной системы определяется уполномоченным государственным органом Кыргызской Республики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qs-jcwauheytz846uvp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6twqbfgcuenub5zge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Выдача паспортов и видов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которые приобрели в установленном настоящим Законом порядке гражданство Кыргызской Республики, уполномоченный государственный орган Кыргызской Республики в сфере регистрации населения или дипломатические представительства и консульские учреждения Кыргызской Республики выдают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проживающим в Кыргызской Республике и не являющимся гражданами Кыргызской Республики, уполномоченным государственным органом Кыргызской Республики в сфере регистрации населения выдаются виды на жительство для иностранного гражданина или статус лица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xkpn9dk5nummr7suqg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Контроль за исполнением решений по вопросам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 по вопросам гражданства Кыргызской Республики осуществляет Комиссия по вопросам гражданства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Обжалование решений по вопросам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по вопросам гражданства могут быть обжалованы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в течение шести месяцев со дня принятия соответствующего решения. Пропущенный по уважительной причине срок обжалования решения по вопросам гражданства может быть восстановлен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Обжалование действий должностных лиц по вопросам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рассмотрении заявлений по вопросам гражданства Кыргызской Республики и иные действия должностных лиц, нарушающие порядок и сроки направления заключений по заявлениям о гражданстве, а также решений по вопросам гражданства Кыргызской Республики, могут быть обжалованы вышестоящему в порядке подчиненности должностному лицу либо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1-owvpsfvk7nrfczf8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Применение норм международных договоров, участницей которых является Кыргызская Республика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нормы, чем те, которые содержатся в настоящем Законе, применяются нормы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ngmoacri-bm3a7lze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3nncukjjflqexhjyl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от 18 декабря 1993 года № 1333-XII (Ведомости Жогорку Кенеша Кыргызской Республики, 1994 год, № 1, ст.1).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Президенту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трехмесячный срок внести в Жогорку Кенеш Кыргызской Республики проекты законов, вытекающие из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К.С.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be5io1-xxtzrf3bv5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dalil.kg/document/202103</w:t>
      </w:r>
    </w:hyperlink>
  </w:p>
  <w:p>
    <w:pPr>
      <w:spacing w:after="0" w:before="40"/>
      <w:jc w:val="center"/>
    </w:pPr>
    <w:hyperlink w:history="1" r:id="rIdnzt1y6kgti3drnmo1i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oegrhjlqacag_jil6c" Type="http://schemas.openxmlformats.org/officeDocument/2006/relationships/hyperlink" Target="https://dalil.kg/document/203337" TargetMode="External"/><Relationship Id="rIddszldgaykn41h_heawvgs" Type="http://schemas.openxmlformats.org/officeDocument/2006/relationships/hyperlink" Target="https://dalil.kg/document/203606" TargetMode="External"/><Relationship Id="rId1uqutiic0oumedr1yshno" Type="http://schemas.openxmlformats.org/officeDocument/2006/relationships/hyperlink" Target="https://dalil.kg/document/203623" TargetMode="External"/><Relationship Id="rIdkg3gecr7gqwpyf1pntry9" Type="http://schemas.openxmlformats.org/officeDocument/2006/relationships/hyperlink" Target="https://dalil.kg/document/111441" TargetMode="External"/><Relationship Id="rIdq2hsxp3sqjmyg3xrrjhzz" Type="http://schemas.openxmlformats.org/officeDocument/2006/relationships/hyperlink" Target="https://dalil.kg/document/112509" TargetMode="External"/><Relationship Id="rIdwu3olo1bw6qvywzdqby1p" Type="http://schemas.openxmlformats.org/officeDocument/2006/relationships/hyperlink" Target="https://dalil.kg/document/112529" TargetMode="External"/><Relationship Id="rIdfv3vgltai6eyv23xbrygn" Type="http://schemas.openxmlformats.org/officeDocument/2006/relationships/hyperlink" Target="https://dalil.kg/document/230024405" TargetMode="External"/><Relationship Id="rId_gxrm4k_pqclqbdtcuxds" Type="http://schemas.openxmlformats.org/officeDocument/2006/relationships/hyperlink" Target="https://dalil.kg/document/203337" TargetMode="External"/><Relationship Id="rId9hyclx3iay12wp5dpb4jv" Type="http://schemas.openxmlformats.org/officeDocument/2006/relationships/hyperlink" Target="https://dalil.kg/document/112529" TargetMode="External"/><Relationship Id="rId-aj0wcpaurtq6qapticay" Type="http://schemas.openxmlformats.org/officeDocument/2006/relationships/hyperlink" Target="https://dalil.kg/document/203337" TargetMode="External"/><Relationship Id="rIddoxls55jqjaqjlk5yss-m" Type="http://schemas.openxmlformats.org/officeDocument/2006/relationships/hyperlink" Target="https://dalil.kg/document/203606" TargetMode="External"/><Relationship Id="rIdrd-fnspoqz7h0pvzuhlit" Type="http://schemas.openxmlformats.org/officeDocument/2006/relationships/hyperlink" Target="https://dalil.kg/document/112529" TargetMode="External"/><Relationship Id="rId3twafipjzae7bb3b8-v3x" Type="http://schemas.openxmlformats.org/officeDocument/2006/relationships/hyperlink" Target="https://dalil.kg/document/230024405" TargetMode="External"/><Relationship Id="rIdvewjatest-gygdordwbjc" Type="http://schemas.openxmlformats.org/officeDocument/2006/relationships/hyperlink" Target="https://dalil.kg/document/230024405" TargetMode="External"/><Relationship Id="rIdd2tozyc6ugg4pmhsolopc" Type="http://schemas.openxmlformats.org/officeDocument/2006/relationships/hyperlink" Target="https://dalil.kg/document/202103#st_23" TargetMode="External"/><Relationship Id="rIdy7qhyumvm0ww7bvq61xdy" Type="http://schemas.openxmlformats.org/officeDocument/2006/relationships/hyperlink" Target="https://dalil.kg/document/203337" TargetMode="External"/><Relationship Id="rIdcoa_opsdnxnw9_pjql2rn" Type="http://schemas.openxmlformats.org/officeDocument/2006/relationships/hyperlink" Target="https://dalil.kg/document/112529" TargetMode="External"/><Relationship Id="rId09vmpgwkmnz-tegoqnhtr" Type="http://schemas.openxmlformats.org/officeDocument/2006/relationships/hyperlink" Target="https://dalil.kg/document/203337" TargetMode="External"/><Relationship Id="rIdi3fzauweiinzbuwrqnkkb" Type="http://schemas.openxmlformats.org/officeDocument/2006/relationships/hyperlink" Target="https://dalil.kg/document/112529" TargetMode="External"/><Relationship Id="rIde0ajvuam3xk7tgv5xgiwb" Type="http://schemas.openxmlformats.org/officeDocument/2006/relationships/hyperlink" Target="https://dalil.kg/document/203337" TargetMode="External"/><Relationship Id="rIdwutcjgd37tjuycvpsclm3" Type="http://schemas.openxmlformats.org/officeDocument/2006/relationships/hyperlink" Target="https://dalil.kg/document/112529" TargetMode="External"/><Relationship Id="rIdumnb1cyxaluzlz6_iremm" Type="http://schemas.openxmlformats.org/officeDocument/2006/relationships/hyperlink" Target="https://dalil.kg/document/203337" TargetMode="External"/><Relationship Id="rIdr3lf7ggd2bbj81tqngfej" Type="http://schemas.openxmlformats.org/officeDocument/2006/relationships/hyperlink" Target="https://dalil.kg/document/112529" TargetMode="External"/><Relationship Id="rIdsai0qpi6p9wejnmhiiqgz" Type="http://schemas.openxmlformats.org/officeDocument/2006/relationships/hyperlink" Target="https://dalil.kg/document/230024405" TargetMode="External"/><Relationship Id="rIdycuv8ughbac_tjqfkou97" Type="http://schemas.openxmlformats.org/officeDocument/2006/relationships/hyperlink" Target="https://dalil.kg/document/203623" TargetMode="External"/><Relationship Id="rIdvbsctjbev-at33zcym69h" Type="http://schemas.openxmlformats.org/officeDocument/2006/relationships/hyperlink" Target="https://dalil.kg/document/203623" TargetMode="External"/><Relationship Id="rIdarokdwwn8tky0h-jcx3_s" Type="http://schemas.openxmlformats.org/officeDocument/2006/relationships/hyperlink" Target="https://dalil.kg/document/112529" TargetMode="External"/><Relationship Id="rIdwlvpvdsuhsv-iliyrsh-q" Type="http://schemas.openxmlformats.org/officeDocument/2006/relationships/hyperlink" Target="https://dalil.kg/document/202103#st_13" TargetMode="External"/><Relationship Id="rIdp8xm6bw02qehcvrbzcbe6" Type="http://schemas.openxmlformats.org/officeDocument/2006/relationships/hyperlink" Target="https://dalil.kg/document/202103#st_13" TargetMode="External"/><Relationship Id="rIdggcww_qqftmncrf5qzvhu" Type="http://schemas.openxmlformats.org/officeDocument/2006/relationships/hyperlink" Target="https://dalil.kg/document/202103#st_13" TargetMode="External"/><Relationship Id="rIdaqorfb85nz6xnhlmwxzja" Type="http://schemas.openxmlformats.org/officeDocument/2006/relationships/hyperlink" Target="https://dalil.kg/document/202103#st_13" TargetMode="External"/><Relationship Id="rId5d_ykmbtcuarfe_wr0xf6" Type="http://schemas.openxmlformats.org/officeDocument/2006/relationships/hyperlink" Target="https://dalil.kg/document/202103#st_13" TargetMode="External"/><Relationship Id="rId0lchqrxrmcg9z9o2ccsqm" Type="http://schemas.openxmlformats.org/officeDocument/2006/relationships/hyperlink" Target="https://dalil.kg/document/203337" TargetMode="External"/><Relationship Id="rIddmcyq0izjfmj-fzpq7mn5" Type="http://schemas.openxmlformats.org/officeDocument/2006/relationships/hyperlink" Target="https://dalil.kg/document/203623" TargetMode="External"/><Relationship Id="rIdnqof40d24zl8fmzng4mul" Type="http://schemas.openxmlformats.org/officeDocument/2006/relationships/hyperlink" Target="https://dalil.kg/document/112529" TargetMode="External"/><Relationship Id="rIden4gg5m8r4intaro1qaus" Type="http://schemas.openxmlformats.org/officeDocument/2006/relationships/hyperlink" Target="https://dalil.kg/document/230024405" TargetMode="External"/><Relationship Id="rIdxhjkuirsk8qacyx-wkhfh" Type="http://schemas.openxmlformats.org/officeDocument/2006/relationships/hyperlink" Target="https://dalil.kg/document/112529" TargetMode="External"/><Relationship Id="rIdcoeaqeljkrgex7tyu_lcw" Type="http://schemas.openxmlformats.org/officeDocument/2006/relationships/hyperlink" Target="https://dalil.kg/document/230024405" TargetMode="External"/><Relationship Id="rIdq3-6l0-uotydy9v_mwahk" Type="http://schemas.openxmlformats.org/officeDocument/2006/relationships/hyperlink" Target="https://dalil.kg/document/112529" TargetMode="External"/><Relationship Id="rId3tsw4ygvqg_3zh1_m-brz" Type="http://schemas.openxmlformats.org/officeDocument/2006/relationships/hyperlink" Target="https://dalil.kg/document/112529" TargetMode="External"/><Relationship Id="rId9cjjnxhbjcgppqganzhy4" Type="http://schemas.openxmlformats.org/officeDocument/2006/relationships/hyperlink" Target="https://dalil.kg/document/202103#st_16" TargetMode="External"/><Relationship Id="rIdhn2zkegtbrpydvcrhybfs" Type="http://schemas.openxmlformats.org/officeDocument/2006/relationships/hyperlink" Target="https://dalil.kg/document/112529" TargetMode="External"/><Relationship Id="rId6c6wzx2tjyisdtjwfkfka" Type="http://schemas.openxmlformats.org/officeDocument/2006/relationships/hyperlink" Target="https://dalil.kg/document/203337" TargetMode="External"/><Relationship Id="rIdstk_5vkzpehtrgcpkrgn6" Type="http://schemas.openxmlformats.org/officeDocument/2006/relationships/hyperlink" Target="https://dalil.kg/document/202103#st_26" TargetMode="External"/><Relationship Id="rIdddksf_i-az9hunvfxxo08" Type="http://schemas.openxmlformats.org/officeDocument/2006/relationships/hyperlink" Target="https://dalil.kg/document/230024405" TargetMode="External"/><Relationship Id="rIdvdijzfjjcnhk-a8syf_v5" Type="http://schemas.openxmlformats.org/officeDocument/2006/relationships/hyperlink" Target="https://dalil.kg/document/112526" TargetMode="External"/><Relationship Id="rIdt5ady62ns8qlcuixamhih" Type="http://schemas.openxmlformats.org/officeDocument/2006/relationships/hyperlink" Target="https://dalil.kg/document/230024405" TargetMode="External"/><Relationship Id="rIdylowhixqpxjpvslib8eop" Type="http://schemas.openxmlformats.org/officeDocument/2006/relationships/hyperlink" Target="https://dalil.kg/document/230024405" TargetMode="External"/><Relationship Id="rIdsyx5y14axihiertk4-dhk" Type="http://schemas.openxmlformats.org/officeDocument/2006/relationships/hyperlink" Target="https://dalil.kg/document/112529" TargetMode="External"/><Relationship Id="rIdotx73ktokmyvgmxwxmrzt" Type="http://schemas.openxmlformats.org/officeDocument/2006/relationships/hyperlink" Target="https://dalil.kg/document/230024405" TargetMode="External"/><Relationship Id="rIdozo6pf8hz0ibueb022hls" Type="http://schemas.openxmlformats.org/officeDocument/2006/relationships/hyperlink" Target="https://dalil.kg/document/203337" TargetMode="External"/><Relationship Id="rIdgwlj8wypk-bjcaos1ypeu" Type="http://schemas.openxmlformats.org/officeDocument/2006/relationships/hyperlink" Target="https://dalil.kg/document/112529" TargetMode="External"/><Relationship Id="rId_y53f9lhbv3dbuhjcmo1o" Type="http://schemas.openxmlformats.org/officeDocument/2006/relationships/hyperlink" Target="https://dalil.kg/document/112529" TargetMode="External"/><Relationship Id="rIdbdyamqxp8eguq65m-kzev" Type="http://schemas.openxmlformats.org/officeDocument/2006/relationships/hyperlink" Target="https://dalil.kg/document/202103#st_24" TargetMode="External"/><Relationship Id="rIdeidcmdjuj6ri1tpck8pyy" Type="http://schemas.openxmlformats.org/officeDocument/2006/relationships/hyperlink" Target="https://dalil.kg/document/112529" TargetMode="External"/><Relationship Id="rIdna2_1i2wg5jie5adk3ozz" Type="http://schemas.openxmlformats.org/officeDocument/2006/relationships/hyperlink" Target="https://dalil.kg/document/203337" TargetMode="External"/><Relationship Id="rIdq2mr5pq_prdj1zjiyw0pw" Type="http://schemas.openxmlformats.org/officeDocument/2006/relationships/hyperlink" Target="https://dalil.kg/document/112529" TargetMode="External"/><Relationship Id="rIdraw9but9gteh6tiudaw6f" Type="http://schemas.openxmlformats.org/officeDocument/2006/relationships/hyperlink" Target="https://dalil.kg/document/112529" TargetMode="External"/><Relationship Id="rIdfjc3tkotab83jx7ff_riz" Type="http://schemas.openxmlformats.org/officeDocument/2006/relationships/hyperlink" Target="https://dalil.kg/document/230024405" TargetMode="External"/><Relationship Id="rId9-tgppxv8znrmswu6olgk" Type="http://schemas.openxmlformats.org/officeDocument/2006/relationships/hyperlink" Target="https://dalil.kg/document/112529" TargetMode="External"/><Relationship Id="rIdnh9k0d7v5t9lkaykgbplf" Type="http://schemas.openxmlformats.org/officeDocument/2006/relationships/hyperlink" Target="https://dalil.kg/document/112529" TargetMode="External"/><Relationship Id="rIdc9u3xiwjqsf8ysl8bxdke" Type="http://schemas.openxmlformats.org/officeDocument/2006/relationships/hyperlink" Target="https://dalil.kg/document/112529" TargetMode="External"/><Relationship Id="rIdatmbckwl8z0y-hydygvk6" Type="http://schemas.openxmlformats.org/officeDocument/2006/relationships/hyperlink" Target="https://dalil.kg/document/230024405" TargetMode="External"/><Relationship Id="rIdswzp3ha_jbgzldzjlwrhh" Type="http://schemas.openxmlformats.org/officeDocument/2006/relationships/hyperlink" Target="https://dalil.kg/document/112529" TargetMode="External"/><Relationship Id="rId9qwp9d0cri6oeudflntoc" Type="http://schemas.openxmlformats.org/officeDocument/2006/relationships/hyperlink" Target="https://dalil.kg/document/203606" TargetMode="External"/><Relationship Id="rId_vtqc2xnek-llbekfzxui" Type="http://schemas.openxmlformats.org/officeDocument/2006/relationships/hyperlink" Target="https://dalil.kg/document/202103#st_26" TargetMode="External"/><Relationship Id="rIdf2q3uz48us5xa8ixywaon" Type="http://schemas.openxmlformats.org/officeDocument/2006/relationships/hyperlink" Target="https://dalil.kg/document/112529" TargetMode="External"/><Relationship Id="rIdm4w3ikn1t5jo78nk_gtsx" Type="http://schemas.openxmlformats.org/officeDocument/2006/relationships/hyperlink" Target="https://dalil.kg/document/230024405" TargetMode="External"/><Relationship Id="rIdqs-jcwauheytz846uvp8q" Type="http://schemas.openxmlformats.org/officeDocument/2006/relationships/hyperlink" Target="https://dalil.kg/document/203337" TargetMode="External"/><Relationship Id="rIdsn6twqbfgcuenub5zgewl" Type="http://schemas.openxmlformats.org/officeDocument/2006/relationships/hyperlink" Target="https://dalil.kg/document/112529" TargetMode="External"/><Relationship Id="rIdvxkpn9dk5nummr7suqggr" Type="http://schemas.openxmlformats.org/officeDocument/2006/relationships/hyperlink" Target="https://dalil.kg/document/112529" TargetMode="External"/><Relationship Id="rIds1-owvpsfvk7nrfczf8kt" Type="http://schemas.openxmlformats.org/officeDocument/2006/relationships/hyperlink" Target="https://dalil.kg/document/112529" TargetMode="External"/><Relationship Id="rIdsngmoacri-bm3a7lzera5" Type="http://schemas.openxmlformats.org/officeDocument/2006/relationships/hyperlink" Target="https://dalil.kg/document/203337" TargetMode="External"/><Relationship Id="rId93nncukjjflqexhjyl_ou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be5io1-xxtzrf3bv5nd" Type="http://schemas.openxmlformats.org/officeDocument/2006/relationships/hyperlink" Target="https://dalil.kg/document/202103" TargetMode="External"/><Relationship Id="rIdnzt1y6kgti3drnmo1ii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2026-09-25T02:07:51.024Z</dcterms:created>
  <dcterms:modified xsi:type="dcterms:W3CDTF">2026-09-25T02:07:51.024Z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