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zmz8tbqr_xmtzwf829q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19 февраля 2024 года № 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12 июня 2009 года № 181                       ЗАКОН КЫРГЫЗСКОЙ РЕСПУБЛИКИ                О внесении изменения и дополнения в Закон               Кыргызской Республики "О судах аксакалов"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судах аксакалов" (Ведомости
 Жогорку Кенеша Кыргызской Республики,  2002 г., № 8, ст.378)  следующие
 изменение и дополнение:     1. В  части 2</w:t>
      </w:r>
    </w:p>
    <w:p>
      <w:r>
        <w:rPr>
          <w:rFonts w:ascii="Arial" w:cs="Arial" w:eastAsia="Arial" w:hAnsi="Arial"/>
          <w:sz w:val="24"/>
          <w:szCs w:val="24"/>
        </w:rPr>
        <w:t xml:space="preserve">статьи</w:t>
      </w:r>
    </w:p>
    <w:p>
      <w:r>
        <w:rPr>
          <w:rFonts w:ascii="Arial" w:cs="Arial" w:eastAsia="Arial" w:hAnsi="Arial"/>
          <w:sz w:val="24"/>
          <w:szCs w:val="24"/>
        </w:rPr>
        <w:t xml:space="preserve">1  слова  "иных  граждан"  заменить   словами 
"мужчин и женщин".     2. Часть 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</w:t>
      </w:r>
    </w:p>
    <w:p>
      <w:r>
        <w:rPr>
          <w:rFonts w:ascii="Arial" w:cs="Arial" w:eastAsia="Arial" w:hAnsi="Arial"/>
          <w:sz w:val="24"/>
          <w:szCs w:val="24"/>
        </w:rPr>
        <w:t xml:space="preserve">9 после слов "граждане  Кыргызской  Республики
"дополнить словами "как мужчины, так и женщины,".      Статья 2.      Настоящий Закон вступает в силу с момента официального  опубликова-ния.      Президент Кыргызской Республики                К.Бакиев      Принят Жогорку Кенешем     Кыргызской Республики                          24 апреля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ze6yjbzdracttijww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dalil.kg/document/202583</w:t>
      </w:r>
    </w:hyperlink>
  </w:p>
  <w:p>
    <w:pPr>
      <w:spacing w:after="0" w:before="40"/>
      <w:jc w:val="center"/>
    </w:pPr>
    <w:hyperlink w:history="1" r:id="rIdlvfilm2zqmunza4czh1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z8tbqr_xmtzwf829qxy" Type="http://schemas.openxmlformats.org/officeDocument/2006/relationships/hyperlink" Target="https://dalil.kg/document/2300017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ze6yjbzdracttijwwcd" Type="http://schemas.openxmlformats.org/officeDocument/2006/relationships/hyperlink" Target="https://dalil.kg/document/202583" TargetMode="External"/><Relationship Id="rIdlvfilm2zqmunza4czh1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2026-09-25T11:36:06.959Z</dcterms:created>
  <dcterms:modified xsi:type="dcterms:W3CDTF">2026-09-25T11:36:06.959Z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