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 </w:t>
      </w:r>
      <w:hyperlink w:history="1" r:id="rIdyqtyzjm9uilnrph9lofq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
 дополнения, внесенные </w:t>
      </w:r>
      <w:hyperlink w:history="1" r:id="rIdcvveyruhmq7k3sjllma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мая 2015 года № 115, 
 вступают в силу с 1 января 2016 года 
 в соответствии с частью 1 статьи 11 указанного Закона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2009 года № 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государственной налоговой службе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d4-bsbqwrcerrrwarty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2010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 </w:t>
      </w:r>
      <w:hyperlink w:history="1" r:id="rIdh8tmvrsbw5y15m0lb_r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2013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wdkm4ao7dnfibuwxzj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2014 года № 2</w:t>
        </w:r>
      </w:hyperlink>
      <w:hyperlink w:history="1" r:id="rIdlxb_ulsd5a08_ifagdu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j_dftiopq8s0suarsh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2015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1j0ujzlw80ibez5u8l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2015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8q2uzq2m-cvx_khhjr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 основы деятельности органов государственной налоговой службы Кыргызской Республики, регулирует правовой статус сотрудников органов государственной налоговой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dvofi820onfqyadyjij1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29 января 2010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
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Органы государственной налоговой службы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государственной налоговой службы Кыргызской Республики (далее - органы государственной налоговой службы) - единая система налоговых органов, осуществляющих исполнительные функции по обеспечению контроля за соблюдением налогового законодательства, правильностью исчисления и своевременностью внесения в бюджет налогов, оказанию содействия налогоплательщикам по исполнению налогового обязательства в соответствии с требованиями, установленными законодательством Кыргызской Республики, по регистрации физических лиц в качестве индивидуальных предпринимателей и иные функции, предусмотренные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Единую систему государственной налоговой службы составляют уполномоченный налоговый орган и территориальные налоговые органы.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35maz9xto4tnxkawrhhj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 КР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29 января 2010 года № 17);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-ip0bakazuy-lnbw44t7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 КР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29 января 2010 года № 17);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bqmlmzyjrckcldxqvmp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 КР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29 января 2010 года № 17);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rbgpjwuybtubkkpuqcs-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 КР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29 января 2010 года № 17);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kdi1sj9oc0bzz0nlc43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 КР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29 января 2010 года № 17).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налоговый орган может иметь представительства (представителей) за рубежом, осуществляющие работу по вопросам, входящим в его компетенцию. Конкретные правовые нормы и организационные основы деятельности, функции и источники формирования средств представительства (представителей) при государственной налоговой службе определяются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уполномоченном налоговом органе функционирует учебный центр, осуществляющий подготовку, переподготовку, повышение квалификации специалистов в налоговом деле. Правовые и организационные основы деятельности, функции и источники формирования средств учебного центра определяются уполномоченным налоговым органом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налоговая служба подчиняется Правительству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yjm5oqg1g3zfvuknuv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 КР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29 января 2010 года № 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-rdrznlgjs0uygptwk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 КР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29 января 2010 года № 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icj0fqh5czhjeqtftc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 КР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29 января 2010 года № 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Государственную налоговую службу возглавляет председатель, назначаемый на должность Премьер-министром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Органы государственной налоговой службы являются юридическими лицами, имеют самостоятельную смету расходов, счета в системе казначейства, печать с изображением Государственного герба Кыргызской Республики со своим наименованием на государственном и официальном языках, фирменные бланки, угловые штампы.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Государственная налоговая служба имеет знамя и знаки символики, образцы которых утверждаются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2r-zvfyzj8qubm7dqfe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2010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февраля 2013 года № 26, </w:t>
      </w:r>
      <w:hyperlink w:history="1" r:id="rIdeibawwz5_ns7eu8ytwh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2015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sb49odfyi6xzmtv_h-0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Должностное лицо органов государственной налоговой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Должностным лицом органов государственной налоговой службы является руководитель или сотрудник органов государственной налоговой службы, обладающий полномочиями, установленными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Законодательство о государственной налоговой службе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налоговой службы в своей деятельности руководствуются Конституцией Кыргызской Республики, международными соглашениями, участником которых является Кыргызская Республика, вступившими в силу в установленном законом порядке, Налоговым кодексом, законами Кыргызской Республики, указами Президента Кыргызской Республики, постановлениями Жогорку Кенеша и Правительства Кыргызской Республики, а также другими нормативными правовыми актами, издаваемыми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-0n_orzp2h7m6cixrvw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29 января 2010 года № 17)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Взаимодействие органов государственной налоговой службы с другими органами государственной власти и 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государственной налоговой службы работают в тесном взаимодействии с органами государственной власти и управления административно-территориальных образований.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государственной налоговой службы координируют свою работу с правоохранительными, финансовыми и другими контролирующими органами.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
 Прохождение службы в органах государственной налоговой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Прохождение службы в органах государственной налоговой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органы государственной налоговой службы принимаются на конкурсной основе в соответствии с </w:t>
      </w:r>
      <w:hyperlink w:history="1" r:id="rIdusugee95aeramt3s7mw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граждане Кыргызской Республики, имеющие высшее финансовое, экономическое образование и иное высшее образование, соответствующее квалификационным требованиям. Лица, не имеющие профессионального опыта работы в налоговой службе, проходят стажировку.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прохождения стажировки определяются Положением, утверждаемым руководителем государственной налоговой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отношении сотрудников органов налоговой службы проводится оценка деятельности в порядке, установленном </w:t>
      </w:r>
      <w:hyperlink w:history="1" r:id="rIdcde6a3cwjqv1nlxjgsd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Совместительство службы в органах государственной налоговой службы с работой в других организациях, учреждениях и на предприятиях, а также занятием предпринимательской деятельностью не допускается, кроме педагогической, научной и творческой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государственной налоговой службе не могут состоять лица, ранее судимые за уголовные преступления, независимо от того, погашена или снята судимость.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</w:t>
      </w:r>
      <w:hyperlink w:history="1" r:id="rIdp3oo_dvqd3gnamlpddr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29 января 2010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qcc9nensoiapajh4nb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Общие условия присвоения специальных званий сотрудникам государственной налоговой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Специальное звание</w:t>
      </w:r>
      <w:r>
        <w:rPr>
          <w:rFonts w:ascii="Arial" w:cs="Arial" w:eastAsia="Arial" w:hAnsi="Arial"/>
          <w:sz w:val="24"/>
          <w:szCs w:val="24"/>
        </w:rPr>
        <w:t xml:space="preserve"> - это персонально присваиваемое звание каждому сотруднику государственной налоговой службы по результатам оценки деятельности, с соблюдением последовательности, в соответствии с замещаемой должностью в пределах группы и категории должностей, а также с учетом профессионального уровня и выслуги лет на государственной службе в предыдущем специальном звании и в замещаемой государственной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Специальные звания присваиваются сотрудникам государственной налоговой службы в соответствии с занимаемыми должностями.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Специальные звания, присваиваемые сотрудникам государственной налоговой службы, подразделяются на первое и очередное.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Первое специальное звание вновь принятым сотрудникам присваивается по результатам оценки деятельности не ранее чем через один год со дня поступления на службу, включая испытательный срок.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назначении государственного служащего на старшую или главную административную должность, по которой предусмотрено присвоение специального звания от советника налоговой службы 3 ранга и выше, может быть присвоено первое специальное звание не выше советника налоговой службы 3 ранга.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Специальные звания советника налоговой службы 2 и 1 ранга могут быть присвоены без соблюдения последовательности и без учета продолжительности государственной службы в предыдущем специальном звании.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Присвоение очередного специального звания сотрудникам государственной налоговой службы производится по истечении срока пребывания в предыдущем специальном звании, за исключением случаев, предусмотренных пунктом 13 настоящей статьи.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Сотруднику государственной налоговой службы в исключительных случаях, в порядке поощрения, с учетом его профессиональных качеств, стажа работы в органах государственной власти, за особые достижения при выполнении служебных обязанностей может быть один раз присвоено очередное специальное звание: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истечения годичного срока выслуги в предыдущем звании, но не выше специального звания, соответствующего занимаемой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истечении срока выслуги в специальном звании, за особые заслуги, на одну ступень выше специального звания, соответствующего занимаемой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Сотруднику государственной налоговой службы, имеющему ученую степень или ученое звание, очередное специальное звание присваивается на одну ступень выше специального звания, соответствующего занимаемой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Очередное специальное звание сотрудникам государственной налоговой службы может быть присвоено до истечения установленного срока выслуги в предыдущем звании или на одну ступень выше специального звания, соответствующего занимаемой должности, но не более двух раз, согласно пункту 4 настоящей статьи, в течение всего периода его работы в налоговой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Сотрудникам государственной налоговой службы, принятым на определенный срок (на период отсутствия основного сотрудника), специальные звания не присваиваются.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 специальное звание сотрудникам государственной налоговой службы производятся ежемесячные надбавки к должностному окладу в размерах, утверждаемых Указом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Оказание материальной помощи и премирование сотрудников государственной налоговой службы производятся с учетом соответствующих доплат за специальные звания. Конкретные размеры компенсации за труд устанавливаются с учетом доплат за специальное звание.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Сотрудникам государственной налоговой службы, имеющим дисциплинарные взыскания, а также в отношении которых проводится служебное расследование или возбуждено уголовное дело, специальные звания не присваиваются.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Присвоение, лишение, понижение в специальном звании государственного советника налоговой службы 3 и 2 ранга производятся Президентом Кыргызской Республики по представлению Премьер-министра Кыргызской Республики. Специальное звание государственного советника налоговой службы 3 и 2 ранга присваивается без проведения оценки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Присвоение, лишение, понижение в специальных званиях младшего инспектора налоговой службы, инспектора налоговой службы 3, 2 и 1 ранга, советника налоговой службы 3, 2 и 1 ранга производятся руководителем центрального органа государственной налоговой службы по представлению руководителей территориальных налоговых служб, начальников управлений и начальников самостоятельных отделов, заведующих секторами центрального аппарата государственной налоговой службы с согласия статс-секретаря и курирующих заместителей руководителя центрального органа.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Сотрудникам государственной налоговой службы Кыргызской Республики в соответствии с занимаемой должностью присваиваются следующие специальные звания: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Специальное звание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инспектор налоговой службы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Инспекторы, специалисты подведомственных органов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налоговой службы 3 ранга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Инспекторы, специалисты центрального аппарата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налоговой службы 2 ранга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 инспекторы, ведущие специалисты территориальных органов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налоговой службы 2 ранга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 инспекторы, ведущие специалисты центрального аппарата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налоговой службы 1 ранга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Главные инспекторы, главные специалисты территориальных органов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налоговой службы 1 ранга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руководителя, заведующие секторами, главные инспекторы, главные специалисты центрального аппарата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налоговой службы 3 ранга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отделов, заведующие секторами территориальных органов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налоговой службы 3 ранга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руководителя, заместители начальников управлений, начальники отделов в составе управления, заместители начальников самостоятельных отделов центрального аппарата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налоговой службы 2 ранга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Заместители начальников территориальных органов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налоговой службы 2 ранга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управлений, начальники самостоятельных отделов центрального аппарата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налоговой службы 1 ранга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территориальных органов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налоговой службы 1 ранга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центрального аппарата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налоговой службы 3 ранга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Статс-секретарь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налоговой службы 3 ранга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налоговой службы 2 ранга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Сроки пребывания в каждом специальном звании должны составлять: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младший инспектор налоговой службы - 1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инспектор налоговой службы 3 ранга - 2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инспектор налоговой службы 2 ранга - 3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инспектор налоговой службы 1 ранга - 4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советник налоговой службы 3 ранга - 5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советник налоговой службы 2 ранга - 6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пребывания в специальном звании исчисляются со дня подписания приказа о присвоении специального звания.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пребывания в специальных званиях советника налоговой службы 1 ранга не устанавливаются, кроме случаев, предусмотренных абзацем десятым настоящего пункта.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Высшее специальное звание - "государственный советник налоговой службы 3 ранга" присваивается лицу, занимающему должность председателя Государственной налоговой службы, не ранее 6 месяцев, а лицам, непрерывно занимающим другие должности, которые предусматривают замещение лицами с высшим специальным званием, - не ранее 2 лет со дня их назначения.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имеющим специальное звание "советник налоговой службы 1 ранга" и занимавшим политические, высшие административные государственные должности до назначения на должности, штатные категории которых предусматривают замещение лицами с высшим специальным званием, период нахождения на политических, высших административных государственных должностях засчитывается в сроки, предусмотренные присвоению высшего специального звания "государственный советник налоговой службы 3 ранга".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Представление к присвоению очередного специального звания сотрудников государственной налоговой службы, которые имеют дисциплинарные взыскания (за исключением объявленного устно) либо в отношении которых возбуждено уголовное дело или проводится служебная проверка по фактам нарушения ими служебной дисциплины, не производится соответственно до снятия дисциплинарного взыскания либо прекращения уголовного дела или окончания служебной проверки.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налогового органа по истечении срока выслуги в специальном звании обязан принять меры для своевременного присвоения сотрудникам очередного специального звания.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необоснованной задержки в присвоении очередного специального звания сотруднику руководитель налогового органа несет персональную дисциплинарную ответственность.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переходе сотрудника государственной налоговой службы в другой государственный орган или на другую государственную должность за ним сохраняется присвоенное в соответствии с настоящим Законом специальное звание, согласно установленному законодательством Кыргызской Республики соотношению специальных классных чинов и специальных званий.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 государственной налоговой службы, проработавшим не менее 10 лет в налоговой службе, при исчислении пенсии учитываются соответствующие оклады по специальному званию в порядке и размерах, определяемых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государственной налоговой службы может быть лишен специального звания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силу состоявшегося в отношении него обвинительного приговора суда, вступившего в законную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увольнения в связи с дискредитацией звания государственного служащего;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утраты гражданства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восстановления сотрудника государственной налоговой службы, уволенного в связи с дискредитацией специального звания, он восстанавливается в прежнем специальном звании.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государственной налоговой службы за грубое нарушение служебного долга, совершение порочащего поступка, неисполнение или ненадлежащее исполнение возложенных на него обязанностей согласно </w:t>
      </w:r>
      <w:hyperlink w:history="1" r:id="rIdjf54epbyxigb97ahsiq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может быть понижен в специальном звании, но не более чем на одно специальное звание ниже того, которое он имеет, а также может быть лишен специального звания.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имеющим воинские или специальные звания, специальные классные чины, дипломатические ранги, при переходе в органы государственной налоговой службы присваивается специальное звание, соответствующее этому воинскому или специальному званию, специальному классному чину, дипломатическому рангу, без проведения оценки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Сведения о присвоении, понижении и лишении специального звания заносятся в личное дело сотрудника государственной налоговой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Специальное звание указывается в служебном удостоверении сотрудника государственной налоговой службы.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qln_k2dzkee75e4xvw9y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2010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lym-1rxd8mc8at80-1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2014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hk1yfkermyrks8ulu6p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l1yghlwjguld-qlv0v7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
 Правовая и социальная защита сотрудников 
 органов государственной налоговой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главы в редакции Закона КР </w:t>
      </w:r>
      <w:hyperlink w:history="1" r:id="rIdsgxdyjux-jfshcktcoqf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29 января 2010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Правовая защита сотрудников органов государственной налоговой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Сотрудники органов государственной налоговой службы являются представителями государственной власти и находятся под ее защитой.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Неприкосновенность личности, честь и достоинство сотрудников органов государственной налоговой службы охраняются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y-gcsiuzeata86i88yd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29 января 2010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Социальная защита сотрудников государственной налоговой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 гарантирует социальную защиту сотрудникам государственной налоговой службы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гибели сотрудника государственной налоговой службы в связи с осуществлением служебной деятельности, семье погибшего или его иждивенцам выплачивается единовременное пособие в размере двадцати среднегодовых заработков погибшего в соответствии с Трудовым кодексом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нанесении служащему налоговой службы вреда здоровью при исполнении им служебных обязанностей, повлекшего инвалидность, единовременное пособие выплачивается с учетом потери трудоспособности и инвалидности, но не менее: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инвалидности I группы - десяти среднегодовых заработков пострадавшего;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инвалидности II группы - пяти среднегодовых заработков пострадавшего;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инвалидности III группы - тройного среднегодового заработка пострадавшего.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Ущерб, причиненный имуществу сотрудника государственной налоговой службы (или его близким родственникам) в связи с его служебной деятельностью, возмещается в полном объеме из средств республиканского бюджета с последующим взысканием этой суммы с виновных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32h-ouxx67zvaxcbycn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29 января 2010 года № 17)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
 Финансовое и материально-техническое обеспечение органов
 государственной налоговой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Финансовое обеспечение органов государственной налоговой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органов государственной налоговой службы осуществляется в централизованном порядке Правительством Кыргызской Республики из государственного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Фонд социального развития и материального поощрения органов государственной налоговой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социального развития и материального поощрения органов государственной налоговой службы создается за счет республиканского бюджета в размере 50 процентов от суммы фонда оплаты труда этих органов; отчислений в размере 3 процентов от суммы перевыполненного плана-прогноза по сбору налогов и платежей, мобилизуемых налоговыми органами в доходную часть государственного бюджета; грантов и другой безвозмездной помощи международных организаций. Порядок формирования и использования фонда социального развития и материального поощрения определяется уполномоченным налоговым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bb56xvnv4udq7_ddx9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2015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Материально-техническое обеспечение органов государственной налоговой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и нормы материально-технического обеспечения органов государственной налоговой службы устанавливаются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Местные органы власти вправе предоставить органам государственной налоговой службы служебные помещения на условиях, согласованных с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Должностные лица государственной налоговой службы, которым присваиваются специальные звания, обеспечиваются бесплатным форменным обмундированием в порядке и по нормам, устанавливаемым Правительством Кыргызской Республики, и имеют нагрудный знак установленного образца. Образец нагрудного знака утверждается руководителем уполномоченного налогового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2cuofwkbqawlm04w12s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29 января 2010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
 Введение в действие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О вступлении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 1 января 2009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nm420vpfphz5l2c5s2q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Государственной налоговой службе Республики Кыргызстан" (Ведомости Верховного Совета Республики Кыргызстан, 1992 г., № 4/2, ст.198);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0_twjrzaxp85qcai-wo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Верховного Совета Республики Кыргызстан "О порядке введения в действие Закона Республики Кыргызстан "О Государственной налоговой службе Республики Кыргызстан" (Ведомости Верховного Совета Республики Кыргызстан, 1992 г., № 4/2, ст.199);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8iu4ay_vhn5hk_zhcs-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Закон Кыргызской Республики "О государственной налоговой службе при Министерстве финансов Кыргызской Республики" (Ведомости Жогорку Кенеша Кыргызской Республики, 1994 г., № 7, ст.224);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постановление Жогорку Кенеша Кыргызской Республики "О введении в действие Закона Кыргызской Республики "О внесении изменений и дополнений в Закон Кыргызской Республики "О государственной налоговой службе при Министерстве финансов Кыргызской Республики" (Ведомости Жогорку Кенеша Кыргызской Республики, 1994 г., № 7, ст.225);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ycuwmb5brepbitc7slo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Закон Кыргызской Республики "О государственной налоговой службе при Министерстве финансов Кыргызской Республики" (газета "Свободные горы" от 25 октября 1995 года № 74);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статью 4 </w:t>
      </w:r>
      <w:hyperlink w:history="1" r:id="rIdgpihoaf7xypim08a2v_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(газета "Эркин Too" от 25 июля 2008 года № 54).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9kmeqxasysbzz1a2bt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dalil.kg/document/202600</w:t>
      </w:r>
    </w:hyperlink>
  </w:p>
  <w:p>
    <w:pPr>
      <w:spacing w:after="0" w:before="40"/>
      <w:jc w:val="center"/>
    </w:pPr>
    <w:hyperlink w:history="1" r:id="rIdrk4eketc311sdiujtqx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tyzjm9uilnrph9lofqj" Type="http://schemas.openxmlformats.org/officeDocument/2006/relationships/hyperlink" Target="https://dalil.kg/document/112342" TargetMode="External"/><Relationship Id="rIdcvveyruhmq7k3sjllmadq" Type="http://schemas.openxmlformats.org/officeDocument/2006/relationships/hyperlink" Target="https://dalil.kg/document/111158" TargetMode="External"/><Relationship Id="rIdd4-bsbqwrcerrrwartymo" Type="http://schemas.openxmlformats.org/officeDocument/2006/relationships/hyperlink" Target="https://dalil.kg/document/202909" TargetMode="External"/><Relationship Id="rIdh8tmvrsbw5y15m0lb_rot" Type="http://schemas.openxmlformats.org/officeDocument/2006/relationships/hyperlink" Target="https://dalil.kg/document/203833" TargetMode="External"/><Relationship Id="rId1wdkm4ao7dnfibuwxzjwc" Type="http://schemas.openxmlformats.org/officeDocument/2006/relationships/hyperlink" Target="https://dalil.kg/document/205222" TargetMode="External"/><Relationship Id="rIdlxb_ulsd5a08_ifagdufi" Type="http://schemas.openxmlformats.org/officeDocument/2006/relationships/hyperlink" Target="https://dalil.kg/document/205373" TargetMode="External"/><Relationship Id="rIdsj_dftiopq8s0suarshms" Type="http://schemas.openxmlformats.org/officeDocument/2006/relationships/hyperlink" Target="https://dalil.kg/document/111158" TargetMode="External"/><Relationship Id="rIdi1j0ujzlw80ibez5u8lod" Type="http://schemas.openxmlformats.org/officeDocument/2006/relationships/hyperlink" Target="https://dalil.kg/document/111240" TargetMode="External"/><Relationship Id="rIdw8q2uzq2m-cvx_khhjrpe" Type="http://schemas.openxmlformats.org/officeDocument/2006/relationships/hyperlink" Target="https://dalil.kg/document/111770" TargetMode="External"/><Relationship Id="rIddvofi820onfqyadyjij1v" Type="http://schemas.openxmlformats.org/officeDocument/2006/relationships/hyperlink" Target="https://dalil.kg/document/202909" TargetMode="External"/><Relationship Id="rId35maz9xto4tnxkawrhhj2" Type="http://schemas.openxmlformats.org/officeDocument/2006/relationships/hyperlink" Target="https://dalil.kg/document/202909" TargetMode="External"/><Relationship Id="rId-ip0bakazuy-lnbw44t7w" Type="http://schemas.openxmlformats.org/officeDocument/2006/relationships/hyperlink" Target="https://dalil.kg/document/202909" TargetMode="External"/><Relationship Id="rIdbqmlmzyjrckcldxqvmpwj" Type="http://schemas.openxmlformats.org/officeDocument/2006/relationships/hyperlink" Target="https://dalil.kg/document/202909" TargetMode="External"/><Relationship Id="rIdrbgpjwuybtubkkpuqcs-d" Type="http://schemas.openxmlformats.org/officeDocument/2006/relationships/hyperlink" Target="https://dalil.kg/document/202909" TargetMode="External"/><Relationship Id="rIdkdi1sj9oc0bzz0nlc43vk" Type="http://schemas.openxmlformats.org/officeDocument/2006/relationships/hyperlink" Target="https://dalil.kg/document/202909" TargetMode="External"/><Relationship Id="rIdkyjm5oqg1g3zfvuknuvva" Type="http://schemas.openxmlformats.org/officeDocument/2006/relationships/hyperlink" Target="https://dalil.kg/document/202909" TargetMode="External"/><Relationship Id="rIdy-rdrznlgjs0uygptwksa" Type="http://schemas.openxmlformats.org/officeDocument/2006/relationships/hyperlink" Target="https://dalil.kg/document/202909" TargetMode="External"/><Relationship Id="rIdxicj0fqh5czhjeqtftcqs" Type="http://schemas.openxmlformats.org/officeDocument/2006/relationships/hyperlink" Target="https://dalil.kg/document/202909" TargetMode="External"/><Relationship Id="rId2r-zvfyzj8qubm7dqfele" Type="http://schemas.openxmlformats.org/officeDocument/2006/relationships/hyperlink" Target="https://dalil.kg/document/202909" TargetMode="External"/><Relationship Id="rIdeibawwz5_ns7eu8ytwhyw" Type="http://schemas.openxmlformats.org/officeDocument/2006/relationships/hyperlink" Target="https://dalil.kg/document/111158" TargetMode="External"/><Relationship Id="rIdrsb49odfyi6xzmtv_h-0g" Type="http://schemas.openxmlformats.org/officeDocument/2006/relationships/hyperlink" Target="https://dalil.kg/document/111770" TargetMode="External"/><Relationship Id="rId-0n_orzp2h7m6cixrvwqy" Type="http://schemas.openxmlformats.org/officeDocument/2006/relationships/hyperlink" Target="https://dalil.kg/document/202909" TargetMode="External"/><Relationship Id="rIdusugee95aeramt3s7mw-i" Type="http://schemas.openxmlformats.org/officeDocument/2006/relationships/hyperlink" Target="https://dalil.kg/document/111354" TargetMode="External"/><Relationship Id="rIdcde6a3cwjqv1nlxjgsdgs" Type="http://schemas.openxmlformats.org/officeDocument/2006/relationships/hyperlink" Target="https://dalil.kg/document/111354" TargetMode="External"/><Relationship Id="rIdp3oo_dvqd3gnamlpddrdn" Type="http://schemas.openxmlformats.org/officeDocument/2006/relationships/hyperlink" Target="https://dalil.kg/document/202909" TargetMode="External"/><Relationship Id="rIdgqcc9nensoiapajh4nbuy" Type="http://schemas.openxmlformats.org/officeDocument/2006/relationships/hyperlink" Target="https://dalil.kg/document/111770" TargetMode="External"/><Relationship Id="rIdjf54epbyxigb97ahsiqw6" Type="http://schemas.openxmlformats.org/officeDocument/2006/relationships/hyperlink" Target="https://dalil.kg/document/111354" TargetMode="External"/><Relationship Id="rIdqln_k2dzkee75e4xvw9y5" Type="http://schemas.openxmlformats.org/officeDocument/2006/relationships/hyperlink" Target="https://dalil.kg/document/202909" TargetMode="External"/><Relationship Id="rIdzlym-1rxd8mc8at80-1pl" Type="http://schemas.openxmlformats.org/officeDocument/2006/relationships/hyperlink" Target="https://dalil.kg/document/205222" TargetMode="External"/><Relationship Id="rIdbhk1yfkermyrks8ulu6p5" Type="http://schemas.openxmlformats.org/officeDocument/2006/relationships/hyperlink" Target="https://dalil.kg/document/205373" TargetMode="External"/><Relationship Id="rIdfl1yghlwjguld-qlv0v7l" Type="http://schemas.openxmlformats.org/officeDocument/2006/relationships/hyperlink" Target="https://dalil.kg/document/111770" TargetMode="External"/><Relationship Id="rIdsgxdyjux-jfshcktcoqf7" Type="http://schemas.openxmlformats.org/officeDocument/2006/relationships/hyperlink" Target="https://dalil.kg/document/202909" TargetMode="External"/><Relationship Id="rIdy-gcsiuzeata86i88yddc" Type="http://schemas.openxmlformats.org/officeDocument/2006/relationships/hyperlink" Target="https://dalil.kg/document/202909" TargetMode="External"/><Relationship Id="rId32h-ouxx67zvaxcbycnah" Type="http://schemas.openxmlformats.org/officeDocument/2006/relationships/hyperlink" Target="https://dalil.kg/document/202909" TargetMode="External"/><Relationship Id="rIdabb56xvnv4udq7_ddx9im" Type="http://schemas.openxmlformats.org/officeDocument/2006/relationships/hyperlink" Target="https://dalil.kg/document/111240" TargetMode="External"/><Relationship Id="rId2cuofwkbqawlm04w12seo" Type="http://schemas.openxmlformats.org/officeDocument/2006/relationships/hyperlink" Target="https://dalil.kg/document/202909" TargetMode="External"/><Relationship Id="rIdnm420vpfphz5l2c5s2qav" Type="http://schemas.openxmlformats.org/officeDocument/2006/relationships/hyperlink" Target="https://dalil.kg/document/874" TargetMode="External"/><Relationship Id="rId0_twjrzaxp85qcai-woij" Type="http://schemas.openxmlformats.org/officeDocument/2006/relationships/hyperlink" Target="https://dalil.kg/document/50996" TargetMode="External"/><Relationship Id="rId8iu4ay_vhn5hk_zhcs-fw" Type="http://schemas.openxmlformats.org/officeDocument/2006/relationships/hyperlink" Target="https://dalil.kg/document/753" TargetMode="External"/><Relationship Id="rIdycuwmb5brepbitc7slo15" Type="http://schemas.openxmlformats.org/officeDocument/2006/relationships/hyperlink" Target="https://dalil.kg/document/696" TargetMode="External"/><Relationship Id="rIdgpihoaf7xypim08a2v_c3" Type="http://schemas.openxmlformats.org/officeDocument/2006/relationships/hyperlink" Target="https://dalil.kg/document/202372" TargetMode="External"/><Relationship Id="rId8" Type="http://schemas.openxmlformats.org/officeDocument/2006/relationships/image" Target="media/8de64316e95979c063c17bcd5380dc052a2594e9.png"/><Relationship Id="rId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9kmeqxasysbzz1a2bt5a" Type="http://schemas.openxmlformats.org/officeDocument/2006/relationships/hyperlink" Target="https://dalil.kg/document/202600" TargetMode="External"/><Relationship Id="rIdrk4eketc311sdiujtqx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2026-09-24T08:51:20.333Z</dcterms:created>
  <dcterms:modified xsi:type="dcterms:W3CDTF">2026-09-24T08:51:20.333Z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