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 от 17 января 2001 года УП N 27                  УКАЗ ПРЕЗИДЕНТА КЫРГЫЗСКОЙ РЕСПУБЛИКИ             О мерах по дальнейшему совершенствованию работы           органов исполнительной власти и органов местного            самоуправления с заявлениями и жалобами граждан     Внимательное    и   принципиальное   отношение    к    заявлениям,предложениям,   жалобам и устным обращениям граждан   является   однимиз   основных  принципов   государственной деятельности,   позволяющихвести  комплексный  анализ важнейших социальных  проблем,   текущих  иперспективных   вопросов  государственного строительства,   видеть  записьмом   конкретного  человека  с  его  повседневными  интересами   ижитейскими заботами.    Однако   в   работе   министерств,    государственных   комитетов,административных  ведомств,  местных  государственных   администраций,органов местного самоуправления имеются случаи нарушения требований  овсесторонней, объективной и своевременной проверке заявлений  и  жалобграждан,  не пресекаются факты волокиты,  невнимательного, бездушного,формально-бюрократического  отношения  к   обоснованным   просьбам   исигналам.    Зачастую  руководители  министерств,   государственных  комитетов,административных  ведомств,  местных  государственных   администраций,органов   местного  самоуправления  вместо  тщательного   рассмотрениязаявлений  отделываются  отписками.  В работе  с  письмами  и  устнымиобращениями   граждан  не  привлекаются компетентные  специалисты  длявсестороннего и объективного рассмотрения этих обращений, особенно  поспорным вопросам.    Слабо  ведется   информационно-статистическая  работа  по  анализупоступающих  обращений граждан,  их характера,   движения,   географииписем,  поступлении  повторных  и  коллективных  обращений.   Все  этинедостатки  вызывают  справедливые  нарекания  граждан,  вынуждают  ихповторно    обращаться    в   вышестоящие   государственные    органы.Вышеназванные факты указывают на ненадлежащее исполнение  со   стороныгосударственных   органов,   органов  местного   самоуправления  и  ихдолжностных  лиц Закона Кыргызской Республики "О порядке  рассмотренияпредложений, заявлений и жалоб граждан".    В  целях  совершенствования  работы министерств,   государственныхкомитетов,    административных   ведомств,   местных   государственныхадминистраций,   органов   местного  самоуправления  с  заявлениями  ижалобами граждан постановляю:    1.   Установить   персональную    ответственность    руководителейминистерств,  государственных  комитетов,  административных  ведомств,глав  местных  государственных администраций,  глав  органов  местногосамоуправления   за   правильную   организацию   в   аппаратах   и   вподведомственных  учреждениях  и  организациях  работы  с  письмами  ипредложениями  граждан,  а также за ненадлежащее  или  несвоевременноерассмотрение обращений.    Решительно пресекать попытки зажима критики, преследования авторовписем, факты бюрократизма и волокиты.    2. Установить,  что все обращения граждан должны рассматриваться встрогом   соответствии  с  законодательством  о  порядке  рассмотренияпредложений,   заявлений   и  жалоб граждан и в  обязательном  порядкебраться на контроль.    По   поступившим   повторно  материалам  обращений  граждан,    поколлективным    письмам,   по   письмам,   содержащим    сведения    озлоупотреблениях  служебным  положением должностных  лиц,   проводитсяслужебное  расследование,  итоги которого заслушиваются  на  коллегияхминистерств,   государственных комитетов,  административных  ведомств,местных государственных администраций и на заседаниях органов местногосамоуправления. По этим вопросам в  обязательном порядке информируетсяАдминистрация Президента Кыргызской Республики.    3.    Руководителям   министерств,   государственных    комитетов,государственных комитетов,  административных ведомств, главам  местныхгосударственных администраций и органов местного самоуправления:    -  установить  в  аппаратах  и  в подведомственных  учреждениях  иорганизациях   строгий  учет  поступающих  писем  и  устных  обращенийграждан,  действенный  контроль  за их  своевременным  и   объективнымрассмотрением, добиваться рассмотрения заявлений граждан по существу;    -   применять  в  отношении  своих  подотчетных  должностных  лиц,виновных    в   нарушении   законодательства  о  порядке  рассмотренияпредложений,  заявлений и жалоб граждан,  меры воздействия  вплоть  доосвобождения  от занимаемой должности с информированием общественностиоб этих фактах;    -  широко  внедрять  в  практику работы с заявлениями  и  жалобамиграждан  привлечение  компетентных специалистов  для  всестороннего  иобъективного рассмотрения этих обращений по спорным вопросам;    - усилить работу по совершенствованию информационно-статистическойработы   по  анализу  поступающих  обращений  граждан,  их  характера,движения и географии писем, повторных и коллективных обращений.    4.   Правительству  Кыргызской  Республики  проводить   регулярнуюпроверку     работы    министерств,     государственных     комитетов,административных  ведомств,  местных  государственных   администраций,органов местного самоуправления с заявлениями и жалобами граждан, а  вслучае  выявление  нарушений  законодательства  в  отношении  виновныхприменять    меры   воздействия,   предусмотренные   законодательствомКыргызской Республики.    5. Генеральной прокуратуре Кыргызской Республики в соответствии  сполномочиями,   приданными  ей  Конституцией  и  законами   КыргызскойРеспублики,   усилить  прокурорский надзор за рассмотрением  жалоб   изаявлений  граждан со стороны министерств,  государственных комитетов,административных  ведомств,  местных государственных  администраций  иорганов   местного    самоуправления,    привлекая    нарушителей    кответственности по всей строгости Закона.    6. Министерству юстиции Кыргызской Республики усилить деятельностьв  области  правовой  пропаганды,   правового  воспитания  и  обучениянаселения,  включая вопросы подачи и рассмотрения заявлений граждан, ипостоянно  через средства массовой информации - телевидение,  радио  ипечать вести соответствующую разъяснительную работу.    7. Коллегии Администрации Президента Кыргызской Республики не режеодного  раза  в год заслушивать информацию руководителей  министерств,государственных  комитетов,  административных ведомств,  глав  местныхгосударственных администраций и органов местного самоуправления  о  ихработе с заявлениями и жалобами граждан.  В случае установления фактовнеудовлетворительной  работы  с заявлениями и жалобами граждан вноситьпредставление    о    применении    к    руководителям    министерств,государственных  комитетов,  административных ведомств,  глав  местныхгосударственных  администраций и органов местного  самоуправления  мервоздействия, предусмотренных законодательством Кыргызской  Республики,вплоть до освобождения от занимаемой должности.    8.  Контроль  за  исполнением пунктов 1-3,  5-6  настоящего  Указавозложить на Генерального прокурора Кыргызской Республики.    9. Настоящий Указ вступает в силу со дня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1ecd4yjbfmnosny5tvmy">
      <w:r>
        <w:rPr>
          <w:rFonts w:ascii="Arial" w:cs="Arial" w:eastAsia="Arial" w:hAnsi="Arial"/>
          <w:color w:val="132D3F"/>
          <w:sz w:val="16"/>
          <w:szCs w:val="16"/>
          <w:u w:val="single"/>
        </w:rPr>
        <w:t xml:space="preserve">dalil.kg/document/2027</w:t>
      </w:r>
    </w:hyperlink>
  </w:p>
  <w:p>
    <w:pPr>
      <w:spacing w:after="0" w:before="40"/>
      <w:jc w:val="center"/>
    </w:pPr>
    <w:hyperlink w:history="1" r:id="rIdvpa7kgxsu37vwffv2_fy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1ecd4yjbfmnosny5tvmy" Type="http://schemas.openxmlformats.org/officeDocument/2006/relationships/hyperlink" Target="https://dalil.kg/document/2027" TargetMode="External"/><Relationship Id="rIdvpa7kgxsu37vwffv2_fy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2026-09-24T03:42:30.330Z</dcterms:created>
  <dcterms:modified xsi:type="dcterms:W3CDTF">2026-09-24T03:42:30.330Z</dcterms:modified>
</cp:coreProperties>
</file>

<file path=docProps/custom.xml><?xml version="1.0" encoding="utf-8"?>
<Properties xmlns="http://schemas.openxmlformats.org/officeDocument/2006/custom-properties" xmlns:vt="http://schemas.openxmlformats.org/officeDocument/2006/docPropsVTypes"/>
</file>