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ДЕКРЕТ ВРЕМЕННОГО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мая 2010 года ВП №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поправок в проект Конституции Кыргызской Республики и проект Закона</w:t>
      </w:r>
    </w:p>
    <w:p>
      <w:pPr>
        <w:spacing w:after="120"/>
        <w:jc w:val="both"/>
      </w:pPr>
      <w:r>
        <w:rPr>
          <w:rFonts w:ascii="Arial" w:cs="Arial" w:eastAsia="Arial" w:hAnsi="Arial"/>
          <w:sz w:val="24"/>
          <w:szCs w:val="24"/>
        </w:rPr>
        <w:t xml:space="preserve">Кыргызской Республики "О введении в действие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исключения отдельных технических и редакционных неточностей в проекте Конституции Кыргызской Республики на государственном и официальном языках и проекте Закона Кыргызской Республики "О введении в действие Конституции Кыргызской Республики" на государственном языке, опубликованных в газете "Эркин Тоо" № 42 (1962) от 20 мая 2010 года, Временное Правительство Кыргызской Республики принимает настоящий Декрет:</w:t>
      </w:r>
    </w:p>
    <w:p>
      <w:pPr>
        <w:spacing w:after="120"/>
        <w:jc w:val="both"/>
      </w:pPr>
      <w:r>
        <w:rPr>
          <w:rFonts w:ascii="Arial" w:cs="Arial" w:eastAsia="Arial" w:hAnsi="Arial"/>
          <w:sz w:val="24"/>
          <w:szCs w:val="24"/>
        </w:rPr>
        <w:t xml:space="preserve">1. Внести поправки в проект Конституции Кыргызской Республики и проект Закона Кыргызской Республики "О введении в действие Конституции Кыргызской Республики" согласно приложению.</w:t>
      </w:r>
    </w:p>
    <w:p>
      <w:pPr>
        <w:spacing w:after="120"/>
        <w:jc w:val="both"/>
      </w:pPr>
      <w:r>
        <w:rPr>
          <w:rFonts w:ascii="Arial" w:cs="Arial" w:eastAsia="Arial" w:hAnsi="Arial"/>
          <w:sz w:val="24"/>
          <w:szCs w:val="24"/>
        </w:rPr>
        <w:t xml:space="preserve">2.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принять меры по обеспечению участковых, территориальных (районных, городских) комиссий референдума необходимыми материалами, вытекающими из настоящего Декрета.</w:t>
      </w:r>
    </w:p>
    <w:p>
      <w:pPr>
        <w:spacing w:after="120"/>
        <w:jc w:val="both"/>
      </w:pPr>
      <w:r>
        <w:rPr>
          <w:rFonts w:ascii="Arial" w:cs="Arial" w:eastAsia="Arial" w:hAnsi="Arial"/>
          <w:sz w:val="24"/>
          <w:szCs w:val="24"/>
        </w:rPr>
        <w:t xml:space="preserve">3. Опубликовать настоящий Декрет в газете "Эркин Тоо".</w:t>
      </w:r>
    </w:p>
    <w:p>
      <w:pPr>
        <w:spacing w:after="120"/>
        <w:jc w:val="both"/>
      </w:pPr>
      <w:r>
        <w:rPr>
          <w:rFonts w:ascii="Arial" w:cs="Arial" w:eastAsia="Arial" w:hAnsi="Arial"/>
          <w:sz w:val="24"/>
          <w:szCs w:val="24"/>
        </w:rPr>
        <w:t xml:space="preserve">4. Настоящий Декрет вступает в силу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Декрету Временного Правительства
 "О внесении поправок в проект
 Конституции Кыргызской Республики и
 проект Закона Кыргызской Республики
 "О введении в действие Конституции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тексте проекта Конституции Кыргызской Республики на государственном языке:</w:t>
      </w:r>
    </w:p>
    <w:p>
      <w:pPr>
        <w:spacing w:after="120"/>
        <w:jc w:val="both"/>
      </w:pPr>
      <w:r>
        <w:rPr>
          <w:rFonts w:ascii="Arial" w:cs="Arial" w:eastAsia="Arial" w:hAnsi="Arial"/>
          <w:sz w:val="24"/>
          <w:szCs w:val="24"/>
        </w:rPr>
        <w:t xml:space="preserve">1) часть 3 статьи 6 после слов "Кыргыз Республикасы катышуучусу болуп эсептелген," дополнить словом "мыйзамда";</w:t>
      </w:r>
    </w:p>
    <w:p>
      <w:pPr>
        <w:spacing w:after="120"/>
        <w:jc w:val="both"/>
      </w:pPr>
      <w:r>
        <w:rPr>
          <w:rFonts w:ascii="Arial" w:cs="Arial" w:eastAsia="Arial" w:hAnsi="Arial"/>
          <w:sz w:val="24"/>
          <w:szCs w:val="24"/>
        </w:rPr>
        <w:t xml:space="preserve">2) в части 5 статьи 12:</w:t>
      </w:r>
    </w:p>
    <w:p>
      <w:pPr>
        <w:spacing w:after="120"/>
        <w:jc w:val="both"/>
      </w:pPr>
      <w:r>
        <w:rPr>
          <w:rFonts w:ascii="Arial" w:cs="Arial" w:eastAsia="Arial" w:hAnsi="Arial"/>
          <w:sz w:val="24"/>
          <w:szCs w:val="24"/>
        </w:rPr>
        <w:t xml:space="preserve">абзац первый после слов "башка жаратылыш ресурстары Кыргыз Республикасынын" дополнить словом "гана";</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"Жеке менчикте болушу мумкун эмес жайыттарды кошпогондо, жер ошондой эле менчиктин жеке, муниципалдык жана башка формаларында болушу мумкун.";</w:t>
      </w:r>
    </w:p>
    <w:p>
      <w:pPr>
        <w:spacing w:after="120"/>
        <w:jc w:val="both"/>
      </w:pPr>
      <w:r>
        <w:rPr>
          <w:rFonts w:ascii="Arial" w:cs="Arial" w:eastAsia="Arial" w:hAnsi="Arial"/>
          <w:sz w:val="24"/>
          <w:szCs w:val="24"/>
        </w:rPr>
        <w:t xml:space="preserve">3) часть 5 статьи 16 после слои "Кыргыз Республикасында баланын" дополнить словами "эн жакшы";</w:t>
      </w:r>
    </w:p>
    <w:p>
      <w:pPr>
        <w:spacing w:after="120"/>
        <w:jc w:val="both"/>
      </w:pPr>
      <w:r>
        <w:rPr>
          <w:rFonts w:ascii="Arial" w:cs="Arial" w:eastAsia="Arial" w:hAnsi="Arial"/>
          <w:sz w:val="24"/>
          <w:szCs w:val="24"/>
        </w:rPr>
        <w:t xml:space="preserve">4) в части 4 статьи 20:</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алардын ыктыярдуу макулдугу талаптагыдай билдирилмейинче жана ырасталмайынча адамдарга медициналык, биологиялык, психологиялык тажрыйбаларды жургузууго;";</w:t>
      </w:r>
    </w:p>
    <w:p>
      <w:pPr>
        <w:spacing w:after="120"/>
        <w:jc w:val="both"/>
      </w:pPr>
      <w:r>
        <w:rPr>
          <w:rFonts w:ascii="Arial" w:cs="Arial" w:eastAsia="Arial" w:hAnsi="Arial"/>
          <w:sz w:val="24"/>
          <w:szCs w:val="24"/>
        </w:rPr>
        <w:t xml:space="preserve">пункт 8 изложить в следующей редакции:</w:t>
      </w:r>
    </w:p>
    <w:p>
      <w:pPr>
        <w:spacing w:after="120"/>
        <w:jc w:val="both"/>
      </w:pPr>
      <w:r>
        <w:rPr>
          <w:rFonts w:ascii="Arial" w:cs="Arial" w:eastAsia="Arial" w:hAnsi="Arial"/>
          <w:sz w:val="24"/>
          <w:szCs w:val="24"/>
        </w:rPr>
        <w:t xml:space="preserve">"8) тынч чогулууга катышууга мажбурлоого;";</w:t>
      </w:r>
    </w:p>
    <w:p>
      <w:pPr>
        <w:spacing w:after="120"/>
        <w:jc w:val="both"/>
      </w:pPr>
      <w:r>
        <w:rPr>
          <w:rFonts w:ascii="Arial" w:cs="Arial" w:eastAsia="Arial" w:hAnsi="Arial"/>
          <w:sz w:val="24"/>
          <w:szCs w:val="24"/>
        </w:rPr>
        <w:t xml:space="preserve">5) в части 4 статьи 24:</w:t>
      </w:r>
    </w:p>
    <w:p>
      <w:pPr>
        <w:spacing w:after="120"/>
        <w:jc w:val="both"/>
      </w:pPr>
      <w:r>
        <w:rPr>
          <w:rFonts w:ascii="Arial" w:cs="Arial" w:eastAsia="Arial" w:hAnsi="Arial"/>
          <w:sz w:val="24"/>
          <w:szCs w:val="24"/>
        </w:rPr>
        <w:t xml:space="preserve">в абзаце втором слова "48 саат откондон кийин," заменить словами "48 саат отконго чейин";</w:t>
      </w:r>
    </w:p>
    <w:p>
      <w:pPr>
        <w:spacing w:after="120"/>
        <w:jc w:val="both"/>
      </w:pPr>
      <w:r>
        <w:rPr>
          <w:rFonts w:ascii="Arial" w:cs="Arial" w:eastAsia="Arial" w:hAnsi="Arial"/>
          <w:sz w:val="24"/>
          <w:szCs w:val="24"/>
        </w:rPr>
        <w:t xml:space="preserve">во втором предложении абзаца четвертого слова "негиздер жок болсо," заменить словами "негиздер жок болуп чыкса,";</w:t>
      </w:r>
    </w:p>
    <w:p>
      <w:pPr>
        <w:spacing w:after="120"/>
        <w:jc w:val="both"/>
      </w:pPr>
      <w:r>
        <w:rPr>
          <w:rFonts w:ascii="Arial" w:cs="Arial" w:eastAsia="Arial" w:hAnsi="Arial"/>
          <w:sz w:val="24"/>
          <w:szCs w:val="24"/>
        </w:rPr>
        <w:t xml:space="preserve">6) в статье 33:</w:t>
      </w:r>
    </w:p>
    <w:p>
      <w:pPr>
        <w:spacing w:after="120"/>
        <w:jc w:val="both"/>
      </w:pPr>
      <w:r>
        <w:rPr>
          <w:rFonts w:ascii="Arial" w:cs="Arial" w:eastAsia="Arial" w:hAnsi="Arial"/>
          <w:sz w:val="24"/>
          <w:szCs w:val="24"/>
        </w:rPr>
        <w:t xml:space="preserve">часть 3 изложить в следующей редакции:</w:t>
      </w:r>
    </w:p>
    <w:p>
      <w:pPr>
        <w:spacing w:after="120"/>
        <w:jc w:val="both"/>
      </w:pPr>
      <w:r>
        <w:rPr>
          <w:rFonts w:ascii="Arial" w:cs="Arial" w:eastAsia="Arial" w:hAnsi="Arial"/>
          <w:sz w:val="24"/>
          <w:szCs w:val="24"/>
        </w:rPr>
        <w:t xml:space="preserve">"3. Ар ким мамлекеттик бийлик органдарынын, жергиликтуу оз алдынча башкаруу органдарынын жана алардын кызмат адамдарынын, мамлекеттик бийлик органдары жана жергиликтуу оз алдынча башкаруу органдары катышкан юридикалык жактардын, ошондой эле республикалык жана жергиликтуу бюджеттерден каржыланган уюмдардын иштери тууралу маалыматтарды алууга укуктуу.";</w:t>
      </w:r>
    </w:p>
    <w:p>
      <w:pPr>
        <w:spacing w:after="120"/>
        <w:jc w:val="both"/>
      </w:pPr>
      <w:r>
        <w:rPr>
          <w:rFonts w:ascii="Arial" w:cs="Arial" w:eastAsia="Arial" w:hAnsi="Arial"/>
          <w:sz w:val="24"/>
          <w:szCs w:val="24"/>
        </w:rPr>
        <w:t xml:space="preserve">в части 5 слова "тартылбай койбойт" заменить словами "тартылышы мумкун эмес";</w:t>
      </w:r>
    </w:p>
    <w:p>
      <w:pPr>
        <w:spacing w:after="120"/>
        <w:jc w:val="both"/>
      </w:pPr>
      <w:r>
        <w:rPr>
          <w:rFonts w:ascii="Arial" w:cs="Arial" w:eastAsia="Arial" w:hAnsi="Arial"/>
          <w:sz w:val="24"/>
          <w:szCs w:val="24"/>
        </w:rPr>
        <w:t xml:space="preserve">7) часть 1 статьи 41 изложить в следующей редакции:</w:t>
      </w:r>
    </w:p>
    <w:p>
      <w:pPr>
        <w:spacing w:after="120"/>
        <w:jc w:val="both"/>
      </w:pPr>
      <w:r>
        <w:rPr>
          <w:rFonts w:ascii="Arial" w:cs="Arial" w:eastAsia="Arial" w:hAnsi="Arial"/>
          <w:sz w:val="24"/>
          <w:szCs w:val="24"/>
        </w:rPr>
        <w:t xml:space="preserve">"1. Ар ким мамлекеттик бийлик органдарына, жергиликтуу оз алдынча башкаруу органдарына жана алардын кызмат адамдарына кайрылууга укуктуу, алар ага мыйзам менен белгиленген мооноттордо негиздуу жооп берууго милдеттуу.";</w:t>
      </w:r>
    </w:p>
    <w:p>
      <w:pPr>
        <w:spacing w:after="120"/>
        <w:jc w:val="both"/>
      </w:pPr>
      <w:r>
        <w:rPr>
          <w:rFonts w:ascii="Arial" w:cs="Arial" w:eastAsia="Arial" w:hAnsi="Arial"/>
          <w:sz w:val="24"/>
          <w:szCs w:val="24"/>
        </w:rPr>
        <w:t xml:space="preserve">8) часть 1 статьи 42 изложить в следующей редакции:</w:t>
      </w:r>
    </w:p>
    <w:p>
      <w:pPr>
        <w:spacing w:after="120"/>
        <w:jc w:val="both"/>
      </w:pPr>
      <w:r>
        <w:rPr>
          <w:rFonts w:ascii="Arial" w:cs="Arial" w:eastAsia="Arial" w:hAnsi="Arial"/>
          <w:sz w:val="24"/>
          <w:szCs w:val="24"/>
        </w:rPr>
        <w:t xml:space="preserve">"1. Ар ким оз мулкуно, оз ишмердигинин натыйжаларына ээ болуу, колдонуу жана тескоо укугуна ээ.";</w:t>
      </w:r>
    </w:p>
    <w:p>
      <w:pPr>
        <w:spacing w:after="120"/>
        <w:jc w:val="both"/>
      </w:pPr>
      <w:r>
        <w:rPr>
          <w:rFonts w:ascii="Arial" w:cs="Arial" w:eastAsia="Arial" w:hAnsi="Arial"/>
          <w:sz w:val="24"/>
          <w:szCs w:val="24"/>
        </w:rPr>
        <w:t xml:space="preserve">9) в части 2 статьи 61 слова "катары менен эки моонотко" заменить словами "эки жолу";</w:t>
      </w:r>
    </w:p>
    <w:p>
      <w:pPr>
        <w:spacing w:after="120"/>
        <w:jc w:val="both"/>
      </w:pPr>
      <w:r>
        <w:rPr>
          <w:rFonts w:ascii="Arial" w:cs="Arial" w:eastAsia="Arial" w:hAnsi="Arial"/>
          <w:sz w:val="24"/>
          <w:szCs w:val="24"/>
        </w:rPr>
        <w:t xml:space="preserve">10) в статье 70:</w:t>
      </w:r>
    </w:p>
    <w:p>
      <w:pPr>
        <w:spacing w:after="120"/>
        <w:jc w:val="both"/>
      </w:pPr>
      <w:r>
        <w:rPr>
          <w:rFonts w:ascii="Arial" w:cs="Arial" w:eastAsia="Arial" w:hAnsi="Arial"/>
          <w:sz w:val="24"/>
          <w:szCs w:val="24"/>
        </w:rPr>
        <w:t xml:space="preserve">в части 1 слова "окулчулуктуу орган" заменить словами "окулчулуктуу жогорку орган";</w:t>
      </w:r>
    </w:p>
    <w:p>
      <w:pPr>
        <w:spacing w:after="120"/>
        <w:jc w:val="both"/>
      </w:pPr>
      <w:r>
        <w:rPr>
          <w:rFonts w:ascii="Arial" w:cs="Arial" w:eastAsia="Arial" w:hAnsi="Arial"/>
          <w:sz w:val="24"/>
          <w:szCs w:val="24"/>
        </w:rPr>
        <w:t xml:space="preserve">в абзаце втором части 2 слова "саясий партияларга" заменить словами "саясий партияга";</w:t>
      </w:r>
    </w:p>
    <w:p>
      <w:pPr>
        <w:spacing w:after="120"/>
        <w:jc w:val="both"/>
      </w:pPr>
      <w:r>
        <w:rPr>
          <w:rFonts w:ascii="Arial" w:cs="Arial" w:eastAsia="Arial" w:hAnsi="Arial"/>
          <w:sz w:val="24"/>
          <w:szCs w:val="24"/>
        </w:rPr>
        <w:t xml:space="preserve">11) в части 2 статьи 73 слова "ыйгарым укуктары менен" заменить словами "ишинин токтотулушу менен";</w:t>
      </w:r>
    </w:p>
    <w:p>
      <w:pPr>
        <w:spacing w:after="120"/>
        <w:jc w:val="both"/>
      </w:pPr>
      <w:r>
        <w:rPr>
          <w:rFonts w:ascii="Arial" w:cs="Arial" w:eastAsia="Arial" w:hAnsi="Arial"/>
          <w:sz w:val="24"/>
          <w:szCs w:val="24"/>
        </w:rPr>
        <w:t xml:space="preserve">12) в пункте 1 части 5 статьи 74 слова "бекитет жана" заменить словами "бекитет же";</w:t>
      </w:r>
    </w:p>
    <w:p>
      <w:pPr>
        <w:spacing w:after="120"/>
        <w:jc w:val="both"/>
      </w:pPr>
      <w:r>
        <w:rPr>
          <w:rFonts w:ascii="Arial" w:cs="Arial" w:eastAsia="Arial" w:hAnsi="Arial"/>
          <w:sz w:val="24"/>
          <w:szCs w:val="24"/>
        </w:rPr>
        <w:t xml:space="preserve">13) в части 4 статьи 77 слово "ыйгарым" исключить;</w:t>
      </w:r>
    </w:p>
    <w:p>
      <w:pPr>
        <w:spacing w:after="120"/>
        <w:jc w:val="both"/>
      </w:pPr>
      <w:r>
        <w:rPr>
          <w:rFonts w:ascii="Arial" w:cs="Arial" w:eastAsia="Arial" w:hAnsi="Arial"/>
          <w:sz w:val="24"/>
          <w:szCs w:val="24"/>
        </w:rPr>
        <w:t xml:space="preserve">14) в статье 82 слова "башкача каралбаса" заменить словами "башка моонот каралбаса";</w:t>
      </w:r>
    </w:p>
    <w:p>
      <w:pPr>
        <w:spacing w:after="120"/>
        <w:jc w:val="both"/>
      </w:pPr>
      <w:r>
        <w:rPr>
          <w:rFonts w:ascii="Arial" w:cs="Arial" w:eastAsia="Arial" w:hAnsi="Arial"/>
          <w:sz w:val="24"/>
          <w:szCs w:val="24"/>
        </w:rPr>
        <w:t xml:space="preserve">15) в статье 84:</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"1. Депутаттык мандаттардын тенинен кобуно ээ болгон фракция же анын катышуусу менен фракциялардын коалициясы жаны чакырылыштагы Жогорку Кенештин биринчи жыйналышы откон кундон тартып 15 жумушчу кундун ичинде Премьер-министрдин кызматына талапкерди корсотот.";</w:t>
      </w:r>
    </w:p>
    <w:p>
      <w:pPr>
        <w:spacing w:after="120"/>
        <w:jc w:val="both"/>
      </w:pPr>
      <w:r>
        <w:rPr>
          <w:rFonts w:ascii="Arial" w:cs="Arial" w:eastAsia="Arial" w:hAnsi="Arial"/>
          <w:sz w:val="24"/>
          <w:szCs w:val="24"/>
        </w:rPr>
        <w:t xml:space="preserve">в части 4 слово "фракция" заменить словом "фракциялар";</w:t>
      </w:r>
    </w:p>
    <w:p>
      <w:pPr>
        <w:spacing w:after="120"/>
        <w:jc w:val="both"/>
      </w:pPr>
      <w:r>
        <w:rPr>
          <w:rFonts w:ascii="Arial" w:cs="Arial" w:eastAsia="Arial" w:hAnsi="Arial"/>
          <w:sz w:val="24"/>
          <w:szCs w:val="24"/>
        </w:rPr>
        <w:t xml:space="preserve">16) в части 3 статьи 85 слово "санын" заменить словом "санынын";</w:t>
      </w:r>
    </w:p>
    <w:p>
      <w:pPr>
        <w:spacing w:after="120"/>
        <w:jc w:val="both"/>
      </w:pPr>
      <w:r>
        <w:rPr>
          <w:rFonts w:ascii="Arial" w:cs="Arial" w:eastAsia="Arial" w:hAnsi="Arial"/>
          <w:sz w:val="24"/>
          <w:szCs w:val="24"/>
        </w:rPr>
        <w:t xml:space="preserve">17) в части 3 статьи 93:</w:t>
      </w:r>
    </w:p>
    <w:p>
      <w:pPr>
        <w:spacing w:after="120"/>
        <w:jc w:val="both"/>
      </w:pPr>
      <w:r>
        <w:rPr>
          <w:rFonts w:ascii="Arial" w:cs="Arial" w:eastAsia="Arial" w:hAnsi="Arial"/>
          <w:sz w:val="24"/>
          <w:szCs w:val="24"/>
        </w:rPr>
        <w:t xml:space="preserve">второе предложение абзаца первого считать абзацем вторым и изложить в следующей редакции:</w:t>
      </w:r>
    </w:p>
    <w:p>
      <w:pPr>
        <w:spacing w:after="120"/>
        <w:jc w:val="both"/>
      </w:pPr>
      <w:r>
        <w:rPr>
          <w:rFonts w:ascii="Arial" w:cs="Arial" w:eastAsia="Arial" w:hAnsi="Arial"/>
          <w:sz w:val="24"/>
          <w:szCs w:val="24"/>
        </w:rPr>
        <w:t xml:space="preserve">"Жогорку соттун курамында Конституциялык палата иштейт.";</w:t>
      </w:r>
    </w:p>
    <w:p>
      <w:pPr>
        <w:spacing w:after="120"/>
        <w:jc w:val="both"/>
      </w:pPr>
      <w:r>
        <w:rPr>
          <w:rFonts w:ascii="Arial" w:cs="Arial" w:eastAsia="Arial" w:hAnsi="Arial"/>
          <w:sz w:val="24"/>
          <w:szCs w:val="24"/>
        </w:rPr>
        <w:t xml:space="preserve">в абзаце четвертом слово "Атайын" заменить словами "Атайы ботончо";</w:t>
      </w:r>
    </w:p>
    <w:p>
      <w:pPr>
        <w:spacing w:after="120"/>
        <w:jc w:val="both"/>
      </w:pPr>
      <w:r>
        <w:rPr>
          <w:rFonts w:ascii="Arial" w:cs="Arial" w:eastAsia="Arial" w:hAnsi="Arial"/>
          <w:sz w:val="24"/>
          <w:szCs w:val="24"/>
        </w:rPr>
        <w:t xml:space="preserve">18) в статье 94:</w:t>
      </w:r>
    </w:p>
    <w:p>
      <w:pPr>
        <w:spacing w:after="120"/>
        <w:jc w:val="both"/>
      </w:pPr>
      <w:r>
        <w:rPr>
          <w:rFonts w:ascii="Arial" w:cs="Arial" w:eastAsia="Arial" w:hAnsi="Arial"/>
          <w:sz w:val="24"/>
          <w:szCs w:val="24"/>
        </w:rPr>
        <w:t xml:space="preserve">часть 5 изложить в следующей редакции:</w:t>
      </w:r>
    </w:p>
    <w:p>
      <w:pPr>
        <w:spacing w:after="120"/>
        <w:jc w:val="both"/>
      </w:pPr>
      <w:r>
        <w:rPr>
          <w:rFonts w:ascii="Arial" w:cs="Arial" w:eastAsia="Arial" w:hAnsi="Arial"/>
          <w:sz w:val="24"/>
          <w:szCs w:val="24"/>
        </w:rPr>
        <w:t xml:space="preserve">"5. Курагы 40 жаштан кем эмес жана 70 жаштан жогору эмес, юридикалык жогорку билими жана юридикалык кесиби боюнча кеминде 10 жыл иш стажысы бар Кыргыз Республикасынын жараны Жогорку соттун судьясы боло алат.";</w:t>
      </w:r>
    </w:p>
    <w:p>
      <w:pPr>
        <w:spacing w:after="120"/>
        <w:jc w:val="both"/>
      </w:pPr>
      <w:r>
        <w:rPr>
          <w:rFonts w:ascii="Arial" w:cs="Arial" w:eastAsia="Arial" w:hAnsi="Arial"/>
          <w:sz w:val="24"/>
          <w:szCs w:val="24"/>
        </w:rPr>
        <w:t xml:space="preserve">в части 8 слова "укуктук жогорку билими жана укуктук" заменить словами "юридикалык жогорку билими жана юридикалык";</w:t>
      </w:r>
    </w:p>
    <w:p>
      <w:pPr>
        <w:spacing w:after="120"/>
        <w:jc w:val="both"/>
      </w:pPr>
      <w:r>
        <w:rPr>
          <w:rFonts w:ascii="Arial" w:cs="Arial" w:eastAsia="Arial" w:hAnsi="Arial"/>
          <w:sz w:val="24"/>
          <w:szCs w:val="24"/>
        </w:rPr>
        <w:t xml:space="preserve">в части 9 слова ", Жогорку соттун Конституциялык палатасынын" исключить;</w:t>
      </w:r>
    </w:p>
    <w:p>
      <w:pPr>
        <w:spacing w:after="120"/>
        <w:jc w:val="both"/>
      </w:pPr>
      <w:r>
        <w:rPr>
          <w:rFonts w:ascii="Arial" w:cs="Arial" w:eastAsia="Arial" w:hAnsi="Arial"/>
          <w:sz w:val="24"/>
          <w:szCs w:val="24"/>
        </w:rPr>
        <w:t xml:space="preserve">19) в статье 95:</w:t>
      </w:r>
    </w:p>
    <w:p>
      <w:pPr>
        <w:spacing w:after="120"/>
        <w:jc w:val="both"/>
      </w:pPr>
      <w:r>
        <w:rPr>
          <w:rFonts w:ascii="Arial" w:cs="Arial" w:eastAsia="Arial" w:hAnsi="Arial"/>
          <w:sz w:val="24"/>
          <w:szCs w:val="24"/>
        </w:rPr>
        <w:t xml:space="preserve">в части 2 слова "Судьяларды тандоо боюнча кенештин" заменить словами "Судьялар кенешинин";</w:t>
      </w:r>
    </w:p>
    <w:p>
      <w:pPr>
        <w:spacing w:after="120"/>
        <w:jc w:val="both"/>
      </w:pPr>
      <w:r>
        <w:rPr>
          <w:rFonts w:ascii="Arial" w:cs="Arial" w:eastAsia="Arial" w:hAnsi="Arial"/>
          <w:sz w:val="24"/>
          <w:szCs w:val="24"/>
        </w:rPr>
        <w:t xml:space="preserve">в части 5 слова "судьяларды тандоо боюнча кенештин сунушу боюнча" заменить словами "Судьялар кенешинин сунушу боюнча Президент тарабынан";</w:t>
      </w:r>
    </w:p>
    <w:p>
      <w:pPr>
        <w:spacing w:after="120"/>
        <w:jc w:val="both"/>
      </w:pPr>
      <w:r>
        <w:rPr>
          <w:rFonts w:ascii="Arial" w:cs="Arial" w:eastAsia="Arial" w:hAnsi="Arial"/>
          <w:sz w:val="24"/>
          <w:szCs w:val="24"/>
        </w:rPr>
        <w:t xml:space="preserve">часть 7 изложить в следующей редакции:</w:t>
      </w:r>
    </w:p>
    <w:p>
      <w:pPr>
        <w:spacing w:after="120"/>
        <w:jc w:val="both"/>
      </w:pPr>
      <w:r>
        <w:rPr>
          <w:rFonts w:ascii="Arial" w:cs="Arial" w:eastAsia="Arial" w:hAnsi="Arial"/>
          <w:sz w:val="24"/>
          <w:szCs w:val="24"/>
        </w:rPr>
        <w:t xml:space="preserve">"7. Судьяларды тандоо боюнча кенеш судьялардын жана жарандык коомдун окулдорунон тузулот.</w:t>
      </w:r>
    </w:p>
    <w:p>
      <w:pPr>
        <w:spacing w:after="120"/>
        <w:jc w:val="both"/>
      </w:pPr>
      <w:r>
        <w:rPr>
          <w:rFonts w:ascii="Arial" w:cs="Arial" w:eastAsia="Arial" w:hAnsi="Arial"/>
          <w:sz w:val="24"/>
          <w:szCs w:val="24"/>
        </w:rPr>
        <w:t xml:space="preserve">Судьялар кенеши, парламенттик копчулук жана парламенттик оппозиция тиешелуулугуно жараша Судьяларды тандоо боюнча кенештин курамынын учтон бирин шайлайт.";</w:t>
      </w:r>
    </w:p>
    <w:p>
      <w:pPr>
        <w:spacing w:after="120"/>
        <w:jc w:val="both"/>
      </w:pPr>
      <w:r>
        <w:rPr>
          <w:rFonts w:ascii="Arial" w:cs="Arial" w:eastAsia="Arial" w:hAnsi="Arial"/>
          <w:sz w:val="24"/>
          <w:szCs w:val="24"/>
        </w:rPr>
        <w:t xml:space="preserve">20) в части 1 статьи 96 слово "администрациялык" заменить словом "административдик";</w:t>
      </w:r>
    </w:p>
    <w:p>
      <w:pPr>
        <w:spacing w:after="120"/>
        <w:jc w:val="both"/>
      </w:pPr>
      <w:r>
        <w:rPr>
          <w:rFonts w:ascii="Arial" w:cs="Arial" w:eastAsia="Arial" w:hAnsi="Arial"/>
          <w:sz w:val="24"/>
          <w:szCs w:val="24"/>
        </w:rPr>
        <w:t xml:space="preserve">21) в статье 97:</w:t>
      </w:r>
    </w:p>
    <w:p>
      <w:pPr>
        <w:spacing w:after="120"/>
        <w:jc w:val="both"/>
      </w:pPr>
      <w:r>
        <w:rPr>
          <w:rFonts w:ascii="Arial" w:cs="Arial" w:eastAsia="Arial" w:hAnsi="Arial"/>
          <w:sz w:val="24"/>
          <w:szCs w:val="24"/>
        </w:rPr>
        <w:t xml:space="preserve">в части 1 слово "козомолдоону" заменить словом "контролдоону";</w:t>
      </w:r>
    </w:p>
    <w:p>
      <w:pPr>
        <w:spacing w:after="120"/>
        <w:jc w:val="both"/>
      </w:pPr>
      <w:r>
        <w:rPr>
          <w:rFonts w:ascii="Arial" w:cs="Arial" w:eastAsia="Arial" w:hAnsi="Arial"/>
          <w:sz w:val="24"/>
          <w:szCs w:val="24"/>
        </w:rPr>
        <w:t xml:space="preserve">в пункте 3 части 6 слова "жана толуктоолор" исключить;</w:t>
      </w:r>
    </w:p>
    <w:p>
      <w:pPr>
        <w:spacing w:after="120"/>
        <w:jc w:val="both"/>
      </w:pPr>
      <w:r>
        <w:rPr>
          <w:rFonts w:ascii="Arial" w:cs="Arial" w:eastAsia="Arial" w:hAnsi="Arial"/>
          <w:sz w:val="24"/>
          <w:szCs w:val="24"/>
        </w:rPr>
        <w:t xml:space="preserve">22) в части 2 статьи 102:</w:t>
      </w:r>
    </w:p>
    <w:p>
      <w:pPr>
        <w:spacing w:after="120"/>
        <w:jc w:val="both"/>
      </w:pPr>
      <w:r>
        <w:rPr>
          <w:rFonts w:ascii="Arial" w:cs="Arial" w:eastAsia="Arial" w:hAnsi="Arial"/>
          <w:sz w:val="24"/>
          <w:szCs w:val="24"/>
        </w:rPr>
        <w:t xml:space="preserve">в абзаце первом слова "Судьяларды тандоо боюнча" заменить словом "Судьялардын";</w:t>
      </w:r>
    </w:p>
    <w:p>
      <w:pPr>
        <w:spacing w:after="120"/>
        <w:jc w:val="both"/>
      </w:pPr>
      <w:r>
        <w:rPr>
          <w:rFonts w:ascii="Arial" w:cs="Arial" w:eastAsia="Arial" w:hAnsi="Arial"/>
          <w:sz w:val="24"/>
          <w:szCs w:val="24"/>
        </w:rPr>
        <w:t xml:space="preserve">в абзаце третьем слова "Судьяларды тандоо боюнча" заменить словом "Судьялар";</w:t>
      </w:r>
    </w:p>
    <w:p>
      <w:pPr>
        <w:spacing w:after="120"/>
        <w:jc w:val="both"/>
      </w:pPr>
      <w:r>
        <w:rPr>
          <w:rFonts w:ascii="Arial" w:cs="Arial" w:eastAsia="Arial" w:hAnsi="Arial"/>
          <w:sz w:val="24"/>
          <w:szCs w:val="24"/>
        </w:rPr>
        <w:t xml:space="preserve">23) в статье 104:</w:t>
      </w:r>
    </w:p>
    <w:p>
      <w:pPr>
        <w:spacing w:after="120"/>
        <w:jc w:val="both"/>
      </w:pPr>
      <w:r>
        <w:rPr>
          <w:rFonts w:ascii="Arial" w:cs="Arial" w:eastAsia="Arial" w:hAnsi="Arial"/>
          <w:sz w:val="24"/>
          <w:szCs w:val="24"/>
        </w:rPr>
        <w:t xml:space="preserve">в абзаце втором слово "сакталышын" заменить словами "жана бирдей аткарылышын";</w:t>
      </w:r>
    </w:p>
    <w:p>
      <w:pPr>
        <w:spacing w:after="120"/>
        <w:jc w:val="both"/>
      </w:pPr>
      <w:r>
        <w:rPr>
          <w:rFonts w:ascii="Arial" w:cs="Arial" w:eastAsia="Arial" w:hAnsi="Arial"/>
          <w:sz w:val="24"/>
          <w:szCs w:val="24"/>
        </w:rPr>
        <w:t xml:space="preserve">в абзаце третьем слово ", баштапкы" исключить;</w:t>
      </w:r>
    </w:p>
    <w:p>
      <w:pPr>
        <w:spacing w:after="120"/>
        <w:jc w:val="both"/>
      </w:pPr>
      <w:r>
        <w:rPr>
          <w:rFonts w:ascii="Arial" w:cs="Arial" w:eastAsia="Arial" w:hAnsi="Arial"/>
          <w:sz w:val="24"/>
          <w:szCs w:val="24"/>
        </w:rPr>
        <w:t xml:space="preserve">24) часть 2 статьи 110 изложить в следующей редакции:</w:t>
      </w:r>
    </w:p>
    <w:p>
      <w:pPr>
        <w:spacing w:after="120"/>
        <w:jc w:val="both"/>
      </w:pPr>
      <w:r>
        <w:rPr>
          <w:rFonts w:ascii="Arial" w:cs="Arial" w:eastAsia="Arial" w:hAnsi="Arial"/>
          <w:sz w:val="24"/>
          <w:szCs w:val="24"/>
        </w:rPr>
        <w:t xml:space="preserve">"2. Кыргыз Республикасында жергиликтуу оз алдынча башкаруу тиешелуу администрациялык-аймактык бирдиктин аймагында жергиликтуу жамааттар тарабынан жузого ашырылат.";</w:t>
      </w:r>
    </w:p>
    <w:p>
      <w:pPr>
        <w:spacing w:after="120"/>
        <w:jc w:val="both"/>
      </w:pPr>
      <w:r>
        <w:rPr>
          <w:rFonts w:ascii="Arial" w:cs="Arial" w:eastAsia="Arial" w:hAnsi="Arial"/>
          <w:sz w:val="24"/>
          <w:szCs w:val="24"/>
        </w:rPr>
        <w:t xml:space="preserve">25) в названии части 9 слова "жана толуктоолорду" исключить;</w:t>
      </w:r>
    </w:p>
    <w:p>
      <w:pPr>
        <w:spacing w:after="120"/>
        <w:jc w:val="both"/>
      </w:pPr>
      <w:r>
        <w:rPr>
          <w:rFonts w:ascii="Arial" w:cs="Arial" w:eastAsia="Arial" w:hAnsi="Arial"/>
          <w:sz w:val="24"/>
          <w:szCs w:val="24"/>
        </w:rPr>
        <w:t xml:space="preserve">26) в статье 114:</w:t>
      </w:r>
    </w:p>
    <w:p>
      <w:pPr>
        <w:spacing w:after="120"/>
        <w:jc w:val="both"/>
      </w:pPr>
      <w:r>
        <w:rPr>
          <w:rFonts w:ascii="Arial" w:cs="Arial" w:eastAsia="Arial" w:hAnsi="Arial"/>
          <w:sz w:val="24"/>
          <w:szCs w:val="24"/>
        </w:rPr>
        <w:t xml:space="preserve">в части 1 слова "жана толуктоолорду" исключить;</w:t>
      </w:r>
    </w:p>
    <w:p>
      <w:pPr>
        <w:spacing w:after="120"/>
        <w:jc w:val="both"/>
      </w:pPr>
      <w:r>
        <w:rPr>
          <w:rFonts w:ascii="Arial" w:cs="Arial" w:eastAsia="Arial" w:hAnsi="Arial"/>
          <w:sz w:val="24"/>
          <w:szCs w:val="24"/>
        </w:rPr>
        <w:t xml:space="preserve">в абзацах первом, втором и третьем части 3 слова "жана толуктоолорду" исключить;</w:t>
      </w:r>
    </w:p>
    <w:p>
      <w:pPr>
        <w:spacing w:after="120"/>
        <w:jc w:val="both"/>
      </w:pPr>
      <w:r>
        <w:rPr>
          <w:rFonts w:ascii="Arial" w:cs="Arial" w:eastAsia="Arial" w:hAnsi="Arial"/>
          <w:sz w:val="24"/>
          <w:szCs w:val="24"/>
        </w:rPr>
        <w:t xml:space="preserve">в части 4 слова "жана толуктоолорду" исключить;</w:t>
      </w:r>
    </w:p>
    <w:p>
      <w:pPr>
        <w:spacing w:after="120"/>
        <w:jc w:val="both"/>
      </w:pPr>
      <w:r>
        <w:rPr>
          <w:rFonts w:ascii="Arial" w:cs="Arial" w:eastAsia="Arial" w:hAnsi="Arial"/>
          <w:sz w:val="24"/>
          <w:szCs w:val="24"/>
        </w:rPr>
        <w:t xml:space="preserve">в части 5 слова "жана толуктоолорду" исключить; слова "Кыргыз Республикасынын Президенти" заменить словом "Президент".</w:t>
      </w:r>
    </w:p>
    <w:p>
      <w:pPr>
        <w:spacing w:after="120"/>
        <w:jc w:val="both"/>
      </w:pPr>
      <w:r>
        <w:rPr>
          <w:rFonts w:ascii="Arial" w:cs="Arial" w:eastAsia="Arial" w:hAnsi="Arial"/>
          <w:sz w:val="24"/>
          <w:szCs w:val="24"/>
        </w:rPr>
        <w:t xml:space="preserve">2. В тексте проекта Конституции Кыргызской Республики на официальном языке:</w:t>
      </w:r>
    </w:p>
    <w:p>
      <w:pPr>
        <w:spacing w:after="120"/>
        <w:jc w:val="both"/>
      </w:pPr>
      <w:r>
        <w:rPr>
          <w:rFonts w:ascii="Arial" w:cs="Arial" w:eastAsia="Arial" w:hAnsi="Arial"/>
          <w:sz w:val="24"/>
          <w:szCs w:val="24"/>
        </w:rPr>
        <w:t xml:space="preserve">по всему тексту проекта слова "Омбудсмен (Акыйкатчы)" заменить словами "Акыйкатчы (Омбудсмен)";</w:t>
      </w:r>
    </w:p>
    <w:p>
      <w:pPr>
        <w:spacing w:after="120"/>
        <w:jc w:val="both"/>
      </w:pPr>
      <w:r>
        <w:rPr>
          <w:rFonts w:ascii="Arial" w:cs="Arial" w:eastAsia="Arial" w:hAnsi="Arial"/>
          <w:sz w:val="24"/>
          <w:szCs w:val="24"/>
        </w:rPr>
        <w:t xml:space="preserve">часть 5 статьи 12 после слова "являются" дополнить словом "исключительной";</w:t>
      </w:r>
    </w:p>
    <w:p>
      <w:pPr>
        <w:spacing w:after="120"/>
        <w:jc w:val="both"/>
      </w:pPr>
      <w:r>
        <w:rPr>
          <w:rFonts w:ascii="Arial" w:cs="Arial" w:eastAsia="Arial" w:hAnsi="Arial"/>
          <w:sz w:val="24"/>
          <w:szCs w:val="24"/>
        </w:rPr>
        <w:t xml:space="preserve">в части 5 статьи 95 слово "представлению" заменить словом "предложению";</w:t>
      </w:r>
    </w:p>
    <w:p>
      <w:pPr>
        <w:spacing w:after="120"/>
        <w:jc w:val="both"/>
      </w:pPr>
      <w:r>
        <w:rPr>
          <w:rFonts w:ascii="Arial" w:cs="Arial" w:eastAsia="Arial" w:hAnsi="Arial"/>
          <w:sz w:val="24"/>
          <w:szCs w:val="24"/>
        </w:rPr>
        <w:t xml:space="preserve">в пункте 3 части 6 статьи 97 слова "и дополнениях" исключить.</w:t>
      </w:r>
    </w:p>
    <w:p>
      <w:pPr>
        <w:spacing w:after="120"/>
        <w:jc w:val="both"/>
      </w:pPr>
      <w:r>
        <w:rPr>
          <w:rFonts w:ascii="Arial" w:cs="Arial" w:eastAsia="Arial" w:hAnsi="Arial"/>
          <w:sz w:val="24"/>
          <w:szCs w:val="24"/>
        </w:rPr>
        <w:t xml:space="preserve">3. В проекте Закона Кыргызской Республики "О введении в действие Конституции Кыргызской Республики" на государственном языке:</w:t>
      </w:r>
    </w:p>
    <w:p>
      <w:pPr>
        <w:spacing w:after="120"/>
        <w:jc w:val="both"/>
      </w:pPr>
      <w:r>
        <w:rPr>
          <w:rFonts w:ascii="Arial" w:cs="Arial" w:eastAsia="Arial" w:hAnsi="Arial"/>
          <w:sz w:val="24"/>
          <w:szCs w:val="24"/>
        </w:rPr>
        <w:t xml:space="preserve">1) в названии слово "жаны" исключить;</w:t>
      </w:r>
    </w:p>
    <w:p>
      <w:pPr>
        <w:spacing w:after="120"/>
        <w:jc w:val="both"/>
      </w:pPr>
      <w:r>
        <w:rPr>
          <w:rFonts w:ascii="Arial" w:cs="Arial" w:eastAsia="Arial" w:hAnsi="Arial"/>
          <w:sz w:val="24"/>
          <w:szCs w:val="24"/>
        </w:rPr>
        <w:t xml:space="preserve">2) в пункте 1 части 4 статьи 1 цифры "15" заменить цифрой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2026-09-23T02:22:05.563Z</dcterms:created>
  <dcterms:modified xsi:type="dcterms:W3CDTF">2026-09-23T02:22:05.563Z</dcterms:modified>
</cp:coreProperties>
</file>

<file path=docProps/custom.xml><?xml version="1.0" encoding="utf-8"?>
<Properties xmlns="http://schemas.openxmlformats.org/officeDocument/2006/custom-properties" xmlns:vt="http://schemas.openxmlformats.org/officeDocument/2006/docPropsVTypes"/>
</file>