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июня 2010 года ВП № 56          ДЕКРЕТ ВРЕМЕННОГО ПРАВИТЕЛЬСТВА КЫРГЫЗСКОЙ РЕСПУБЛИКИ                 О национализации открытого акционерного                     общества "АзияУниверсалБанк"         (В редакции  Декрета  Временного  Правительства КР                     </w:t>
      </w:r>
      <w:hyperlink w:history="1" r:id="rIdoucjgt5tv5xb9p7ynla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2010 года ВП № 91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 основании пункта 3 </w:t>
      </w:r>
      <w:hyperlink w:history="1" r:id="rIdop3qtbycyjs87igojxy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  Республики,руководствуясь  </w:t>
      </w:r>
      <w:hyperlink w:history="1" r:id="rIdo5tbcrdob22l08ucw0u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Республикиот 7 апреля 2010 года № 1,  а также в  целях  обеспечения  стабильностибанковской  и платежной систем,  недопущения социальной напряженности вобществе, сохранности активов в интересах вкладчиков и кредиторов, пре-сечения ухудшения финансового состояния открытого акционерного общества"АзияУниверсалБанк" (далее - ОАО "АзияУниверсалБанк") Временное  Прави-тельство Кыргызской Республики принимает настоящий Декрет:     1. Национализировать в соответствии со  </w:t>
      </w:r>
      <w:hyperlink w:history="1" r:id="rIdy4dfzxspagqb6nnets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288</w:t>
        </w:r>
      </w:hyperlink>
      <w:r>
        <w:rPr>
          <w:rFonts w:ascii="Arial" w:cs="Arial" w:eastAsia="Arial" w:hAnsi="Arial"/>
          <w:sz w:val="24"/>
          <w:szCs w:val="24"/>
        </w:rPr>
        <w:t xml:space="preserve">  Гражданскогокодекса Кыргызской Республики акции ОАО "АзияУниверсалБанк".     1-1. На  основании настоящего Декрета консерватору и держателю ре-естра акционеров  ОАО  "АзияУниверсалБанк" открыть лицевой счет для Ми-нистерства государственного  имущества  Кыргызской Республики в реестреакционеров ОАО "АзияУниверсалБанк" и перевести на этот лицевой счет ак-ции, принадлежащие всем акционерам ОАО "АзияУниверсалБанк".     (В редакции  Декрета  Временного  Правительства КР  </w:t>
      </w:r>
      <w:hyperlink w:history="1" r:id="rIdrgsyzpzqjyben8am7-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2010</w:t>
        </w:r>
      </w:hyperlink>
      <w:hyperlink w:history="1" r:id="rIdar_v-rdv2jdu9ki0uel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ВП № 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Национальному банку Кыргызской Республики и Министерству финан-сов  Кыргызской Республики в недельный срок внести на рассмотрение Вре-менного Правительства Кыргызской Республики План мероприятий, связанныхс реабилитацией ОАО "АзияУниверсалБанк",  предусмотрев в нем исполнениеобязательств перед вкладчиками.     3. Временному  Правительству Кыргызской Республики и Национальномубанку Кыргызской Республики оказать при необходимости  в  установленномзаконодательством порядке финансовую поддержку ОАО "АзияУниверсалБанк".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etqwinn67det9nizs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dalil.kg/document/202808</w:t>
      </w:r>
    </w:hyperlink>
  </w:p>
  <w:p>
    <w:pPr>
      <w:spacing w:after="0" w:before="40"/>
      <w:jc w:val="center"/>
    </w:pPr>
    <w:hyperlink w:history="1" r:id="rIdmivcz9ont0yizvgrh53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cjgt5tv5xb9p7ynlav0" Type="http://schemas.openxmlformats.org/officeDocument/2006/relationships/hyperlink" Target="https://dalil.kg/document/202835" TargetMode="External"/><Relationship Id="rIdop3qtbycyjs87igojxysz" Type="http://schemas.openxmlformats.org/officeDocument/2006/relationships/hyperlink" Target="https://dalil.kg/document/1" TargetMode="External"/><Relationship Id="rIdo5tbcrdob22l08ucw0uyx" Type="http://schemas.openxmlformats.org/officeDocument/2006/relationships/hyperlink" Target="https://dalil.kg/document/202765" TargetMode="External"/><Relationship Id="rIdy4dfzxspagqb6nnetsmft" Type="http://schemas.openxmlformats.org/officeDocument/2006/relationships/hyperlink" Target="https://dalil.kg/document/4" TargetMode="External"/><Relationship Id="rIdrgsyzpzqjyben8am7-pbl" Type="http://schemas.openxmlformats.org/officeDocument/2006/relationships/hyperlink" Target="https://dalil.kg/document/202835" TargetMode="External"/><Relationship Id="rIdar_v-rdv2jdu9ki0uel6u" Type="http://schemas.openxmlformats.org/officeDocument/2006/relationships/hyperlink" Target="https://dalil.kg/document/2028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etqwinn67det9nizsvv" Type="http://schemas.openxmlformats.org/officeDocument/2006/relationships/hyperlink" Target="https://dalil.kg/document/202808" TargetMode="External"/><Relationship Id="rIdmivcz9ont0yizvgrh53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2026-10-07T06:40:52.503Z</dcterms:created>
  <dcterms:modified xsi:type="dcterms:W3CDTF">2026-10-07T06:40:52.503Z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