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ВНИМАНИЕ!
 Изменения, внесенные </w:t>
      </w:r>
      <w:hyperlink w:history="1" r:id="rIdmtxu5v0shrkuczg6zs8c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2020 года </w:t>
      </w:r>
      <w:r>
        <w:rPr>
          <w:rFonts w:ascii="Arial" w:cs="Arial" w:eastAsia="Arial" w:hAnsi="Arial"/>
          <w:sz w:val="24"/>
          <w:szCs w:val="24"/>
        </w:rPr>
        <w:t xml:space="preserve">N</w:t>
      </w:r>
      <w:r>
        <w:rPr>
          <w:rFonts w:ascii="Arial" w:cs="Arial" w:eastAsia="Arial" w:hAnsi="Arial"/>
          <w:sz w:val="24"/>
          <w:szCs w:val="24"/>
        </w:rPr>
        <w:t xml:space="preserve"> 109, вступают в силу
 по истечении шести месяцев со дня официального опубликования
 указанного </w:t>
      </w:r>
      <w:hyperlink w:history="1" r:id="rIdg4kii7r30_15qkidfwuv3">
        <w:r>
          <w:rPr>
            <w:rFonts w:ascii="Arial" w:cs="Arial" w:eastAsia="Arial" w:hAnsi="Arial"/>
            <w:color w:val="1D4ED8"/>
            <w:sz w:val="24"/>
            <w:szCs w:val="24"/>
            <w:u w:val="single"/>
          </w:rPr>
          <w:t xml:space="preserve">Закона</w:t>
        </w:r>
      </w:hyperlink>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КОДЕКС КЫРГЫЗСКОЙ РЕСПУБЛИКИ О ДЕТЯХ</w:t>
      </w:r>
    </w:p>
    <w:p>
      <w:pPr>
        <w:spacing w:after="240"/>
        <w:jc w:val="both"/>
      </w:pPr>
      <w:r>
        <w:rPr>
          <w:rFonts w:ascii="Arial" w:cs="Arial" w:eastAsia="Arial" w:hAnsi="Arial"/>
          <w:sz w:val="24"/>
          <w:szCs w:val="24"/>
        </w:rPr>
        <w:t xml:space="preserve">от 10 июля 2012 года № 100</w:t>
      </w:r>
    </w:p>
    <w:p>
      <w:pPr>
        <w:spacing w:after="240"/>
        <w:ind w:firstLine="397"/>
        <w:jc w:val="center"/>
      </w:pPr>
      <w:r>
        <w:rPr>
          <w:rFonts w:ascii="Arial" w:cs="Arial" w:eastAsia="Arial" w:hAnsi="Arial"/>
          <w:i/>
          <w:iCs/>
          <w:sz w:val="24"/>
          <w:szCs w:val="24"/>
        </w:rPr>
        <w:t xml:space="preserve">(В редакции Закона КР от </w:t>
      </w:r>
      <w:hyperlink w:history="1" r:id="rIdrncbev8ewmj5r9ufdb3kp">
        <w:r>
          <w:rPr>
            <w:rFonts w:ascii="Arial" w:cs="Arial" w:eastAsia="Arial" w:hAnsi="Arial"/>
            <w:i/>
            <w:iCs/>
            <w:color w:val="1D4ED8"/>
            <w:sz w:val="24"/>
            <w:szCs w:val="24"/>
            <w:u w:val="single"/>
          </w:rPr>
          <w:t xml:space="preserve">27 апреля 2017 года №</w:t>
        </w:r>
        <w:r>
          <w:rPr>
            <w:rFonts w:ascii="Arial" w:cs="Arial" w:eastAsia="Arial" w:hAnsi="Arial"/>
            <w:i/>
            <w:iCs/>
            <w:color w:val="1D4ED8"/>
            <w:sz w:val="24"/>
            <w:szCs w:val="24"/>
            <w:u w:val="single"/>
          </w:rPr>
          <w:t xml:space="preserve">64</w:t>
        </w:r>
      </w:hyperlink>
      <w:r>
        <w:rPr>
          <w:rFonts w:ascii="Arial" w:cs="Arial" w:eastAsia="Arial" w:hAnsi="Arial"/>
          <w:i/>
          <w:iCs/>
          <w:sz w:val="24"/>
          <w:szCs w:val="24"/>
        </w:rPr>
        <w:t xml:space="preserve">, </w:t>
      </w:r>
      <w:hyperlink w:history="1" r:id="rIdjzcatueyptmcxeixkpe5r">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udr8sl8euyqlo4sbcgttt">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w:t>
      </w:r>
      <w:hyperlink w:history="1" r:id="rId5c575loejk-ywuxvryght">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120" w:before="200"/>
        <w:ind w:firstLine="397"/>
        <w:jc w:val="center"/>
      </w:pPr>
      <w:hyperlink w:history="1" r:id="rIdkosoawhhvzuwiiac8qszh">
        <w:r>
          <w:rPr>
            <w:rFonts w:ascii="Arial" w:cs="Arial" w:eastAsia="Arial" w:hAnsi="Arial"/>
            <w:b/>
            <w:bCs/>
            <w:color w:val="1D4ED8"/>
            <w:sz w:val="24"/>
            <w:szCs w:val="24"/>
            <w:u w:val="single"/>
          </w:rPr>
          <w:t xml:space="preserve">РАЗДЕЛ I</w:t>
        </w:r>
      </w:hyperlink>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vgwboaziabkiwdls4nrah">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Законодательство Кыргызской Республики о защите прав и интересов детей</w:t>
      </w:r>
    </w:p>
    <w:p>
      <w:pPr>
        <w:spacing w:after="120"/>
        <w:ind w:firstLine="397"/>
        <w:jc w:val="both"/>
      </w:pPr>
      <w:hyperlink w:history="1" r:id="rIdnpikwloqvs-p0zwvkbtkz">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Права и интересы детей, гарантии их обеспечения</w:t>
      </w:r>
    </w:p>
    <w:p>
      <w:pPr>
        <w:spacing w:after="120"/>
        <w:ind w:firstLine="397"/>
        <w:jc w:val="both"/>
      </w:pPr>
      <w:hyperlink w:history="1" r:id="rId-vieddstgtxq5optv9k05">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Органы в сфере обеспечения прав и интересов детей</w:t>
      </w:r>
    </w:p>
    <w:p>
      <w:pPr>
        <w:spacing w:after="120" w:before="200"/>
        <w:ind w:firstLine="397"/>
        <w:jc w:val="center"/>
      </w:pPr>
      <w:hyperlink w:history="1" r:id="rIdwm9jrrlectpo46gsdgpat">
        <w:r>
          <w:rPr>
            <w:rFonts w:ascii="Arial" w:cs="Arial" w:eastAsia="Arial" w:hAnsi="Arial"/>
            <w:b/>
            <w:bCs/>
            <w:color w:val="1D4ED8"/>
            <w:sz w:val="24"/>
            <w:szCs w:val="24"/>
            <w:u w:val="single"/>
          </w:rPr>
          <w:t xml:space="preserve">РАЗДЕЛ II</w:t>
        </w:r>
      </w:hyperlink>
      <w:r>
        <w:rPr>
          <w:rFonts w:ascii="Arial" w:cs="Arial" w:eastAsia="Arial" w:hAnsi="Arial"/>
          <w:b/>
          <w:bCs/>
          <w:sz w:val="24"/>
          <w:szCs w:val="24"/>
        </w:rPr>
        <w:t xml:space="preserve">. 
 ОРГАНИЗАЦИОННЫЕ ОСНОВЫ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fqhmssjcodwqzlhfqp3vn">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Система защиты детей, находящихся в трудной жизненной ситуации</w:t>
      </w:r>
    </w:p>
    <w:p>
      <w:pPr>
        <w:spacing w:after="120"/>
        <w:ind w:firstLine="397"/>
        <w:jc w:val="both"/>
      </w:pPr>
      <w:hyperlink w:history="1" r:id="rIdlozlsw0guu3cw2dxgj08t">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Меры по защите детей, находящихся в трудной жизненной ситуации</w:t>
      </w:r>
    </w:p>
    <w:p>
      <w:pPr>
        <w:spacing w:after="120"/>
        <w:ind w:firstLine="397"/>
        <w:jc w:val="both"/>
      </w:pPr>
      <w:hyperlink w:history="1" r:id="rIdyhjfgkcvc1facksarawsv">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Аккредитация субъектов, оказывающих услуги детям, находящимся в трудной жизненной ситуации</w:t>
      </w:r>
    </w:p>
    <w:p>
      <w:pPr>
        <w:spacing w:after="120"/>
        <w:ind w:firstLine="397"/>
        <w:jc w:val="both"/>
      </w:pPr>
      <w:r>
        <w:rPr>
          <w:rFonts w:ascii="Arial" w:cs="Arial" w:eastAsia="Arial" w:hAnsi="Arial"/>
          <w:sz w:val="24"/>
          <w:szCs w:val="24"/>
        </w:rPr>
        <w:t xml:space="preserve"/>
      </w:r>
    </w:p>
    <w:p>
      <w:pPr>
        <w:spacing w:after="120" w:before="200"/>
        <w:ind w:firstLine="397"/>
        <w:jc w:val="center"/>
      </w:pPr>
      <w:hyperlink w:history="1" r:id="rId72ljhkdvmhjjj0a8cmtv6">
        <w:r>
          <w:rPr>
            <w:rFonts w:ascii="Arial" w:cs="Arial" w:eastAsia="Arial" w:hAnsi="Arial"/>
            <w:b/>
            <w:bCs/>
            <w:color w:val="1D4ED8"/>
            <w:sz w:val="24"/>
            <w:szCs w:val="24"/>
            <w:u w:val="single"/>
          </w:rPr>
          <w:t xml:space="preserve">РАЗДЕЛ III</w:t>
        </w:r>
      </w:hyperlink>
      <w:r>
        <w:rPr>
          <w:rFonts w:ascii="Arial" w:cs="Arial" w:eastAsia="Arial" w:hAnsi="Arial"/>
          <w:b/>
          <w:bCs/>
          <w:sz w:val="24"/>
          <w:szCs w:val="24"/>
        </w:rPr>
        <w:t xml:space="preserve">. 
 ОСОБЕННОСТИ ЗАЩИТЫ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zx_ihzqyde9h46a9zjen9">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Выявление и устройство детей, оставшихся без попечения родителей</w:t>
      </w:r>
    </w:p>
    <w:p>
      <w:pPr>
        <w:spacing w:after="120"/>
        <w:ind w:firstLine="397"/>
        <w:jc w:val="both"/>
      </w:pPr>
      <w:hyperlink w:history="1" r:id="rIdut23yvd18wj2olns91d6u">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Усыновление (удочерение) детей</w:t>
      </w:r>
    </w:p>
    <w:p>
      <w:pPr>
        <w:spacing w:after="120"/>
        <w:ind w:firstLine="397"/>
        <w:jc w:val="both"/>
      </w:pPr>
      <w:hyperlink w:history="1" r:id="rIdpq9g-mfjjugjtj8ecl2qw">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Опека и попечительство над детьми</w:t>
      </w:r>
    </w:p>
    <w:p>
      <w:pPr>
        <w:spacing w:after="120"/>
        <w:ind w:firstLine="397"/>
        <w:jc w:val="both"/>
      </w:pPr>
      <w:hyperlink w:history="1" r:id="rIdtxad3taeixcwbujpzmawj">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Приемная семья</w:t>
      </w:r>
    </w:p>
    <w:p>
      <w:pPr>
        <w:spacing w:after="120"/>
        <w:ind w:firstLine="397"/>
        <w:jc w:val="both"/>
      </w:pPr>
      <w:r>
        <w:rPr>
          <w:rFonts w:ascii="Arial" w:cs="Arial" w:eastAsia="Arial" w:hAnsi="Arial"/>
          <w:sz w:val="24"/>
          <w:szCs w:val="24"/>
        </w:rPr>
        <w:t xml:space="preserve"/>
      </w:r>
    </w:p>
    <w:p>
      <w:pPr>
        <w:spacing w:after="120" w:before="200"/>
        <w:ind w:firstLine="397"/>
        <w:jc w:val="center"/>
      </w:pPr>
      <w:hyperlink w:history="1" r:id="rId8rtlw5dvibl52lfdxp5le">
        <w:r>
          <w:rPr>
            <w:rFonts w:ascii="Arial" w:cs="Arial" w:eastAsia="Arial" w:hAnsi="Arial"/>
            <w:b/>
            <w:bCs/>
            <w:color w:val="1D4ED8"/>
            <w:sz w:val="24"/>
            <w:szCs w:val="24"/>
            <w:u w:val="single"/>
          </w:rPr>
          <w:t xml:space="preserve">РАЗДЕЛ IV</w:t>
        </w:r>
      </w:hyperlink>
      <w:r>
        <w:rPr>
          <w:rFonts w:ascii="Arial" w:cs="Arial" w:eastAsia="Arial" w:hAnsi="Arial"/>
          <w:b/>
          <w:bCs/>
          <w:sz w:val="24"/>
          <w:szCs w:val="24"/>
        </w:rPr>
        <w:t xml:space="preserve">. 
 ЮСТИЦИЯ ДЛЯ ДЕТЕЙ</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hyperlink w:history="1" r:id="rIdvx6unmixplrkpye-mgxmt">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Особенности защиты детей, находящихся в конфликте с законом</w:t>
      </w:r>
    </w:p>
    <w:p>
      <w:pPr>
        <w:spacing w:after="120"/>
        <w:ind w:firstLine="397"/>
        <w:jc w:val="both"/>
      </w:pPr>
      <w:hyperlink w:history="1" r:id="rIdwdh1fd6ip0_duq3lw0qyp">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Особенности защиты детей, являющихся жертвой насилия или преступления  </w:t>
      </w:r>
    </w:p>
    <w:p>
      <w:pPr>
        <w:spacing w:after="120" w:before="200"/>
        <w:ind w:firstLine="397"/>
        <w:jc w:val="center"/>
      </w:pPr>
      <w:hyperlink w:history="1" r:id="rId36-5sdhposanxv64yrwqk">
        <w:r>
          <w:rPr>
            <w:rFonts w:ascii="Arial" w:cs="Arial" w:eastAsia="Arial" w:hAnsi="Arial"/>
            <w:b/>
            <w:bCs/>
            <w:color w:val="1D4ED8"/>
            <w:sz w:val="24"/>
            <w:szCs w:val="24"/>
            <w:u w:val="single"/>
          </w:rPr>
          <w:t xml:space="preserve">РАЗДЕЛ V</w:t>
        </w:r>
      </w:hyperlink>
      <w:r>
        <w:rPr>
          <w:rFonts w:ascii="Arial" w:cs="Arial" w:eastAsia="Arial" w:hAnsi="Arial"/>
          <w:b/>
          <w:bCs/>
          <w:sz w:val="24"/>
          <w:szCs w:val="24"/>
        </w:rPr>
        <w:t xml:space="preserve">. 
 ЗАКЛЮЧИТЕЛЬНЫЕ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Кодекс устанавливает основные гарантии прав и законных интересов детей, предусмотренных </w:t>
      </w:r>
      <w:hyperlink w:history="1" r:id="rIdy0l_ngsgoiew5fbylvnp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направлен на обеспечение государством уровня жизни, необходимого для физического, умственного, нравственного, духовного и социального развития детей, защиты и проявления особой заботы в отношении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Законодательство Кыргызской Республики о защите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Сфера применения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Кодекс регулирует отношения в сфере обеспечения прав и интересов детей, находящихся на территории Кыргызской Республики, а также детей - граждан Кыргызской Республики, находящихся за пределами Кыргызской Республики, включая обеспечение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Законодательство о детях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Законодательство Кыргызской Республики в сфере обеспечения прав и интересов детей состоит из </w:t>
      </w:r>
      <w:hyperlink w:history="1" r:id="rIdpmbptqbnbpgmvxutlu38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9hflnqv4a3pxsilkkm4xu">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настоящего Кодекса, иных нормативных правовых актов Кыргызской Республики, общепризнанных принципов и норм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 (далее - международные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Основные цели и задачи законодательства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Целями настоящего Кодекса являются защита гражданских, политических, экономических, социальных, культурных и иных прав, интересов и свобод детей, а также обеспечение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2. Задачами настоящего Кодекса являются установление принципов и мер по защите детей, формирование гарантийных основ прав ребенка; функционирование соответствующих органов и организаций по защите детей; определение компетенции государственных органов и органов местного самоуправления в области обеспечения прав и интересов детей и порядок их взаимодействия.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Основные принципы защиты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Защита прав и интересов детей основывается на следующих основных принципах:</w:t>
      </w:r>
    </w:p>
    <w:p>
      <w:pPr>
        <w:spacing w:after="120"/>
        <w:ind w:firstLine="397"/>
        <w:jc w:val="both"/>
      </w:pPr>
      <w:r>
        <w:rPr>
          <w:rFonts w:ascii="Arial" w:cs="Arial" w:eastAsia="Arial" w:hAnsi="Arial"/>
          <w:sz w:val="24"/>
          <w:szCs w:val="24"/>
        </w:rPr>
        <w:t xml:space="preserve">признания первоочередности прав и интересов ребенка с целью обеспечения наилучших интересов ребенка;</w:t>
      </w:r>
    </w:p>
    <w:p>
      <w:pPr>
        <w:spacing w:after="120"/>
        <w:ind w:firstLine="397"/>
        <w:jc w:val="both"/>
      </w:pPr>
      <w:r>
        <w:rPr>
          <w:rFonts w:ascii="Arial" w:cs="Arial" w:eastAsia="Arial" w:hAnsi="Arial"/>
          <w:sz w:val="24"/>
          <w:szCs w:val="24"/>
        </w:rPr>
        <w:t xml:space="preserve">обеспечения доступа детей к бесплатным услугам в объеме государственных гарантий, предусмотренных законом, в особенности детям, находящимся в трудной жизненной ситуации;</w:t>
      </w:r>
    </w:p>
    <w:p>
      <w:pPr>
        <w:spacing w:after="120"/>
        <w:ind w:firstLine="397"/>
        <w:jc w:val="both"/>
      </w:pPr>
      <w:r>
        <w:rPr>
          <w:rFonts w:ascii="Arial" w:cs="Arial" w:eastAsia="Arial" w:hAnsi="Arial"/>
          <w:sz w:val="24"/>
          <w:szCs w:val="24"/>
        </w:rPr>
        <w:t xml:space="preserve">недопустимости дискриминации детей по признаку расы, цвета кожи, пола, языка, религии, национального или социального происхождения, имущественного положения, состояния здоровья, а также по любым иным признакам;</w:t>
      </w:r>
    </w:p>
    <w:p>
      <w:pPr>
        <w:spacing w:after="120"/>
        <w:ind w:firstLine="397"/>
        <w:jc w:val="both"/>
      </w:pPr>
      <w:r>
        <w:rPr>
          <w:rFonts w:ascii="Arial" w:cs="Arial" w:eastAsia="Arial" w:hAnsi="Arial"/>
          <w:sz w:val="24"/>
          <w:szCs w:val="24"/>
        </w:rPr>
        <w:t xml:space="preserve">обеспечения права ребенка на выражение своего мнения при принятии решений, касающихся его судьбы;</w:t>
      </w:r>
    </w:p>
    <w:p>
      <w:pPr>
        <w:spacing w:after="120"/>
        <w:ind w:firstLine="397"/>
        <w:jc w:val="both"/>
      </w:pPr>
      <w:r>
        <w:rPr>
          <w:rFonts w:ascii="Arial" w:cs="Arial" w:eastAsia="Arial" w:hAnsi="Arial"/>
          <w:sz w:val="24"/>
          <w:szCs w:val="24"/>
        </w:rPr>
        <w:t xml:space="preserve">обеспечения защиты ребенка от всех форм насилия;</w:t>
      </w:r>
    </w:p>
    <w:p>
      <w:pPr>
        <w:spacing w:after="120"/>
        <w:ind w:firstLine="397"/>
        <w:jc w:val="both"/>
      </w:pPr>
      <w:r>
        <w:rPr>
          <w:rFonts w:ascii="Arial" w:cs="Arial" w:eastAsia="Arial" w:hAnsi="Arial"/>
          <w:sz w:val="24"/>
          <w:szCs w:val="24"/>
        </w:rPr>
        <w:t xml:space="preserve">недопустимости эксплуатации детского труда в его наихудших формах с целью извлечения экономической выгоды;</w:t>
      </w:r>
    </w:p>
    <w:p>
      <w:pPr>
        <w:spacing w:after="120"/>
        <w:ind w:firstLine="397"/>
        <w:jc w:val="both"/>
      </w:pPr>
      <w:r>
        <w:rPr>
          <w:rFonts w:ascii="Arial" w:cs="Arial" w:eastAsia="Arial" w:hAnsi="Arial"/>
          <w:sz w:val="24"/>
          <w:szCs w:val="24"/>
        </w:rPr>
        <w:t xml:space="preserve">ответственности органов государственной власти и местного самоуправления, их сотрудников, а также иных физических и юридических лиц за нарушение прав и интересов ребенка, причинение ему вреда;</w:t>
      </w:r>
    </w:p>
    <w:p>
      <w:pPr>
        <w:spacing w:after="120"/>
        <w:ind w:firstLine="397"/>
        <w:jc w:val="both"/>
      </w:pPr>
      <w:r>
        <w:rPr>
          <w:rFonts w:ascii="Arial" w:cs="Arial" w:eastAsia="Arial" w:hAnsi="Arial"/>
          <w:sz w:val="24"/>
          <w:szCs w:val="24"/>
        </w:rPr>
        <w:t xml:space="preserve">обеспечения стабильности и непрерывности воспитания и образования ребенка;</w:t>
      </w:r>
    </w:p>
    <w:p>
      <w:pPr>
        <w:spacing w:after="120"/>
        <w:ind w:firstLine="397"/>
        <w:jc w:val="both"/>
      </w:pPr>
      <w:r>
        <w:rPr>
          <w:rFonts w:ascii="Arial" w:cs="Arial" w:eastAsia="Arial" w:hAnsi="Arial"/>
          <w:sz w:val="24"/>
          <w:szCs w:val="24"/>
        </w:rPr>
        <w:t xml:space="preserve">приоритетности защиты прав и интересов ребенка со стороны государства, общества, семьи;</w:t>
      </w:r>
    </w:p>
    <w:p>
      <w:pPr>
        <w:spacing w:after="120"/>
        <w:ind w:firstLine="397"/>
        <w:jc w:val="both"/>
      </w:pPr>
      <w:r>
        <w:rPr>
          <w:rFonts w:ascii="Arial" w:cs="Arial" w:eastAsia="Arial" w:hAnsi="Arial"/>
          <w:sz w:val="24"/>
          <w:szCs w:val="24"/>
        </w:rPr>
        <w:t xml:space="preserve">предотвращения разлучения ребенка с семьей и обеспечения прав ребенка на семейное окружение;</w:t>
      </w:r>
    </w:p>
    <w:p>
      <w:pPr>
        <w:spacing w:after="120"/>
        <w:ind w:firstLine="397"/>
        <w:jc w:val="both"/>
      </w:pPr>
      <w:r>
        <w:rPr>
          <w:rFonts w:ascii="Arial" w:cs="Arial" w:eastAsia="Arial" w:hAnsi="Arial"/>
          <w:sz w:val="24"/>
          <w:szCs w:val="24"/>
        </w:rPr>
        <w:t xml:space="preserve">обеспечения каждого ребенка правом на уровень жизни, необходимый для его физического, умственного, духовного, нравственного и социального развития;</w:t>
      </w:r>
    </w:p>
    <w:p>
      <w:pPr>
        <w:spacing w:after="120"/>
        <w:ind w:firstLine="397"/>
        <w:jc w:val="both"/>
      </w:pPr>
      <w:r>
        <w:rPr>
          <w:rFonts w:ascii="Arial" w:cs="Arial" w:eastAsia="Arial" w:hAnsi="Arial"/>
          <w:sz w:val="24"/>
          <w:szCs w:val="24"/>
        </w:rPr>
        <w:t xml:space="preserve">ответственности родителей за обеспечение условий жизни, необходимых для развития ребенка, в пределах своих способностей и финансовых возможностей;</w:t>
      </w:r>
    </w:p>
    <w:p>
      <w:pPr>
        <w:spacing w:after="120"/>
        <w:ind w:firstLine="397"/>
        <w:jc w:val="both"/>
      </w:pPr>
      <w:r>
        <w:rPr>
          <w:rFonts w:ascii="Arial" w:cs="Arial" w:eastAsia="Arial" w:hAnsi="Arial"/>
          <w:sz w:val="24"/>
          <w:szCs w:val="24"/>
        </w:rPr>
        <w:t xml:space="preserve">обеспечения государством содержания, воспитания, обучения детей-сирот и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Основные понятия, используемые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Кодексе используются следующие понятия:</w:t>
      </w:r>
    </w:p>
    <w:p>
      <w:pPr>
        <w:spacing w:after="120"/>
        <w:ind w:firstLine="397"/>
        <w:jc w:val="both"/>
      </w:pPr>
      <w:r>
        <w:rPr>
          <w:rFonts w:ascii="Arial" w:cs="Arial" w:eastAsia="Arial" w:hAnsi="Arial"/>
          <w:sz w:val="24"/>
          <w:szCs w:val="24"/>
        </w:rPr>
        <w:t xml:space="preserve">несовершеннолетний - ребенок, не достигший 18-летнего возраста;</w:t>
      </w:r>
    </w:p>
    <w:p>
      <w:pPr>
        <w:spacing w:after="120"/>
        <w:ind w:firstLine="397"/>
        <w:jc w:val="both"/>
      </w:pPr>
      <w:r>
        <w:rPr>
          <w:rFonts w:ascii="Arial" w:cs="Arial" w:eastAsia="Arial" w:hAnsi="Arial"/>
          <w:sz w:val="24"/>
          <w:szCs w:val="24"/>
        </w:rPr>
        <w:t xml:space="preserve">дети, находящиеся в трудной жизненной ситуации - дети, оставшиеся без попечения родителей, дети с ограниченными возможностями здоровья, дети, находящиеся в конфликте с законом, являющиеся жертвой насилия или преступления, дети, проживающие в малообеспеченных семьях, работающие дети, безнадзорные дети, беспризорные дети, дети в зонах конфликтов и чрезвычайных ситуаций, жизнедеятельность которых объективно нарушена в результате сложившихся обстоятельств, а также дети, которые не могут преодолеть указанные обстоятельства самостоятельно или с помощью семьи;</w:t>
      </w:r>
    </w:p>
    <w:p>
      <w:pPr>
        <w:spacing w:after="120"/>
        <w:ind w:firstLine="397"/>
        <w:jc w:val="both"/>
      </w:pPr>
      <w:r>
        <w:rPr>
          <w:rFonts w:ascii="Arial" w:cs="Arial" w:eastAsia="Arial" w:hAnsi="Arial"/>
          <w:sz w:val="24"/>
          <w:szCs w:val="24"/>
        </w:rPr>
        <w:t xml:space="preserve">трудная жизненная ситуация - ситуация, объективно нарушающая жизнедеятельность гражданина (инвалидность, неспособность к самообслуживанию в связи с преклонным возрастом или болезнью, сиротство, безнадзорность, малообеспеченность, безработица, отсутствие определенного места жительства, конфликты и жестокое обращение в семье, одиночество и т.п.), а также его морально-психологическое состояние, связанное с неспособностью самостоятельно преодолеть эту ситуацию;</w:t>
      </w:r>
    </w:p>
    <w:p>
      <w:pPr>
        <w:spacing w:after="120"/>
        <w:ind w:firstLine="397"/>
        <w:jc w:val="both"/>
      </w:pPr>
      <w:r>
        <w:rPr>
          <w:rFonts w:ascii="Arial" w:cs="Arial" w:eastAsia="Arial" w:hAnsi="Arial"/>
          <w:sz w:val="24"/>
          <w:szCs w:val="24"/>
        </w:rPr>
        <w:t xml:space="preserve">безнадзорный ребенок - ребенок, контроль над поведением которого отсутствует вследствие неисполнения либо ненадлежащего исполнения или уклонения от выполнения своих обязанностей по его содержанию, воспитанию со стороны законных представителей;</w:t>
      </w:r>
    </w:p>
    <w:p>
      <w:pPr>
        <w:spacing w:after="120"/>
        <w:ind w:firstLine="397"/>
        <w:jc w:val="both"/>
      </w:pPr>
      <w:r>
        <w:rPr>
          <w:rFonts w:ascii="Arial" w:cs="Arial" w:eastAsia="Arial" w:hAnsi="Arial"/>
          <w:sz w:val="24"/>
          <w:szCs w:val="24"/>
        </w:rPr>
        <w:t xml:space="preserve">беспризорный ребенок - безнадзорный ребенок, не имеющий определенного места жительства и (или) пребывания;</w:t>
      </w:r>
    </w:p>
    <w:p>
      <w:pPr>
        <w:spacing w:after="120"/>
        <w:ind w:firstLine="397"/>
        <w:jc w:val="both"/>
      </w:pPr>
      <w:r>
        <w:rPr>
          <w:rFonts w:ascii="Arial" w:cs="Arial" w:eastAsia="Arial" w:hAnsi="Arial"/>
          <w:sz w:val="24"/>
          <w:szCs w:val="24"/>
        </w:rPr>
        <w:t xml:space="preserve">дети с ограниченными возможностями здоровья - дети, имеющие функциональные нарушения здоровья, обусловленные заболеваниями, последствиями травм или дефектами, приводящие к ограничению жизнедеятельности в результате физических и (или) психических недостатков и вызывающие необходимость их социальной защиты;</w:t>
      </w:r>
    </w:p>
    <w:p>
      <w:pPr>
        <w:spacing w:after="120"/>
        <w:ind w:firstLine="397"/>
        <w:jc w:val="both"/>
      </w:pPr>
      <w:r>
        <w:rPr>
          <w:rFonts w:ascii="Arial" w:cs="Arial" w:eastAsia="Arial" w:hAnsi="Arial"/>
          <w:sz w:val="24"/>
          <w:szCs w:val="24"/>
        </w:rPr>
        <w:t xml:space="preserve">дети, оставшиеся без попечения родителей - лица в возрасте до 18 лет, лишенные родительской заботы со стороны единственного или обоих родителей в связи с их смертью, а также если родители неизвестны (дети-сироты), у которых отсутствуют родители в связи с лишением их или ограничением их родительских прав, признанием родителей безвестно отсутствующими, недееспособными (ограниченно дееспособными), нахождением их в лечебных учреждениях, отбыванием ими наказания в виде лишения свободы, нахождением их в местах содержания под стражей, уклонением родителей от воспитания детей или от защиты их прав и интересов, отказом родителей взять своих детей из воспитательных, лечебных учреждений, учреждений социальной защиты населения и других аналогичных учреждений и в иных случаях признания ребенка оставшимся без попечения родителей в установленном законом порядке;</w:t>
      </w:r>
    </w:p>
    <w:p>
      <w:pPr>
        <w:spacing w:after="120"/>
        <w:ind w:firstLine="397"/>
        <w:jc w:val="both"/>
      </w:pPr>
      <w:r>
        <w:rPr>
          <w:rFonts w:ascii="Arial" w:cs="Arial" w:eastAsia="Arial" w:hAnsi="Arial"/>
          <w:sz w:val="24"/>
          <w:szCs w:val="24"/>
        </w:rPr>
        <w:t xml:space="preserve">дети-сироты - лица в возрасте до 18 лет, у которых умерли оба родителя или единственный родитель либо родители неизвестны;</w:t>
      </w:r>
    </w:p>
    <w:p>
      <w:pPr>
        <w:spacing w:after="120"/>
        <w:ind w:firstLine="397"/>
        <w:jc w:val="both"/>
      </w:pPr>
      <w:r>
        <w:rPr>
          <w:rFonts w:ascii="Arial" w:cs="Arial" w:eastAsia="Arial" w:hAnsi="Arial"/>
          <w:sz w:val="24"/>
          <w:szCs w:val="24"/>
        </w:rPr>
        <w:t xml:space="preserve">сопровождение семьи и ребенка - осуществление уполномоченным Правительством Кыргызской Республики государственным органом по защите детей и его территориальными подразделениями (далее - уполномоченный орган по защите детей) координации всей социальной работы и мероприятий по защите ребенка, находящегося в трудной жизненной ситуации;</w:t>
      </w:r>
    </w:p>
    <w:p>
      <w:pPr>
        <w:spacing w:after="120"/>
        <w:ind w:firstLine="397"/>
        <w:jc w:val="both"/>
      </w:pPr>
      <w:r>
        <w:rPr>
          <w:rFonts w:ascii="Arial" w:cs="Arial" w:eastAsia="Arial" w:hAnsi="Arial"/>
          <w:sz w:val="24"/>
          <w:szCs w:val="24"/>
        </w:rPr>
        <w:t xml:space="preserve">защита детей, находящихся в трудной жизненной ситуации - комплекс мероприятий по оказанию услуг социально-экономического, социально-медицинского, социально-психологического, социально-правового и иного характера, направленных на устройство, социальную поддержку, социальную адаптацию и реабилитацию детей, находящихся в трудной жизненной ситуации;</w:t>
      </w:r>
    </w:p>
    <w:p>
      <w:pPr>
        <w:spacing w:after="120"/>
        <w:ind w:firstLine="397"/>
        <w:jc w:val="both"/>
      </w:pPr>
      <w:r>
        <w:rPr>
          <w:rFonts w:ascii="Arial" w:cs="Arial" w:eastAsia="Arial" w:hAnsi="Arial"/>
          <w:sz w:val="24"/>
          <w:szCs w:val="24"/>
        </w:rPr>
        <w:t xml:space="preserve">дети, находящиеся в конфликте с законом - дети, являющиеся подозреваемыми, обвиняемыми в совершении преступлений, подсудимыми, осужденными за совершение преступлений, а также дети, в отношении которых ведется производство по делу об административном правонарушении, признанные в установленном законодательством порядке виновными в совершении административного правонарушения;</w:t>
      </w:r>
    </w:p>
    <w:p>
      <w:pPr>
        <w:spacing w:after="120"/>
        <w:ind w:firstLine="397"/>
        <w:jc w:val="both"/>
      </w:pPr>
      <w:r>
        <w:rPr>
          <w:rFonts w:ascii="Arial" w:cs="Arial" w:eastAsia="Arial" w:hAnsi="Arial"/>
          <w:sz w:val="24"/>
          <w:szCs w:val="24"/>
        </w:rPr>
        <w:t xml:space="preserve">программа по отвлечению от правосудия - это программа по предупреждению возбуждения судебных процедур в отношении несовершеннолетних, направленная на содействие реабилитации и социальной реинтеграции ребенка с целью предотвращения совершения повторного правонарушения;</w:t>
      </w:r>
    </w:p>
    <w:p>
      <w:pPr>
        <w:spacing w:after="120"/>
        <w:ind w:firstLine="397"/>
        <w:jc w:val="both"/>
      </w:pPr>
      <w:r>
        <w:rPr>
          <w:rFonts w:ascii="Arial" w:cs="Arial" w:eastAsia="Arial" w:hAnsi="Arial"/>
          <w:sz w:val="24"/>
          <w:szCs w:val="24"/>
        </w:rPr>
        <w:t xml:space="preserve">юстиция для детей - это система мероприятий в отношении детей, находящихся в конфликте с законом, а также являющихся потерпевшими и свидетелями по уголовным делам, включающая в себя вопросы профилактики правонарушений, отправления правосудия, социальной реабилитации и интеграции с учетом половозрастных, умственных, физических и психических особенностей их развития;</w:t>
      </w:r>
    </w:p>
    <w:p>
      <w:pPr>
        <w:spacing w:after="120"/>
        <w:ind w:firstLine="397"/>
        <w:jc w:val="both"/>
      </w:pPr>
      <w:r>
        <w:rPr>
          <w:rFonts w:ascii="Arial" w:cs="Arial" w:eastAsia="Arial" w:hAnsi="Arial"/>
          <w:sz w:val="24"/>
          <w:szCs w:val="24"/>
        </w:rPr>
        <w:t xml:space="preserve">ювенальная юстиция - это система мероприятий в отношении детей, находящихся в конфликте с законом, включающая в себя вопросы профилактики правонарушений, отправления правосудия, социальной реабилитации и интеграции с учетом половозрастных, умственных, физических и психических особенностей их развития;</w:t>
      </w:r>
    </w:p>
    <w:p>
      <w:pPr>
        <w:spacing w:after="120"/>
        <w:ind w:firstLine="397"/>
        <w:jc w:val="both"/>
      </w:pPr>
      <w:r>
        <w:rPr>
          <w:rFonts w:ascii="Arial" w:cs="Arial" w:eastAsia="Arial" w:hAnsi="Arial"/>
          <w:sz w:val="24"/>
          <w:szCs w:val="24"/>
        </w:rPr>
        <w:t xml:space="preserve">наихудшие формы детского труда - формы детского труда, которые включают:</w:t>
      </w:r>
    </w:p>
    <w:p>
      <w:pPr>
        <w:spacing w:after="120"/>
        <w:ind w:firstLine="397"/>
        <w:jc w:val="both"/>
      </w:pPr>
      <w:r>
        <w:rPr>
          <w:rFonts w:ascii="Arial" w:cs="Arial" w:eastAsia="Arial" w:hAnsi="Arial"/>
          <w:sz w:val="24"/>
          <w:szCs w:val="24"/>
        </w:rPr>
        <w:t xml:space="preserve">все формы рабства или практику, сходную с рабством, например, продажа детей и торговля ими, долговая кабала и крепостная зависимость, а также принудительный или обязательный труд, в том числе принудительную или обязательную вербовку детей для использования их в вооруженных конфликтах;</w:t>
      </w:r>
    </w:p>
    <w:p>
      <w:pPr>
        <w:spacing w:after="120"/>
        <w:ind w:firstLine="397"/>
        <w:jc w:val="both"/>
      </w:pPr>
      <w:r>
        <w:rPr>
          <w:rFonts w:ascii="Arial" w:cs="Arial" w:eastAsia="Arial" w:hAnsi="Arial"/>
          <w:sz w:val="24"/>
          <w:szCs w:val="24"/>
        </w:rPr>
        <w:t xml:space="preserve">использование, вербовка или предложение ребенка для занятия проституцией, производства порнографической продукции или порнографических представлений;</w:t>
      </w:r>
    </w:p>
    <w:p>
      <w:pPr>
        <w:spacing w:after="120"/>
        <w:ind w:firstLine="397"/>
        <w:jc w:val="both"/>
      </w:pPr>
      <w:r>
        <w:rPr>
          <w:rFonts w:ascii="Arial" w:cs="Arial" w:eastAsia="Arial" w:hAnsi="Arial"/>
          <w:sz w:val="24"/>
          <w:szCs w:val="24"/>
        </w:rPr>
        <w:t xml:space="preserve">использование, вербовка или предложение ребенка для занятия противоправной деятельностью, в частности, для производства и продажи наркотиков, как они определены в соответствующих международных договорах;</w:t>
      </w:r>
    </w:p>
    <w:p>
      <w:pPr>
        <w:spacing w:after="120"/>
        <w:ind w:firstLine="397"/>
        <w:jc w:val="both"/>
      </w:pPr>
      <w:r>
        <w:rPr>
          <w:rFonts w:ascii="Arial" w:cs="Arial" w:eastAsia="Arial" w:hAnsi="Arial"/>
          <w:sz w:val="24"/>
          <w:szCs w:val="24"/>
        </w:rPr>
        <w:t xml:space="preserve">работа, которая по своему характеру или условиям, в которых она выполняется, может нанести вред здоровью, безопасности или нравственности детей;</w:t>
      </w:r>
    </w:p>
    <w:p>
      <w:pPr>
        <w:spacing w:after="120"/>
        <w:ind w:firstLine="397"/>
        <w:jc w:val="both"/>
      </w:pPr>
      <w:r>
        <w:rPr>
          <w:rFonts w:ascii="Arial" w:cs="Arial" w:eastAsia="Arial" w:hAnsi="Arial"/>
          <w:sz w:val="24"/>
          <w:szCs w:val="24"/>
        </w:rPr>
        <w:t xml:space="preserve">жесткое обращение с ребенком (насилие) - это любые действия по отношению к ребенку, нарушающие или ставящие под угрозу его физическое или психическое развитие;</w:t>
      </w:r>
    </w:p>
    <w:p>
      <w:pPr>
        <w:spacing w:after="120"/>
        <w:ind w:firstLine="397"/>
        <w:jc w:val="both"/>
      </w:pPr>
      <w:r>
        <w:rPr>
          <w:rFonts w:ascii="Arial" w:cs="Arial" w:eastAsia="Arial" w:hAnsi="Arial"/>
          <w:sz w:val="24"/>
          <w:szCs w:val="24"/>
        </w:rPr>
        <w:t xml:space="preserve">семья -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w:t>
      </w:r>
    </w:p>
    <w:p>
      <w:pPr>
        <w:spacing w:after="120"/>
        <w:ind w:firstLine="397"/>
        <w:jc w:val="both"/>
      </w:pPr>
      <w:r>
        <w:rPr>
          <w:rFonts w:ascii="Arial" w:cs="Arial" w:eastAsia="Arial" w:hAnsi="Arial"/>
          <w:sz w:val="24"/>
          <w:szCs w:val="24"/>
        </w:rPr>
        <w:t xml:space="preserve">законные представители - родители, усыновители, попечители, опекуны, при их отсутствии - сотрудник уполномоченного органа по защите детей;</w:t>
      </w:r>
    </w:p>
    <w:p>
      <w:pPr>
        <w:spacing w:after="120"/>
        <w:ind w:firstLine="397"/>
        <w:jc w:val="both"/>
      </w:pPr>
      <w:r>
        <w:rPr>
          <w:rFonts w:ascii="Arial" w:cs="Arial" w:eastAsia="Arial" w:hAnsi="Arial"/>
          <w:sz w:val="24"/>
          <w:szCs w:val="24"/>
        </w:rPr>
        <w:t xml:space="preserve">наилучшие интересы ребенка - это:</w:t>
      </w:r>
    </w:p>
    <w:p>
      <w:pPr>
        <w:spacing w:after="120"/>
        <w:ind w:firstLine="397"/>
        <w:jc w:val="both"/>
      </w:pPr>
      <w:r>
        <w:rPr>
          <w:rFonts w:ascii="Arial" w:cs="Arial" w:eastAsia="Arial" w:hAnsi="Arial"/>
          <w:sz w:val="24"/>
          <w:szCs w:val="24"/>
        </w:rPr>
        <w:t xml:space="preserve">- признание первоочередности прав и интересов ребенка с их закреплением в законодательстве;</w:t>
      </w:r>
    </w:p>
    <w:p>
      <w:pPr>
        <w:spacing w:after="120"/>
        <w:ind w:firstLine="397"/>
        <w:jc w:val="both"/>
      </w:pPr>
      <w:r>
        <w:rPr>
          <w:rFonts w:ascii="Arial" w:cs="Arial" w:eastAsia="Arial" w:hAnsi="Arial"/>
          <w:sz w:val="24"/>
          <w:szCs w:val="24"/>
        </w:rPr>
        <w:t xml:space="preserve">- недопустимость дискриминации по признаку расы, цвета кожи, пола, языка, религии, политических или иных убеждений, национального, этнического или социального происхождения, имущественного положения, состояния здоровья или по каким-либо иным обстоятельствам;</w:t>
      </w:r>
    </w:p>
    <w:p>
      <w:pPr>
        <w:spacing w:after="120"/>
        <w:ind w:firstLine="397"/>
        <w:jc w:val="both"/>
      </w:pPr>
      <w:r>
        <w:rPr>
          <w:rFonts w:ascii="Arial" w:cs="Arial" w:eastAsia="Arial" w:hAnsi="Arial"/>
          <w:sz w:val="24"/>
          <w:szCs w:val="24"/>
        </w:rPr>
        <w:t xml:space="preserve">- обеспечение его первоочередной защитой и заботой;</w:t>
      </w:r>
    </w:p>
    <w:p>
      <w:pPr>
        <w:spacing w:after="120"/>
        <w:ind w:firstLine="397"/>
        <w:jc w:val="both"/>
      </w:pPr>
      <w:r>
        <w:rPr>
          <w:rFonts w:ascii="Arial" w:cs="Arial" w:eastAsia="Arial" w:hAnsi="Arial"/>
          <w:sz w:val="24"/>
          <w:szCs w:val="24"/>
        </w:rPr>
        <w:t xml:space="preserve">- уважение и обеспечение прав и свобод ребенка как равноправного члена общества;</w:t>
      </w:r>
    </w:p>
    <w:p>
      <w:pPr>
        <w:spacing w:after="120"/>
        <w:ind w:firstLine="397"/>
        <w:jc w:val="both"/>
      </w:pPr>
      <w:r>
        <w:rPr>
          <w:rFonts w:ascii="Arial" w:cs="Arial" w:eastAsia="Arial" w:hAnsi="Arial"/>
          <w:sz w:val="24"/>
          <w:szCs w:val="24"/>
        </w:rPr>
        <w:t xml:space="preserve">- обеспечение права ребенка выражать свое мнение с обязательным его учетом при принятии решений, касающихся ребенка;</w:t>
      </w:r>
    </w:p>
    <w:p>
      <w:pPr>
        <w:spacing w:after="120"/>
        <w:ind w:firstLine="397"/>
        <w:jc w:val="both"/>
      </w:pPr>
      <w:r>
        <w:rPr>
          <w:rFonts w:ascii="Arial" w:cs="Arial" w:eastAsia="Arial" w:hAnsi="Arial"/>
          <w:sz w:val="24"/>
          <w:szCs w:val="24"/>
        </w:rPr>
        <w:t xml:space="preserve">- обеспечение защиты ребенка от всех форм насилия;</w:t>
      </w:r>
    </w:p>
    <w:p>
      <w:pPr>
        <w:spacing w:after="120"/>
        <w:ind w:firstLine="397"/>
        <w:jc w:val="both"/>
      </w:pPr>
      <w:r>
        <w:rPr>
          <w:rFonts w:ascii="Arial" w:cs="Arial" w:eastAsia="Arial" w:hAnsi="Arial"/>
          <w:sz w:val="24"/>
          <w:szCs w:val="24"/>
        </w:rPr>
        <w:t xml:space="preserve">- государственная поддержка семьи в целях обеспечения полноценного воспитания ребенка, защиты его прав и интересов, подготовки его к полноценной жизни в обществе;</w:t>
      </w:r>
    </w:p>
    <w:p>
      <w:pPr>
        <w:spacing w:after="120"/>
        <w:ind w:firstLine="397"/>
        <w:jc w:val="both"/>
      </w:pPr>
      <w:r>
        <w:rPr>
          <w:rFonts w:ascii="Arial" w:cs="Arial" w:eastAsia="Arial" w:hAnsi="Arial"/>
          <w:sz w:val="24"/>
          <w:szCs w:val="24"/>
        </w:rPr>
        <w:t xml:space="preserve">- повышение осведомленности и чувствительности родителей, их представителей и общества к правам и особым нуждам ребенка;</w:t>
      </w:r>
    </w:p>
    <w:p>
      <w:pPr>
        <w:spacing w:after="120"/>
        <w:ind w:firstLine="397"/>
        <w:jc w:val="both"/>
      </w:pPr>
      <w:r>
        <w:rPr>
          <w:rFonts w:ascii="Arial" w:cs="Arial" w:eastAsia="Arial" w:hAnsi="Arial"/>
          <w:sz w:val="24"/>
          <w:szCs w:val="24"/>
        </w:rPr>
        <w:t xml:space="preserve">- децентрализация услуг по защите ребенка, обеспечение партнерства между государственными и негосударственными учреждениями в сфере защиты прав и интересов ребенка;</w:t>
      </w:r>
    </w:p>
    <w:p>
      <w:pPr>
        <w:spacing w:after="120"/>
        <w:ind w:firstLine="397"/>
        <w:jc w:val="both"/>
      </w:pPr>
      <w:r>
        <w:rPr>
          <w:rFonts w:ascii="Arial" w:cs="Arial" w:eastAsia="Arial" w:hAnsi="Arial"/>
          <w:sz w:val="24"/>
          <w:szCs w:val="24"/>
        </w:rPr>
        <w:t xml:space="preserve">- ответственность должностных лиц органов государственной власти и местного самоуправления, а также граждан за нарушение прав, свобод и законных интересов ребенка, причинение ему вреда;</w:t>
      </w:r>
    </w:p>
    <w:p>
      <w:pPr>
        <w:spacing w:after="120"/>
        <w:ind w:firstLine="397"/>
        <w:jc w:val="both"/>
      </w:pPr>
      <w:r>
        <w:rPr>
          <w:rFonts w:ascii="Arial" w:cs="Arial" w:eastAsia="Arial" w:hAnsi="Arial"/>
          <w:sz w:val="24"/>
          <w:szCs w:val="24"/>
        </w:rPr>
        <w:t xml:space="preserve">- обеспечение стабильности и непрерывности опеки, воспитания и образования ребенка с учетом этнического, религиозного и культурного происхождения ребенка при предоставлении мер по его защите;</w:t>
      </w:r>
    </w:p>
    <w:p>
      <w:pPr>
        <w:spacing w:after="120"/>
        <w:ind w:firstLine="397"/>
        <w:jc w:val="both"/>
      </w:pPr>
      <w:r>
        <w:rPr>
          <w:rFonts w:ascii="Arial" w:cs="Arial" w:eastAsia="Arial" w:hAnsi="Arial"/>
          <w:sz w:val="24"/>
          <w:szCs w:val="24"/>
        </w:rPr>
        <w:t xml:space="preserve">- охрана и защита прав и свобод ребенка со стороны государства, общества, семьи;</w:t>
      </w:r>
    </w:p>
    <w:p>
      <w:pPr>
        <w:spacing w:after="120"/>
        <w:ind w:firstLine="397"/>
        <w:jc w:val="both"/>
      </w:pPr>
      <w:r>
        <w:rPr>
          <w:rFonts w:ascii="Arial" w:cs="Arial" w:eastAsia="Arial" w:hAnsi="Arial"/>
          <w:sz w:val="24"/>
          <w:szCs w:val="24"/>
        </w:rPr>
        <w:t xml:space="preserve">- обязанность родителей и лиц, их заменяющих, обеспечить надлежащее развитие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Государственная политика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политика в сфере обеспечения прав и интересов детей направлена:</w:t>
      </w:r>
    </w:p>
    <w:p>
      <w:pPr>
        <w:spacing w:after="120"/>
        <w:ind w:firstLine="397"/>
        <w:jc w:val="both"/>
      </w:pPr>
      <w:r>
        <w:rPr>
          <w:rFonts w:ascii="Arial" w:cs="Arial" w:eastAsia="Arial" w:hAnsi="Arial"/>
          <w:sz w:val="24"/>
          <w:szCs w:val="24"/>
        </w:rPr>
        <w:t xml:space="preserve">1) на полноценное обеспечение и защиту прав и интересов детей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на надлежащее обеспечение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3) на формирование сознательного отношения граждан к рождению здоровых, желанных детей путем воспитания у родителей чувства ответственности за их рождение;</w:t>
      </w:r>
    </w:p>
    <w:p>
      <w:pPr>
        <w:spacing w:after="120"/>
        <w:ind w:firstLine="397"/>
        <w:jc w:val="both"/>
      </w:pPr>
      <w:r>
        <w:rPr>
          <w:rFonts w:ascii="Arial" w:cs="Arial" w:eastAsia="Arial" w:hAnsi="Arial"/>
          <w:sz w:val="24"/>
          <w:szCs w:val="24"/>
        </w:rPr>
        <w:t xml:space="preserve">4) на соблюдение принципов гендерного равенства;</w:t>
      </w:r>
    </w:p>
    <w:p>
      <w:pPr>
        <w:spacing w:after="120"/>
        <w:ind w:firstLine="397"/>
        <w:jc w:val="both"/>
      </w:pPr>
      <w:r>
        <w:rPr>
          <w:rFonts w:ascii="Arial" w:cs="Arial" w:eastAsia="Arial" w:hAnsi="Arial"/>
          <w:sz w:val="24"/>
          <w:szCs w:val="24"/>
        </w:rPr>
        <w:t xml:space="preserve">5) на совершенствование нормативной правовой базы в сфере обеспечения прав и интересов детей;</w:t>
      </w:r>
    </w:p>
    <w:p>
      <w:pPr>
        <w:spacing w:after="120"/>
        <w:ind w:firstLine="397"/>
        <w:jc w:val="both"/>
      </w:pPr>
      <w:r>
        <w:rPr>
          <w:rFonts w:ascii="Arial" w:cs="Arial" w:eastAsia="Arial" w:hAnsi="Arial"/>
          <w:sz w:val="24"/>
          <w:szCs w:val="24"/>
        </w:rPr>
        <w:t xml:space="preserve">6) на содействие физическому, интеллектуальному, психическому, духовному и нравственному развитию детей.</w:t>
      </w:r>
    </w:p>
    <w:p>
      <w:pPr>
        <w:spacing w:after="120"/>
        <w:ind w:firstLine="397"/>
        <w:jc w:val="both"/>
      </w:pPr>
      <w:r>
        <w:rPr>
          <w:rFonts w:ascii="Arial" w:cs="Arial" w:eastAsia="Arial" w:hAnsi="Arial"/>
          <w:sz w:val="24"/>
          <w:szCs w:val="24"/>
        </w:rPr>
        <w:t xml:space="preserve">2. Обеспечение прав, интересов и защиты детей, находящихся в трудной жизненной ситуации, является одной из приоритетных областей государственной политики и в деятельности органов государственной власти и местного самоуправления.</w:t>
      </w:r>
    </w:p>
    <w:p>
      <w:pPr>
        <w:spacing w:after="120"/>
        <w:ind w:firstLine="397"/>
        <w:jc w:val="both"/>
      </w:pPr>
      <w:r>
        <w:rPr>
          <w:rFonts w:ascii="Arial" w:cs="Arial" w:eastAsia="Arial" w:hAnsi="Arial"/>
          <w:sz w:val="24"/>
          <w:szCs w:val="24"/>
        </w:rPr>
        <w:t xml:space="preserve">3. Финансирование мероприятий по реализации государственной политики в сфере обеспечения прав и интересов детей осуществляется из республиканского и местных бюджетов и иных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Права и интересы детей, гарантии их обеспечения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Основные гарантии прав ребенка на жизнь и воспитание в семье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жить и воспитываться в семье. Воспитание в семье признается приоритетным и соответствующим интересам ребенка и может быть прекращено только по основаниям,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2. Ребенок имеет право на заботу со стороны родителей и лиц их заменяющих, право на общение с родственниками, на защиту его интересов, всестороннее развитие, уважение его человеческого достоинства.</w:t>
      </w:r>
    </w:p>
    <w:p>
      <w:pPr>
        <w:spacing w:after="120"/>
        <w:ind w:firstLine="397"/>
        <w:jc w:val="both"/>
      </w:pPr>
      <w:r>
        <w:rPr>
          <w:rFonts w:ascii="Arial" w:cs="Arial" w:eastAsia="Arial" w:hAnsi="Arial"/>
          <w:sz w:val="24"/>
          <w:szCs w:val="24"/>
        </w:rPr>
        <w:t xml:space="preserve">3. Ребенок, проживающий отдельно от родителей или одного из них, имеет право на беспрепятственное общение с ними и другими родственниками, получение информации о них, если это не противоречит интересам ребенка, его нормальному развитию.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Право ребенка на отдых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государственной власти и местного самоуправления в пределах своих полномочий осуществляют мероприятия по обеспечению прав детей на отдых и оздоровление, сохранению и развитию учреждений, деятельность которых направлена на отдых и оздоровление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Основные гарантии прав ребенка на охрану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неотъемлемое право на охрану и укрепление здоровья и медико-санитарную помощь, которые обеспечиваются в порядке, предусмотренном законодательством об охране здоровья граждан.</w:t>
      </w:r>
    </w:p>
    <w:p>
      <w:pPr>
        <w:spacing w:after="120"/>
        <w:ind w:firstLine="397"/>
        <w:jc w:val="both"/>
      </w:pPr>
      <w:r>
        <w:rPr>
          <w:rFonts w:ascii="Arial" w:cs="Arial" w:eastAsia="Arial" w:hAnsi="Arial"/>
          <w:sz w:val="24"/>
          <w:szCs w:val="24"/>
        </w:rPr>
        <w:t xml:space="preserve">2. Система здравоохранения гарантирует детям в порядке, установленном законодательством, доступную и квалифицированную медицинскую помощь, предусматривающую профилактику заболеваний, медицинскую диагностику, лечебно-оздоровительную работу, в том числе диспансерное наблюдение, медицинскую реабилитацию детей с ограниченными возможностями здоровья и детей, страдающих хроническими заболеваниями, а также медико-реабилитационное лечение детей.</w:t>
      </w:r>
    </w:p>
    <w:p>
      <w:pPr>
        <w:spacing w:after="120"/>
        <w:ind w:firstLine="397"/>
        <w:jc w:val="both"/>
      </w:pPr>
      <w:r>
        <w:rPr>
          <w:rFonts w:ascii="Arial" w:cs="Arial" w:eastAsia="Arial" w:hAnsi="Arial"/>
          <w:sz w:val="24"/>
          <w:szCs w:val="24"/>
        </w:rPr>
        <w:t xml:space="preserve">3. Бесплатное медицинское обслуживание детей, а также медицинское обслуживание на льготных условиях осуществляются в рамках и объемах государственных гарантий.</w:t>
      </w:r>
    </w:p>
    <w:p>
      <w:pPr>
        <w:spacing w:after="120"/>
        <w:ind w:firstLine="397"/>
        <w:jc w:val="both"/>
      </w:pPr>
      <w:r>
        <w:rPr>
          <w:rFonts w:ascii="Arial" w:cs="Arial" w:eastAsia="Arial" w:hAnsi="Arial"/>
          <w:sz w:val="24"/>
          <w:szCs w:val="24"/>
        </w:rPr>
        <w:t xml:space="preserve">4. Условия проживания, содержания, обучения и воспитания детей в детских учреждениях и организациях должны соответствовать установленным санитарно-эпидемиологическим требованиям, за нарушение которых руководители детских учреждений и организаций, органы государственной власти и местного самоуправления несут предусмотренную законодательством ответственность.</w:t>
      </w:r>
    </w:p>
    <w:p>
      <w:pPr>
        <w:spacing w:after="120"/>
        <w:ind w:firstLine="397"/>
        <w:jc w:val="both"/>
      </w:pPr>
      <w:r>
        <w:rPr>
          <w:rFonts w:ascii="Arial" w:cs="Arial" w:eastAsia="Arial" w:hAnsi="Arial"/>
          <w:sz w:val="24"/>
          <w:szCs w:val="24"/>
        </w:rPr>
        <w:t xml:space="preserve">5. Родители и лица, их заменяющие, обязаны обеспечить соответствующий уход за здоровьем детей.</w:t>
      </w:r>
    </w:p>
    <w:p>
      <w:pPr>
        <w:spacing w:after="120"/>
        <w:ind w:firstLine="397"/>
        <w:jc w:val="both"/>
      </w:pPr>
      <w:r>
        <w:rPr>
          <w:rFonts w:ascii="Arial" w:cs="Arial" w:eastAsia="Arial" w:hAnsi="Arial"/>
          <w:sz w:val="24"/>
          <w:szCs w:val="24"/>
        </w:rPr>
        <w:t xml:space="preserve">6. Родители и лица, их заменяющие, умышленно не обратившиеся за медицинской помощью, если это нанесло вред здоровью ребенка, несут ответственность в порядке, установленном законами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Основные гарантии прав ребенка на образование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на образование, которое обеспечивается в порядке, предусмотренном законодательством в сфере образования, и ему гарантируется получение бесплатного начального, основного, среднего и бесплатного начального профессионального образования в государственных и муниципальных образовательных организациях.</w:t>
      </w:r>
    </w:p>
    <w:p>
      <w:pPr>
        <w:spacing w:after="120"/>
        <w:ind w:firstLine="397"/>
        <w:jc w:val="both"/>
      </w:pPr>
      <w:r>
        <w:rPr>
          <w:rFonts w:ascii="Arial" w:cs="Arial" w:eastAsia="Arial" w:hAnsi="Arial"/>
          <w:sz w:val="24"/>
          <w:szCs w:val="24"/>
        </w:rPr>
        <w:t xml:space="preserve">2. Право ребенка на получение обязательного начального и основного образования в пределах государственных образовательных стандартов определяется законодательством. Отчисление ребенка из государственной или муниципальной образовательной организации до получения им основного образования не допускается. Ребенку гарантируется получение основного образования в государственной или муниципальной образовательной организации по месту его жительства и фактического пребывания.</w:t>
      </w:r>
    </w:p>
    <w:p>
      <w:pPr>
        <w:spacing w:after="120"/>
        <w:ind w:firstLine="397"/>
        <w:jc w:val="both"/>
      </w:pPr>
      <w:r>
        <w:rPr>
          <w:rFonts w:ascii="Arial" w:cs="Arial" w:eastAsia="Arial" w:hAnsi="Arial"/>
          <w:sz w:val="24"/>
          <w:szCs w:val="24"/>
        </w:rPr>
        <w:t xml:space="preserve">В случае изменения места жительства ребенка допускается перевод ребенка в другую государственную или муниципальную образовательную организацию по новому месту жительства и фактического пребывания.</w:t>
      </w:r>
    </w:p>
    <w:p>
      <w:pPr>
        <w:spacing w:after="120"/>
        <w:ind w:firstLine="397"/>
        <w:jc w:val="both"/>
      </w:pPr>
      <w:r>
        <w:rPr>
          <w:rFonts w:ascii="Arial" w:cs="Arial" w:eastAsia="Arial" w:hAnsi="Arial"/>
          <w:sz w:val="24"/>
          <w:szCs w:val="24"/>
        </w:rPr>
        <w:t xml:space="preserve">3. Не допускаются какие-либо ограничения, не предусмотренные законом при поступлении ребенка в образовательную организацию. Запрещаются вступительные испытания для детей, поступающих в первый класс государственной или муниципальной образовательной организации.</w:t>
      </w:r>
    </w:p>
    <w:p>
      <w:pPr>
        <w:spacing w:after="120"/>
        <w:ind w:firstLine="397"/>
        <w:jc w:val="both"/>
      </w:pPr>
      <w:r>
        <w:rPr>
          <w:rFonts w:ascii="Arial" w:cs="Arial" w:eastAsia="Arial" w:hAnsi="Arial"/>
          <w:sz w:val="24"/>
          <w:szCs w:val="24"/>
        </w:rPr>
        <w:t xml:space="preserve">4. Порядок приема в государственные и муниципальные общеобразовательные организации определяется Правительством Кыргызской Республики, а в общеобразовательные организации с частной формой собственности этими организациями в строгом соответствии с законодательством Кыргызской Республики в области образования.</w:t>
      </w:r>
    </w:p>
    <w:p>
      <w:pPr>
        <w:spacing w:after="120"/>
        <w:ind w:firstLine="397"/>
        <w:jc w:val="both"/>
      </w:pPr>
      <w:r>
        <w:rPr>
          <w:rFonts w:ascii="Arial" w:cs="Arial" w:eastAsia="Arial" w:hAnsi="Arial"/>
          <w:sz w:val="24"/>
          <w:szCs w:val="24"/>
        </w:rPr>
        <w:t xml:space="preserve">5. Государство обеспечивает право детей на доступ к образовательным услугам дошкольных образовательных организаций.</w:t>
      </w:r>
    </w:p>
    <w:p>
      <w:pPr>
        <w:spacing w:after="120"/>
        <w:ind w:firstLine="397"/>
        <w:jc w:val="both"/>
      </w:pPr>
      <w:r>
        <w:rPr>
          <w:rFonts w:ascii="Arial" w:cs="Arial" w:eastAsia="Arial" w:hAnsi="Arial"/>
          <w:sz w:val="24"/>
          <w:szCs w:val="24"/>
        </w:rPr>
        <w:t xml:space="preserve">6. Для детей с ограниченными возможностями здоровья, не способных получить образование в образовательных организациях на общих основаниях, в соответствии с законодательством Кыргызской Республики, а также для детей-сирот и детей, оставшихся без попечения родителей, создаются особые условия, включая открытие специальных групп, классов или государственных или муниципальных центров реабилитации, адаптации, обеспечивающих их бесплатное образование, профессиональную подготовку, социальную адаптацию и интеграцию в общество.</w:t>
      </w:r>
    </w:p>
    <w:p>
      <w:pPr>
        <w:spacing w:after="120"/>
        <w:ind w:firstLine="397"/>
        <w:jc w:val="both"/>
      </w:pPr>
      <w:r>
        <w:rPr>
          <w:rFonts w:ascii="Arial" w:cs="Arial" w:eastAsia="Arial" w:hAnsi="Arial"/>
          <w:sz w:val="24"/>
          <w:szCs w:val="24"/>
        </w:rPr>
        <w:t xml:space="preserve">7. Правительство Кыргызской Республики в лице уполномоченного органа в области образования ежегодно предоставляет квоту в государственных высших учебных заведениях для обучения лиц с ограниченными возможностями здоровья на безвозмездной основе.</w:t>
      </w:r>
    </w:p>
    <w:p>
      <w:pPr>
        <w:spacing w:after="120"/>
        <w:ind w:firstLine="397"/>
        <w:jc w:val="both"/>
      </w:pPr>
      <w:r>
        <w:rPr>
          <w:rFonts w:ascii="Arial" w:cs="Arial" w:eastAsia="Arial" w:hAnsi="Arial"/>
          <w:sz w:val="24"/>
          <w:szCs w:val="24"/>
        </w:rPr>
        <w:t xml:space="preserve">В случае если количество абитуриентов с ограниченными возможностями здоровья будет меньше чем число представленных в соответствии с квотой мест, оставшиеся места распределяются на общих условиях среди других абитуриентов.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Основные гарантии права ребенка на свободное выражение своего мнения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свободно выражать свое мнение по всем вопросам, затрагивающим его интересы.</w:t>
      </w:r>
    </w:p>
    <w:p>
      <w:pPr>
        <w:spacing w:after="120"/>
        <w:ind w:firstLine="397"/>
        <w:jc w:val="both"/>
      </w:pPr>
      <w:r>
        <w:rPr>
          <w:rFonts w:ascii="Arial" w:cs="Arial" w:eastAsia="Arial" w:hAnsi="Arial"/>
          <w:sz w:val="24"/>
          <w:szCs w:val="24"/>
        </w:rPr>
        <w:t xml:space="preserve">2. Ребенку предоставляется возможность быть заслушанным в ходе любого судебного, административного или иного разбирательства непосредственно либо через законного представителя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3. Осуществление права ребенка выражать свое мнение может подвергаться ограничениям только в случаях, предусмотренных законодательством в целях уважения прав и репутации других лиц, а также охраны государственной безопасности, общественного порядка, здоровья и нравственности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Основные гарантии права ребенка на сохранение индивидуальности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на имя и гражданство и должен быть зарегистрирован сразу после рождения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2. Основания и порядок приобретения и изменения гражданства ребенка определяются законодательством Кыргызской Республики.</w:t>
      </w:r>
    </w:p>
    <w:p>
      <w:pPr>
        <w:spacing w:after="120"/>
        <w:ind w:firstLine="397"/>
        <w:jc w:val="both"/>
      </w:pPr>
      <w:r>
        <w:rPr>
          <w:rFonts w:ascii="Arial" w:cs="Arial" w:eastAsia="Arial" w:hAnsi="Arial"/>
          <w:sz w:val="24"/>
          <w:szCs w:val="24"/>
        </w:rPr>
        <w:t xml:space="preserve">3. Порядок определения и изменения имени, фамилии и отчества ребенка регламентируется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Основные гарантии жилищных прав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Гарантии жилищных прав ребенка обеспечиваются в порядке, предусмотренном жилищным законодательством.</w:t>
      </w:r>
    </w:p>
    <w:p>
      <w:pPr>
        <w:spacing w:after="120"/>
        <w:ind w:firstLine="397"/>
        <w:jc w:val="both"/>
      </w:pPr>
      <w:r>
        <w:rPr>
          <w:rFonts w:ascii="Arial" w:cs="Arial" w:eastAsia="Arial" w:hAnsi="Arial"/>
          <w:sz w:val="24"/>
          <w:szCs w:val="24"/>
        </w:rPr>
        <w:t xml:space="preserve">2. Дети, являющиеся членами семьи собственника жилого помещения, в равной степени обладают правом пользования жилой площадью.</w:t>
      </w:r>
    </w:p>
    <w:p>
      <w:pPr>
        <w:spacing w:after="120"/>
        <w:ind w:firstLine="397"/>
        <w:jc w:val="both"/>
      </w:pPr>
      <w:r>
        <w:rPr>
          <w:rFonts w:ascii="Arial" w:cs="Arial" w:eastAsia="Arial" w:hAnsi="Arial"/>
          <w:sz w:val="24"/>
          <w:szCs w:val="24"/>
        </w:rPr>
        <w:t xml:space="preserve">3. При приватизации занимаемой семьей жилой площади ребенок, независимо от возраста, в равной степени пользуется всеми правами на эту площадь.</w:t>
      </w:r>
    </w:p>
    <w:p>
      <w:pPr>
        <w:spacing w:after="120"/>
        <w:ind w:firstLine="397"/>
        <w:jc w:val="both"/>
      </w:pPr>
      <w:r>
        <w:rPr>
          <w:rFonts w:ascii="Arial" w:cs="Arial" w:eastAsia="Arial" w:hAnsi="Arial"/>
          <w:sz w:val="24"/>
          <w:szCs w:val="24"/>
        </w:rPr>
        <w:t xml:space="preserve">4. Дети во всех случаях сохраняют право на жилую площадь, принадлежащую его родителям.</w:t>
      </w:r>
    </w:p>
    <w:p>
      <w:pPr>
        <w:spacing w:after="120"/>
        <w:ind w:firstLine="397"/>
        <w:jc w:val="both"/>
      </w:pPr>
      <w:r>
        <w:rPr>
          <w:rFonts w:ascii="Arial" w:cs="Arial" w:eastAsia="Arial" w:hAnsi="Arial"/>
          <w:sz w:val="24"/>
          <w:szCs w:val="24"/>
        </w:rPr>
        <w:t xml:space="preserve">5. Дети-сироты при достижении 16 лет, не имеющие жилой площади для проживания, пользуются правом внеочередного получения жилой площади на праве пользования в порядке, установленном законодательством.</w:t>
      </w:r>
    </w:p>
    <w:p>
      <w:pPr>
        <w:spacing w:after="120"/>
        <w:ind w:firstLine="397"/>
        <w:jc w:val="both"/>
      </w:pPr>
      <w:r>
        <w:rPr>
          <w:rFonts w:ascii="Arial" w:cs="Arial" w:eastAsia="Arial" w:hAnsi="Arial"/>
          <w:sz w:val="24"/>
          <w:szCs w:val="24"/>
        </w:rPr>
        <w:t xml:space="preserve">6. Дети, оставшиеся без попечения родителей, в том числе дети-сироты, не могут быть выселены из занимаемого ими жилища без предоставления другого жилого помещения.</w:t>
      </w:r>
    </w:p>
    <w:p>
      <w:pPr>
        <w:spacing w:after="120"/>
        <w:ind w:firstLine="397"/>
        <w:jc w:val="both"/>
      </w:pPr>
      <w:r>
        <w:rPr>
          <w:rFonts w:ascii="Arial" w:cs="Arial" w:eastAsia="Arial" w:hAnsi="Arial"/>
          <w:sz w:val="24"/>
          <w:szCs w:val="24"/>
        </w:rPr>
        <w:t xml:space="preserve">7. Дети-сироты до достижения ими 21 года, а в случаях обучения на очном отделении учебного заведения - до окончания учебы должны быть обеспечены временным социальным жильем (общежитием).</w:t>
      </w:r>
    </w:p>
    <w:p>
      <w:pPr>
        <w:spacing w:after="120"/>
        <w:ind w:firstLine="397"/>
        <w:jc w:val="both"/>
      </w:pPr>
      <w:r>
        <w:rPr>
          <w:rFonts w:ascii="Arial" w:cs="Arial" w:eastAsia="Arial" w:hAnsi="Arial"/>
          <w:sz w:val="24"/>
          <w:szCs w:val="24"/>
        </w:rPr>
        <w:t xml:space="preserve">8. Порядок предоставления социального жилья во временное пользование из государственных и муниципальных фондов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Основные гарантии прав ребенка на профессиональную ориентацию, подготовку и занятость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на свободу труда, трудоустройство, свободный выбор рода деятельности и профессии в соответствии с возрастом, состоянием здоровья, уровнем общеобразовательной и профессиональной подготовки.</w:t>
      </w:r>
    </w:p>
    <w:p>
      <w:pPr>
        <w:spacing w:after="120"/>
        <w:ind w:firstLine="397"/>
        <w:jc w:val="both"/>
      </w:pPr>
      <w:r>
        <w:rPr>
          <w:rFonts w:ascii="Arial" w:cs="Arial" w:eastAsia="Arial" w:hAnsi="Arial"/>
          <w:sz w:val="24"/>
          <w:szCs w:val="24"/>
        </w:rPr>
        <w:t xml:space="preserve">2. Дети с 14-летнего возраста вправе заключать трудовой договор с письменного согласия одного из родителей и лиц, их заменяющих, или территориального подразделения уполномоченного органа по защите детей и в свободное от учебы время участвовать в общественно полезном труде, не нарушающем процесс его обучения, доступном им по состоянию здоровья и развитию, не наносящем вреда их здоровью, физическому, нравственному и психическому состоянию, а также имеют право на профессиональную подготовку. Это право обеспечивается в порядке, установленном законодательством через систему учреждений первичной трудовой (профессиональной) подготовки.</w:t>
      </w:r>
    </w:p>
    <w:p>
      <w:pPr>
        <w:spacing w:after="120"/>
        <w:ind w:firstLine="397"/>
        <w:jc w:val="both"/>
      </w:pPr>
      <w:r>
        <w:rPr>
          <w:rFonts w:ascii="Arial" w:cs="Arial" w:eastAsia="Arial" w:hAnsi="Arial"/>
          <w:sz w:val="24"/>
          <w:szCs w:val="24"/>
        </w:rPr>
        <w:t xml:space="preserve">3. Порядок заключения и расторжения трудового договора и другие особенности регулирования труда работников, не достигших 18-летнего возраста, устанавливаются трудовым законодательством.</w:t>
      </w:r>
    </w:p>
    <w:p>
      <w:pPr>
        <w:spacing w:after="120"/>
        <w:ind w:firstLine="397"/>
        <w:jc w:val="both"/>
      </w:pPr>
      <w:r>
        <w:rPr>
          <w:rFonts w:ascii="Arial" w:cs="Arial" w:eastAsia="Arial" w:hAnsi="Arial"/>
          <w:sz w:val="24"/>
          <w:szCs w:val="24"/>
        </w:rPr>
        <w:t xml:space="preserve">4. Предприятия, учреждения и организации всех форм собственности обязаны принимать детей, особо нуждающихся в социальной защите (выпускников детских домов, сирот и детей, оставшихся без попечения родителей, и других), на квотируемые рабочие места по направлениям служб занятости. Отказ в приеме на работу в счет установленной квоты лицам, указанным в настоящей статье, запрещается и может быть обжалован ими в соответствующие государственные органы или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Использование детского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Запрещается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w:t>
      </w:r>
    </w:p>
    <w:p>
      <w:pPr>
        <w:spacing w:after="120"/>
        <w:ind w:firstLine="397"/>
        <w:jc w:val="both"/>
      </w:pPr>
      <w:r>
        <w:rPr>
          <w:rFonts w:ascii="Arial" w:cs="Arial" w:eastAsia="Arial" w:hAnsi="Arial"/>
          <w:sz w:val="24"/>
          <w:szCs w:val="24"/>
        </w:rPr>
        <w:t xml:space="preserve">2. Запрещается эксплуатация детского труда в наихудших формах проявления, а также принудительный труд детей в любой форме на предприятиях, в учреждениях и организациях, независимо от форм собственности, в том числе в кооперативах, крестьянских и фермерских хозяйствах.</w:t>
      </w:r>
    </w:p>
    <w:p>
      <w:pPr>
        <w:spacing w:after="120"/>
        <w:ind w:firstLine="397"/>
        <w:jc w:val="both"/>
      </w:pPr>
      <w:r>
        <w:rPr>
          <w:rFonts w:ascii="Arial" w:cs="Arial" w:eastAsia="Arial" w:hAnsi="Arial"/>
          <w:sz w:val="24"/>
          <w:szCs w:val="24"/>
        </w:rPr>
        <w:t xml:space="preserve">3. Запрещается применение детского труда на работах с вредными или опасными условиями труда, на подземных работах, в ночное время, а также на работах, выполнение которых может причинить вред их здоровью и нравственному развитию (игорный бизнес, работа в ночных развлекательных заведениях, производство, перевозка и торговля спиртными напитками, табачными изделиями, наркотическими и токсическими препаратами и т.д.).</w:t>
      </w:r>
    </w:p>
    <w:p>
      <w:pPr>
        <w:spacing w:after="120"/>
        <w:ind w:firstLine="397"/>
        <w:jc w:val="both"/>
      </w:pPr>
      <w:r>
        <w:rPr>
          <w:rFonts w:ascii="Arial" w:cs="Arial" w:eastAsia="Arial" w:hAnsi="Arial"/>
          <w:sz w:val="24"/>
          <w:szCs w:val="24"/>
        </w:rPr>
        <w:t xml:space="preserve">4. Запрещаются поднятие, переноска и перемещение детьми тяжестей, превышающих установленные для них предельные нормы.</w:t>
      </w:r>
    </w:p>
    <w:p>
      <w:pPr>
        <w:spacing w:after="120"/>
        <w:ind w:firstLine="397"/>
        <w:jc w:val="both"/>
      </w:pPr>
      <w:r>
        <w:rPr>
          <w:rFonts w:ascii="Arial" w:cs="Arial" w:eastAsia="Arial" w:hAnsi="Arial"/>
          <w:sz w:val="24"/>
          <w:szCs w:val="24"/>
        </w:rPr>
        <w:t xml:space="preserve">Перечень работ, на которых запрещается применение детского труда, а также предельные нормы тяжестей утверждаются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Основные гарантии права ребенка на защиту чести, достоинства, неприкосновенность личности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на защиту чести и достоинства, неприкосновенность личности. Государство обеспечивает личную неприкосновенность ребенка, осуществляет его защиту от физического и (или) психического, сексуального насилия, жестокого, грубого или унижающего человеческое достоинство обращения, вовлечения в преступную деятельность и совершения антиобщественных действий и иных действий, ущемляющих закрепленные </w:t>
      </w:r>
      <w:hyperlink w:history="1" r:id="rId8ixi3pe4eowa_5s2he5a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и свободы человека и гражданина.</w:t>
      </w:r>
    </w:p>
    <w:p>
      <w:pPr>
        <w:spacing w:after="120"/>
        <w:ind w:firstLine="397"/>
        <w:jc w:val="both"/>
      </w:pPr>
      <w:r>
        <w:rPr>
          <w:rFonts w:ascii="Arial" w:cs="Arial" w:eastAsia="Arial" w:hAnsi="Arial"/>
          <w:sz w:val="24"/>
          <w:szCs w:val="24"/>
        </w:rPr>
        <w:t xml:space="preserve">Лица, виновные в таких действиях, несут установленную законодательством Кыргызской Республики ответственность.</w:t>
      </w:r>
    </w:p>
    <w:p>
      <w:pPr>
        <w:spacing w:after="120"/>
        <w:ind w:firstLine="397"/>
        <w:jc w:val="both"/>
      </w:pPr>
      <w:r>
        <w:rPr>
          <w:rFonts w:ascii="Arial" w:cs="Arial" w:eastAsia="Arial" w:hAnsi="Arial"/>
          <w:sz w:val="24"/>
          <w:szCs w:val="24"/>
        </w:rPr>
        <w:t xml:space="preserve">2. Посягательство на честь и достоинство ребенка лицами, обязанными по роду своей деятельности заниматься его обучением и воспитанием, влечет установленную законодательством Кыргызской Республики ответственность.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Органы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Обеспечение прав и интересов детей органами государственной власти и иными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Обеспечение прав и интересов детей осуществляют в пределах своих полномочий Правительство Кыргызской Республики, а также другие органы государственной исполнительной власти, органы местного самоуправления, суды, прокуратура, Акыйкатчы (Омбудсмен)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Полномочия Правительства Кыргызской Республики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Правительство Кыргызской Республики в сфере обеспечения прав и интересов детей осуществляет следующие полномочия:</w:t>
      </w:r>
    </w:p>
    <w:p>
      <w:pPr>
        <w:spacing w:after="120"/>
        <w:ind w:firstLine="397"/>
        <w:jc w:val="both"/>
      </w:pPr>
      <w:r>
        <w:rPr>
          <w:rFonts w:ascii="Arial" w:cs="Arial" w:eastAsia="Arial" w:hAnsi="Arial"/>
          <w:sz w:val="24"/>
          <w:szCs w:val="24"/>
        </w:rPr>
        <w:t xml:space="preserve">1) разрабатывает и реализует единую государственную политику в сфере обеспечения прав и интересов детей;</w:t>
      </w:r>
    </w:p>
    <w:p>
      <w:pPr>
        <w:spacing w:after="120"/>
        <w:ind w:firstLine="397"/>
        <w:jc w:val="both"/>
      </w:pPr>
      <w:r>
        <w:rPr>
          <w:rFonts w:ascii="Arial" w:cs="Arial" w:eastAsia="Arial" w:hAnsi="Arial"/>
          <w:sz w:val="24"/>
          <w:szCs w:val="24"/>
        </w:rPr>
        <w:t xml:space="preserve">2) координирует деятельность государственных органов и органов местного самоуправления по обеспечению прав и интересов детей;</w:t>
      </w:r>
    </w:p>
    <w:p>
      <w:pPr>
        <w:spacing w:after="120"/>
        <w:ind w:firstLine="397"/>
        <w:jc w:val="both"/>
      </w:pPr>
      <w:r>
        <w:rPr>
          <w:rFonts w:ascii="Arial" w:cs="Arial" w:eastAsia="Arial" w:hAnsi="Arial"/>
          <w:sz w:val="24"/>
          <w:szCs w:val="24"/>
        </w:rPr>
        <w:t xml:space="preserve">3) принимает в пределах своей компетенции нормативные правовые акты, а также инициирует проекты законов, направленных на обеспечение прав и интересов детей;</w:t>
      </w:r>
    </w:p>
    <w:p>
      <w:pPr>
        <w:spacing w:after="120"/>
        <w:ind w:firstLine="397"/>
        <w:jc w:val="both"/>
      </w:pPr>
      <w:r>
        <w:rPr>
          <w:rFonts w:ascii="Arial" w:cs="Arial" w:eastAsia="Arial" w:hAnsi="Arial"/>
          <w:sz w:val="24"/>
          <w:szCs w:val="24"/>
        </w:rPr>
        <w:t xml:space="preserve">4) осуществляет контроль за деятельностью органов государственной исполнительной власти в сфере обеспечения прав и интересов детей;</w:t>
      </w:r>
    </w:p>
    <w:p>
      <w:pPr>
        <w:spacing w:after="120"/>
        <w:ind w:firstLine="397"/>
        <w:jc w:val="both"/>
      </w:pPr>
      <w:r>
        <w:rPr>
          <w:rFonts w:ascii="Arial" w:cs="Arial" w:eastAsia="Arial" w:hAnsi="Arial"/>
          <w:sz w:val="24"/>
          <w:szCs w:val="24"/>
        </w:rPr>
        <w:t xml:space="preserve">5) устанавливает государственные минимальные социальные стандарты, направленные на улучшение жизни детей;</w:t>
      </w:r>
    </w:p>
    <w:p>
      <w:pPr>
        <w:spacing w:after="120"/>
        <w:ind w:firstLine="397"/>
        <w:jc w:val="both"/>
      </w:pPr>
      <w:r>
        <w:rPr>
          <w:rFonts w:ascii="Arial" w:cs="Arial" w:eastAsia="Arial" w:hAnsi="Arial"/>
          <w:sz w:val="24"/>
          <w:szCs w:val="24"/>
        </w:rPr>
        <w:t xml:space="preserve">6) исполняет международные обязательства государства и представительство интересов государства в международных организациях по вопросам защиты прав ребенка;</w:t>
      </w:r>
    </w:p>
    <w:p>
      <w:pPr>
        <w:spacing w:after="120"/>
        <w:ind w:firstLine="397"/>
        <w:jc w:val="both"/>
      </w:pPr>
      <w:r>
        <w:rPr>
          <w:rFonts w:ascii="Arial" w:cs="Arial" w:eastAsia="Arial" w:hAnsi="Arial"/>
          <w:sz w:val="24"/>
          <w:szCs w:val="24"/>
        </w:rPr>
        <w:t xml:space="preserve">7) подготавливает и представляет национальные отчеты по обязательствам в соответствии с международными договорами.</w:t>
      </w:r>
    </w:p>
    <w:p>
      <w:pPr>
        <w:spacing w:after="120"/>
        <w:ind w:firstLine="397"/>
        <w:jc w:val="both"/>
      </w:pPr>
      <w:r>
        <w:rPr>
          <w:rFonts w:ascii="Arial" w:cs="Arial" w:eastAsia="Arial" w:hAnsi="Arial"/>
          <w:sz w:val="24"/>
          <w:szCs w:val="24"/>
        </w:rPr>
        <w:t xml:space="preserve">2. Правительство Кыргызской Республики также реализует и иные полномочия в сфере обеспечения прав интересов детей,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Полномочия местных государственных администраций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Местные государственные администрации в сфере обеспечения прав и интересов детей осуществляют следующие полномочия:</w:t>
      </w:r>
    </w:p>
    <w:p>
      <w:pPr>
        <w:spacing w:after="120"/>
        <w:ind w:firstLine="397"/>
        <w:jc w:val="both"/>
      </w:pPr>
      <w:r>
        <w:rPr>
          <w:rFonts w:ascii="Arial" w:cs="Arial" w:eastAsia="Arial" w:hAnsi="Arial"/>
          <w:sz w:val="24"/>
          <w:szCs w:val="24"/>
        </w:rPr>
        <w:t xml:space="preserve">координируют деятельность территориальных подразделений государственных органов в сфере обеспечения прав и интересов детей;</w:t>
      </w:r>
    </w:p>
    <w:p>
      <w:pPr>
        <w:spacing w:after="120"/>
        <w:ind w:firstLine="397"/>
        <w:jc w:val="both"/>
      </w:pPr>
      <w:r>
        <w:rPr>
          <w:rFonts w:ascii="Arial" w:cs="Arial" w:eastAsia="Arial" w:hAnsi="Arial"/>
          <w:sz w:val="24"/>
          <w:szCs w:val="24"/>
        </w:rPr>
        <w:t xml:space="preserve">осуществляют, в пределах своей компетенции, контроль за соблюдением прав и интересов детей на соответствующей территории;</w:t>
      </w:r>
    </w:p>
    <w:p>
      <w:pPr>
        <w:spacing w:after="120"/>
        <w:ind w:firstLine="397"/>
        <w:jc w:val="both"/>
      </w:pPr>
      <w:r>
        <w:rPr>
          <w:rFonts w:ascii="Arial" w:cs="Arial" w:eastAsia="Arial" w:hAnsi="Arial"/>
          <w:sz w:val="24"/>
          <w:szCs w:val="24"/>
        </w:rPr>
        <w:t xml:space="preserve">обеспечивают доступ нуждающихся детей к получению образования, медицинской помощи, социальных услуг;</w:t>
      </w:r>
    </w:p>
    <w:p>
      <w:pPr>
        <w:spacing w:after="120"/>
        <w:ind w:firstLine="397"/>
        <w:jc w:val="both"/>
      </w:pPr>
      <w:r>
        <w:rPr>
          <w:rFonts w:ascii="Arial" w:cs="Arial" w:eastAsia="Arial" w:hAnsi="Arial"/>
          <w:sz w:val="24"/>
          <w:szCs w:val="24"/>
        </w:rPr>
        <w:t xml:space="preserve">обеспечивают согласованную деятельность территориальных подразделений государственных органов, их взаимодействие с органами местного самоуправления, организациями, оказывающими социальные услуги, по вопросам обеспечения прав и интересов детей;</w:t>
      </w:r>
    </w:p>
    <w:p>
      <w:pPr>
        <w:spacing w:after="120"/>
        <w:ind w:firstLine="397"/>
        <w:jc w:val="both"/>
      </w:pPr>
      <w:r>
        <w:rPr>
          <w:rFonts w:ascii="Arial" w:cs="Arial" w:eastAsia="Arial" w:hAnsi="Arial"/>
          <w:sz w:val="24"/>
          <w:szCs w:val="24"/>
        </w:rPr>
        <w:t xml:space="preserve">обеспечивают мониторинг услуг по опеке, содержанию и воспитанию детей, оставшихся без родительской заботы, предоставляемых общественными организациями, действующими на соответствующей территории, на предмет соблюдения прав и интересов детей;</w:t>
      </w:r>
    </w:p>
    <w:p>
      <w:pPr>
        <w:spacing w:after="120"/>
        <w:ind w:firstLine="397"/>
        <w:jc w:val="both"/>
      </w:pPr>
      <w:r>
        <w:rPr>
          <w:rFonts w:ascii="Arial" w:cs="Arial" w:eastAsia="Arial" w:hAnsi="Arial"/>
          <w:sz w:val="24"/>
          <w:szCs w:val="24"/>
        </w:rPr>
        <w:t xml:space="preserve">обеспечивают, в пределах своих полномочий, реализацию государственных программ на соответствующей территории и взаимодействие в рамках программ с местными органами самоуправления, общественными организациями по вопросам обеспечения прав и интересов детей;</w:t>
      </w:r>
    </w:p>
    <w:p>
      <w:pPr>
        <w:spacing w:after="120"/>
        <w:ind w:firstLine="397"/>
        <w:jc w:val="both"/>
      </w:pPr>
      <w:r>
        <w:rPr>
          <w:rFonts w:ascii="Arial" w:cs="Arial" w:eastAsia="Arial" w:hAnsi="Arial"/>
          <w:sz w:val="24"/>
          <w:szCs w:val="24"/>
        </w:rPr>
        <w:t xml:space="preserve">осуществляют иные полномочия,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Полномочия исполнительных органов местного самоуправления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полномочиям исполнительных органов местного самоуправления в сфере обеспечения прав и интересов детей относится:</w:t>
      </w:r>
    </w:p>
    <w:p>
      <w:pPr>
        <w:spacing w:after="120"/>
        <w:ind w:firstLine="397"/>
        <w:jc w:val="both"/>
      </w:pPr>
      <w:r>
        <w:rPr>
          <w:rFonts w:ascii="Arial" w:cs="Arial" w:eastAsia="Arial" w:hAnsi="Arial"/>
          <w:sz w:val="24"/>
          <w:szCs w:val="24"/>
        </w:rPr>
        <w:t xml:space="preserve">осуществление мероприятий по обеспечению прав и интересов детей на соответствующей территории;</w:t>
      </w:r>
    </w:p>
    <w:p>
      <w:pPr>
        <w:spacing w:after="120"/>
        <w:ind w:firstLine="397"/>
        <w:jc w:val="both"/>
      </w:pPr>
      <w:r>
        <w:rPr>
          <w:rFonts w:ascii="Arial" w:cs="Arial" w:eastAsia="Arial" w:hAnsi="Arial"/>
          <w:sz w:val="24"/>
          <w:szCs w:val="24"/>
        </w:rPr>
        <w:t xml:space="preserve">выявление случаев нарушения прав детей и оказание содействия нуждающимся детям в восстановлении нарушенных прав;</w:t>
      </w:r>
    </w:p>
    <w:p>
      <w:pPr>
        <w:spacing w:after="120"/>
        <w:ind w:firstLine="397"/>
        <w:jc w:val="both"/>
      </w:pPr>
      <w:r>
        <w:rPr>
          <w:rFonts w:ascii="Arial" w:cs="Arial" w:eastAsia="Arial" w:hAnsi="Arial"/>
          <w:sz w:val="24"/>
          <w:szCs w:val="24"/>
        </w:rPr>
        <w:t xml:space="preserve">осуществление иных полномочий, предусмотренных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Исполнительные органы местного самоуправления ежеквартально представляют информацию о своей деятельности в сфере обеспечения прав и интересов детей в местные кенеши.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Полномочия суда в обеспечении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полномочиям суда в порядке, установленном законодательством Кыргызской Республики, относится:</w:t>
      </w:r>
    </w:p>
    <w:p>
      <w:pPr>
        <w:spacing w:after="120"/>
        <w:ind w:firstLine="397"/>
        <w:jc w:val="both"/>
      </w:pPr>
      <w:r>
        <w:rPr>
          <w:rFonts w:ascii="Arial" w:cs="Arial" w:eastAsia="Arial" w:hAnsi="Arial"/>
          <w:sz w:val="24"/>
          <w:szCs w:val="24"/>
        </w:rPr>
        <w:t xml:space="preserve">1) рассмотрение дел о направлении детей:</w:t>
      </w:r>
    </w:p>
    <w:p>
      <w:pPr>
        <w:spacing w:after="120"/>
        <w:ind w:firstLine="397"/>
        <w:jc w:val="both"/>
      </w:pPr>
      <w:r>
        <w:rPr>
          <w:rFonts w:ascii="Arial" w:cs="Arial" w:eastAsia="Arial" w:hAnsi="Arial"/>
          <w:sz w:val="24"/>
          <w:szCs w:val="24"/>
        </w:rPr>
        <w:t xml:space="preserve">в интернатные учреждения независимо от ведомственной принадлежности, форм собственности, за исключением интернатных учреждений, предоставляющих услуги детям в течение не более 6 месяцев, детям с ограниченными возможностями здоровья, а также предоставляющих услуги для одаренных детей, в том числе на платной основе;</w:t>
      </w:r>
    </w:p>
    <w:p>
      <w:pPr>
        <w:spacing w:after="120"/>
        <w:ind w:firstLine="397"/>
        <w:jc w:val="both"/>
      </w:pPr>
      <w:r>
        <w:rPr>
          <w:rFonts w:ascii="Arial" w:cs="Arial" w:eastAsia="Arial" w:hAnsi="Arial"/>
          <w:sz w:val="24"/>
          <w:szCs w:val="24"/>
        </w:rPr>
        <w:t xml:space="preserve">в специальные школы для детей, нуждающихся в особых условиях воспитания, психиатрические больницы при согласии законных представителей (родители, опекуны (попечители), приемные родители, усыновители, в отсутствие их - уполномоченные органы по защите детей);</w:t>
      </w:r>
    </w:p>
    <w:p>
      <w:pPr>
        <w:spacing w:after="120"/>
        <w:ind w:firstLine="397"/>
        <w:jc w:val="both"/>
      </w:pPr>
      <w:r>
        <w:rPr>
          <w:rFonts w:ascii="Arial" w:cs="Arial" w:eastAsia="Arial" w:hAnsi="Arial"/>
          <w:sz w:val="24"/>
          <w:szCs w:val="24"/>
        </w:rPr>
        <w:t xml:space="preserve">2) рассмотрение дел об усыновлении, установлении опеки и попечительства;</w:t>
      </w:r>
    </w:p>
    <w:p>
      <w:pPr>
        <w:spacing w:after="120"/>
        <w:ind w:firstLine="397"/>
        <w:jc w:val="both"/>
      </w:pPr>
      <w:r>
        <w:rPr>
          <w:rFonts w:ascii="Arial" w:cs="Arial" w:eastAsia="Arial" w:hAnsi="Arial"/>
          <w:sz w:val="24"/>
          <w:szCs w:val="24"/>
        </w:rPr>
        <w:t xml:space="preserve">3) принятие мер по предотвращению незаконного и необоснованного направления ребенка в интернатное учреждение;</w:t>
      </w:r>
    </w:p>
    <w:p>
      <w:pPr>
        <w:spacing w:after="120"/>
        <w:ind w:firstLine="397"/>
        <w:jc w:val="both"/>
      </w:pPr>
      <w:r>
        <w:rPr>
          <w:rFonts w:ascii="Arial" w:cs="Arial" w:eastAsia="Arial" w:hAnsi="Arial"/>
          <w:sz w:val="24"/>
          <w:szCs w:val="24"/>
        </w:rPr>
        <w:t xml:space="preserve">4) направление детей, оставшихся без попечения родителей, в интернатные учреждения, прошедшие аккредитацию;</w:t>
      </w:r>
    </w:p>
    <w:p>
      <w:pPr>
        <w:spacing w:after="120"/>
        <w:ind w:firstLine="397"/>
        <w:jc w:val="both"/>
      </w:pPr>
      <w:r>
        <w:rPr>
          <w:rFonts w:ascii="Arial" w:cs="Arial" w:eastAsia="Arial" w:hAnsi="Arial"/>
          <w:sz w:val="24"/>
          <w:szCs w:val="24"/>
        </w:rPr>
        <w:t xml:space="preserve">5) пересмотр обоснованности нахождения ребенка в интернатном учреждении, специальной школе для детей, нуждающихся в особых условиях воспитания, или психиатрической больнице;</w:t>
      </w:r>
    </w:p>
    <w:p>
      <w:pPr>
        <w:spacing w:after="120"/>
        <w:ind w:firstLine="397"/>
        <w:jc w:val="both"/>
      </w:pPr>
      <w:r>
        <w:rPr>
          <w:rFonts w:ascii="Arial" w:cs="Arial" w:eastAsia="Arial" w:hAnsi="Arial"/>
          <w:sz w:val="24"/>
          <w:szCs w:val="24"/>
        </w:rPr>
        <w:t xml:space="preserve">6) контроль за исполнением вступивших в законную силу судебных актов по делам детей.</w:t>
      </w:r>
    </w:p>
    <w:p>
      <w:pPr>
        <w:spacing w:after="120"/>
        <w:ind w:firstLine="397"/>
        <w:jc w:val="both"/>
      </w:pPr>
      <w:r>
        <w:rPr>
          <w:rFonts w:ascii="Arial" w:cs="Arial" w:eastAsia="Arial" w:hAnsi="Arial"/>
          <w:sz w:val="24"/>
          <w:szCs w:val="24"/>
        </w:rPr>
        <w:t xml:space="preserve">2. Суд по гражданским делам, затрагивающим интересы детей, разрешает спор исходя из интересов ребенка и с учетом мнения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Полномочия прокуратуры в обеспечении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Прокуратура, в целях обеспечения прав и интересов детей и в порядке, установленном законодательством Кыргызской Республики, осуществляет:</w:t>
      </w:r>
    </w:p>
    <w:p>
      <w:pPr>
        <w:spacing w:after="120"/>
        <w:ind w:firstLine="397"/>
        <w:jc w:val="both"/>
      </w:pPr>
      <w:r>
        <w:rPr>
          <w:rFonts w:ascii="Arial" w:cs="Arial" w:eastAsia="Arial" w:hAnsi="Arial"/>
          <w:sz w:val="24"/>
          <w:szCs w:val="24"/>
        </w:rPr>
        <w:t xml:space="preserve">надзор за точным и единообразным исполнением законодательства Кыргызской Республики в сфере обеспечения прав и интересов детей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представительство интересов детей в суде в случаях,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Деятельность Акыйкатчы (Омбудсмена) Кыргызской Республики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(Омбудсмен) Кыргызской Республики в порядке, установленном законодательством Кыргызской Республики, осуществляет мониторинг, анализ и контроль за соблюдением прав, свобод и законных интересов детей государственными органами, органами местного самоуправления, организациями, независимо от форм собственности, и их должностными лицами.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w:t>
      </w:r>
      <w:r>
        <w:rPr>
          <w:rFonts w:ascii="Arial" w:cs="Arial" w:eastAsia="Arial" w:hAnsi="Arial"/>
          <w:b/>
          <w:bCs/>
          <w:sz w:val="24"/>
          <w:szCs w:val="24"/>
        </w:rPr>
        <w:t xml:space="preserve">
 ОРГАНИЗАЦИОННЫЕ ОСНОВЫ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Система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Система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Система защиты детей состоит из органов государственной власти, органов местного самоуправления, учреждений, оказывающих услуги, а также комплекса мер, направленных на защиту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Органы управления системы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Органами, осуществляющими обеспечение защиты детей, находящихся в трудной жизненной ситуации, являются:</w:t>
      </w:r>
    </w:p>
    <w:p>
      <w:pPr>
        <w:spacing w:after="120"/>
        <w:ind w:firstLine="397"/>
        <w:jc w:val="both"/>
      </w:pPr>
      <w:r>
        <w:rPr>
          <w:rFonts w:ascii="Arial" w:cs="Arial" w:eastAsia="Arial" w:hAnsi="Arial"/>
          <w:sz w:val="24"/>
          <w:szCs w:val="24"/>
        </w:rPr>
        <w:t xml:space="preserve">Правительство Кыргызской Республики;</w:t>
      </w:r>
    </w:p>
    <w:p>
      <w:pPr>
        <w:spacing w:after="120"/>
        <w:ind w:firstLine="397"/>
        <w:jc w:val="both"/>
      </w:pPr>
      <w:r>
        <w:rPr>
          <w:rFonts w:ascii="Arial" w:cs="Arial" w:eastAsia="Arial" w:hAnsi="Arial"/>
          <w:sz w:val="24"/>
          <w:szCs w:val="24"/>
        </w:rPr>
        <w:t xml:space="preserve">уполномоченный орган по защите детей;</w:t>
      </w:r>
    </w:p>
    <w:p>
      <w:pPr>
        <w:spacing w:after="120"/>
        <w:ind w:firstLine="397"/>
        <w:jc w:val="both"/>
      </w:pPr>
      <w:r>
        <w:rPr>
          <w:rFonts w:ascii="Arial" w:cs="Arial" w:eastAsia="Arial" w:hAnsi="Arial"/>
          <w:sz w:val="24"/>
          <w:szCs w:val="24"/>
        </w:rPr>
        <w:t xml:space="preserve">комиссии по делам детей при местных государственных администрациях;</w:t>
      </w:r>
    </w:p>
    <w:p>
      <w:pPr>
        <w:spacing w:after="120"/>
        <w:ind w:firstLine="397"/>
        <w:jc w:val="both"/>
      </w:pPr>
      <w:r>
        <w:rPr>
          <w:rFonts w:ascii="Arial" w:cs="Arial" w:eastAsia="Arial" w:hAnsi="Arial"/>
          <w:sz w:val="24"/>
          <w:szCs w:val="24"/>
        </w:rPr>
        <w:t xml:space="preserve">территориальное подразделение уполномоченного органа по защите детей;</w:t>
      </w:r>
    </w:p>
    <w:p>
      <w:pPr>
        <w:spacing w:after="120"/>
        <w:ind w:firstLine="397"/>
        <w:jc w:val="both"/>
      </w:pPr>
      <w:r>
        <w:rPr>
          <w:rFonts w:ascii="Arial" w:cs="Arial" w:eastAsia="Arial" w:hAnsi="Arial"/>
          <w:sz w:val="24"/>
          <w:szCs w:val="24"/>
        </w:rPr>
        <w:t xml:space="preserve">исполнительный орган местного самоуправления и комиссии исполнительных органов местного самоуправления по социальным вопросам.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Функции Правительства Кыргызской Республики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Правительства Кыргызской Республики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оказание организационной, финансовой и иной помощи органам местного самоуправления в целях оказания содействия в их работе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определение государственного уполномоченного органа по защите детей и утверждение его положения;</w:t>
      </w:r>
    </w:p>
    <w:p>
      <w:pPr>
        <w:spacing w:after="120"/>
        <w:ind w:firstLine="397"/>
        <w:jc w:val="both"/>
      </w:pPr>
      <w:r>
        <w:rPr>
          <w:rFonts w:ascii="Arial" w:cs="Arial" w:eastAsia="Arial" w:hAnsi="Arial"/>
          <w:sz w:val="24"/>
          <w:szCs w:val="24"/>
        </w:rPr>
        <w:t xml:space="preserve">утверждение положения об аккредитации субъектов, оказывающих услуги детям, находящимся в трудной жизненной ситуации;</w:t>
      </w:r>
    </w:p>
    <w:p>
      <w:pPr>
        <w:spacing w:after="120"/>
        <w:ind w:firstLine="397"/>
        <w:jc w:val="both"/>
      </w:pPr>
      <w:r>
        <w:rPr>
          <w:rFonts w:ascii="Arial" w:cs="Arial" w:eastAsia="Arial" w:hAnsi="Arial"/>
          <w:sz w:val="24"/>
          <w:szCs w:val="24"/>
        </w:rPr>
        <w:t xml:space="preserve">утверждение положения об опеке и попечительстве в Кыргызской Республике;</w:t>
      </w:r>
    </w:p>
    <w:p>
      <w:pPr>
        <w:spacing w:after="120"/>
        <w:ind w:firstLine="397"/>
        <w:jc w:val="both"/>
      </w:pPr>
      <w:r>
        <w:rPr>
          <w:rFonts w:ascii="Arial" w:cs="Arial" w:eastAsia="Arial" w:hAnsi="Arial"/>
          <w:sz w:val="24"/>
          <w:szCs w:val="24"/>
        </w:rPr>
        <w:t xml:space="preserve">определение и утверждение порядка выявления детей и семей, находящихся в трудной жизненной ситуации;</w:t>
      </w:r>
    </w:p>
    <w:p>
      <w:pPr>
        <w:spacing w:after="120"/>
        <w:ind w:firstLine="397"/>
        <w:jc w:val="both"/>
      </w:pPr>
      <w:r>
        <w:rPr>
          <w:rFonts w:ascii="Arial" w:cs="Arial" w:eastAsia="Arial" w:hAnsi="Arial"/>
          <w:sz w:val="24"/>
          <w:szCs w:val="24"/>
        </w:rPr>
        <w:t xml:space="preserve">определение и утверждение перечня, порядка, минимальных стандартов оказания услуг по защите детей;</w:t>
      </w:r>
    </w:p>
    <w:p>
      <w:pPr>
        <w:spacing w:after="120"/>
        <w:ind w:firstLine="397"/>
        <w:jc w:val="both"/>
      </w:pPr>
      <w:r>
        <w:rPr>
          <w:rFonts w:ascii="Arial" w:cs="Arial" w:eastAsia="Arial" w:hAnsi="Arial"/>
          <w:sz w:val="24"/>
          <w:szCs w:val="24"/>
        </w:rPr>
        <w:t xml:space="preserve">определение стандартов финансирования оказываемых услуг по защите детей;</w:t>
      </w:r>
    </w:p>
    <w:p>
      <w:pPr>
        <w:spacing w:after="120"/>
        <w:ind w:firstLine="397"/>
        <w:jc w:val="both"/>
      </w:pPr>
      <w:r>
        <w:rPr>
          <w:rFonts w:ascii="Arial" w:cs="Arial" w:eastAsia="Arial" w:hAnsi="Arial"/>
          <w:sz w:val="24"/>
          <w:szCs w:val="24"/>
        </w:rPr>
        <w:t xml:space="preserve">утверждение типового положения о Комиссии по делам детей;</w:t>
      </w:r>
    </w:p>
    <w:p>
      <w:pPr>
        <w:spacing w:after="120"/>
        <w:ind w:firstLine="397"/>
        <w:jc w:val="both"/>
      </w:pPr>
      <w:r>
        <w:rPr>
          <w:rFonts w:ascii="Arial" w:cs="Arial" w:eastAsia="Arial" w:hAnsi="Arial"/>
          <w:sz w:val="24"/>
          <w:szCs w:val="24"/>
        </w:rPr>
        <w:t xml:space="preserve">утверждение типовых положений интернатных учреждений, специальных образовательных организаций, независимо от форм собственности, для детей, находящихся в трудной жизненной ситуации;</w:t>
      </w:r>
    </w:p>
    <w:p>
      <w:pPr>
        <w:spacing w:after="120"/>
        <w:ind w:firstLine="397"/>
        <w:jc w:val="both"/>
      </w:pPr>
      <w:r>
        <w:rPr>
          <w:rFonts w:ascii="Arial" w:cs="Arial" w:eastAsia="Arial" w:hAnsi="Arial"/>
          <w:sz w:val="24"/>
          <w:szCs w:val="24"/>
        </w:rPr>
        <w:t xml:space="preserve">определение порядка ведения государственного банка данных о детях, оставшихся без попечения родителей, и порядок ведения соответствующих баз данных о детях, находящихся в трудной жизненной ситуации;</w:t>
      </w:r>
    </w:p>
    <w:p>
      <w:pPr>
        <w:spacing w:after="120"/>
        <w:ind w:firstLine="397"/>
        <w:jc w:val="both"/>
      </w:pPr>
      <w:r>
        <w:rPr>
          <w:rFonts w:ascii="Arial" w:cs="Arial" w:eastAsia="Arial" w:hAnsi="Arial"/>
          <w:sz w:val="24"/>
          <w:szCs w:val="24"/>
        </w:rPr>
        <w:t xml:space="preserve">осуществление контроля за исполнением законодательства Кыргызской Республики и международных обязательств, взятых на себя Кыргызской Республикой по вопросам защиты детей, а также иных полномочий, предусмотренных настоящим Кодексом 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Функции уполномоченного органа по защите детей в сфере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орган по защите детей осуществляет следующие функции в целях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1) разрабатывает проекты нормативных правовых актов по вопросам защиты детей;</w:t>
      </w:r>
    </w:p>
    <w:p>
      <w:pPr>
        <w:spacing w:after="120"/>
        <w:ind w:firstLine="397"/>
        <w:jc w:val="both"/>
      </w:pPr>
      <w:r>
        <w:rPr>
          <w:rFonts w:ascii="Arial" w:cs="Arial" w:eastAsia="Arial" w:hAnsi="Arial"/>
          <w:sz w:val="24"/>
          <w:szCs w:val="24"/>
        </w:rPr>
        <w:t xml:space="preserve">2) утверждает положения территориальных подразделений уполномоченного органа по защите детей по согласованию с местными государственными администрациями;</w:t>
      </w:r>
    </w:p>
    <w:p>
      <w:pPr>
        <w:spacing w:after="120"/>
        <w:ind w:firstLine="397"/>
        <w:jc w:val="both"/>
      </w:pPr>
      <w:r>
        <w:rPr>
          <w:rFonts w:ascii="Arial" w:cs="Arial" w:eastAsia="Arial" w:hAnsi="Arial"/>
          <w:sz w:val="24"/>
          <w:szCs w:val="24"/>
        </w:rPr>
        <w:t xml:space="preserve">3) осуществляет, в пределах своих полномочий, координацию, мониторинг и контроль за деятельностью органов и лиц, осуществляющих защиту детей, находящихся в трудной жизненной ситуации, а также за субъектами, оказывающими услуги в указанной сфере;</w:t>
      </w:r>
    </w:p>
    <w:p>
      <w:pPr>
        <w:spacing w:after="120"/>
        <w:ind w:firstLine="397"/>
        <w:jc w:val="both"/>
      </w:pPr>
      <w:r>
        <w:rPr>
          <w:rFonts w:ascii="Arial" w:cs="Arial" w:eastAsia="Arial" w:hAnsi="Arial"/>
          <w:sz w:val="24"/>
          <w:szCs w:val="24"/>
        </w:rPr>
        <w:t xml:space="preserve">4) оказывает информационно-методическую, консультационную помощь и содействие территориальным подразделениям уполномоченного органа по защите детей, органам местного самоуправления и иным органам, осуществляющим деятельность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5) проводит аккредитацию субъектов, работающих в области оказания услуг детям, находящимся в трудной жизненной ситуации, определенных настоящим Кодексом;</w:t>
      </w:r>
    </w:p>
    <w:p>
      <w:pPr>
        <w:spacing w:after="120"/>
        <w:ind w:firstLine="397"/>
        <w:jc w:val="both"/>
      </w:pPr>
      <w:r>
        <w:rPr>
          <w:rFonts w:ascii="Arial" w:cs="Arial" w:eastAsia="Arial" w:hAnsi="Arial"/>
          <w:sz w:val="24"/>
          <w:szCs w:val="24"/>
        </w:rPr>
        <w:t xml:space="preserve">6) ведет государственную базу данных о детях, находящихся в трудной жизненной ситуации;</w:t>
      </w:r>
    </w:p>
    <w:p>
      <w:pPr>
        <w:spacing w:after="120"/>
        <w:ind w:firstLine="397"/>
        <w:jc w:val="both"/>
      </w:pPr>
      <w:r>
        <w:rPr>
          <w:rFonts w:ascii="Arial" w:cs="Arial" w:eastAsia="Arial" w:hAnsi="Arial"/>
          <w:sz w:val="24"/>
          <w:szCs w:val="24"/>
        </w:rPr>
        <w:t xml:space="preserve">7) ведет государственный банк данных о детях, оставшихся без попечения родителей;</w:t>
      </w:r>
    </w:p>
    <w:p>
      <w:pPr>
        <w:spacing w:after="120"/>
        <w:ind w:firstLine="397"/>
        <w:jc w:val="both"/>
      </w:pPr>
      <w:r>
        <w:rPr>
          <w:rFonts w:ascii="Arial" w:cs="Arial" w:eastAsia="Arial" w:hAnsi="Arial"/>
          <w:sz w:val="24"/>
          <w:szCs w:val="24"/>
        </w:rPr>
        <w:t xml:space="preserve">8) осуществляет функции по усыновлению (удочерению) детей иностранными гражданами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осуществляет функции по охране и защите детей от семейного насилия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осуществляет иные функции,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 Территориальные подразделения уполномоченного органа по защите детей осуществляют следующие функции:</w:t>
      </w:r>
    </w:p>
    <w:p>
      <w:pPr>
        <w:spacing w:after="120"/>
        <w:ind w:firstLine="397"/>
        <w:jc w:val="both"/>
      </w:pPr>
      <w:r>
        <w:rPr>
          <w:rFonts w:ascii="Arial" w:cs="Arial" w:eastAsia="Arial" w:hAnsi="Arial"/>
          <w:sz w:val="24"/>
          <w:szCs w:val="24"/>
        </w:rPr>
        <w:t xml:space="preserve">1) выявляют совместно с органами местного самоуправления детей, находящихся в трудной жизненной ситуации;</w:t>
      </w:r>
    </w:p>
    <w:p>
      <w:pPr>
        <w:spacing w:after="120"/>
        <w:ind w:firstLine="397"/>
        <w:jc w:val="both"/>
      </w:pPr>
      <w:r>
        <w:rPr>
          <w:rFonts w:ascii="Arial" w:cs="Arial" w:eastAsia="Arial" w:hAnsi="Arial"/>
          <w:sz w:val="24"/>
          <w:szCs w:val="24"/>
        </w:rPr>
        <w:t xml:space="preserve">2) исполняют функции органов опеки и попечительства на соответствующей территории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производят обследования жилищно-бытовых условий жизни и собирают необходимые сведения на кандидатов в усыновители, опекуны, попечители, приемные родители для принятия решения об опеке, попечительства и усыновлении детей;</w:t>
      </w:r>
    </w:p>
    <w:p>
      <w:pPr>
        <w:spacing w:after="120"/>
        <w:ind w:firstLine="397"/>
        <w:jc w:val="both"/>
      </w:pPr>
      <w:r>
        <w:rPr>
          <w:rFonts w:ascii="Arial" w:cs="Arial" w:eastAsia="Arial" w:hAnsi="Arial"/>
          <w:sz w:val="24"/>
          <w:szCs w:val="24"/>
        </w:rPr>
        <w:t xml:space="preserve">4) планируют мероприятия по улучшению жизни детей, находящихся в трудной жизненной ситуации;</w:t>
      </w:r>
    </w:p>
    <w:p>
      <w:pPr>
        <w:spacing w:after="120"/>
        <w:ind w:firstLine="397"/>
        <w:jc w:val="both"/>
      </w:pPr>
      <w:r>
        <w:rPr>
          <w:rFonts w:ascii="Arial" w:cs="Arial" w:eastAsia="Arial" w:hAnsi="Arial"/>
          <w:sz w:val="24"/>
          <w:szCs w:val="24"/>
        </w:rPr>
        <w:t xml:space="preserve">5) заключают договоры с приемными родителями по передаче ребенка на воспитание в эту (приемную) семью;</w:t>
      </w:r>
    </w:p>
    <w:p>
      <w:pPr>
        <w:spacing w:after="120"/>
        <w:ind w:firstLine="397"/>
        <w:jc w:val="both"/>
      </w:pPr>
      <w:r>
        <w:rPr>
          <w:rFonts w:ascii="Arial" w:cs="Arial" w:eastAsia="Arial" w:hAnsi="Arial"/>
          <w:sz w:val="24"/>
          <w:szCs w:val="24"/>
        </w:rPr>
        <w:t xml:space="preserve">6) предоставляют заключения о возможности объявления несовершеннолетнего полностью дееспособным (эмансипация)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7) предоставляют предварительное разрешение, затрагивающее осуществление имущественных прав опекаемого, подопечного;</w:t>
      </w:r>
    </w:p>
    <w:p>
      <w:pPr>
        <w:spacing w:after="120"/>
        <w:ind w:firstLine="397"/>
        <w:jc w:val="both"/>
      </w:pPr>
      <w:r>
        <w:rPr>
          <w:rFonts w:ascii="Arial" w:cs="Arial" w:eastAsia="Arial" w:hAnsi="Arial"/>
          <w:sz w:val="24"/>
          <w:szCs w:val="24"/>
        </w:rPr>
        <w:t xml:space="preserve">8) обращаются в суд по делам о лишении родительских прав, об ограничении родительских прав, отобрании ребенка без лишения родительских прав, усыновлении (удочерении), отмене усыновления (удочерения), о назначении опекунов, попечителей и освобождении, отстранении опекунов и попечителей, а также по другим делам в защиту прав и интересов детей,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9) решают вопросы о контактах с детьми родителей, ограниченных в родительских правах;</w:t>
      </w:r>
    </w:p>
    <w:p>
      <w:pPr>
        <w:spacing w:after="120"/>
        <w:ind w:firstLine="397"/>
        <w:jc w:val="both"/>
      </w:pPr>
      <w:r>
        <w:rPr>
          <w:rFonts w:ascii="Arial" w:cs="Arial" w:eastAsia="Arial" w:hAnsi="Arial"/>
          <w:sz w:val="24"/>
          <w:szCs w:val="24"/>
        </w:rPr>
        <w:t xml:space="preserve">10) в исключительных случаях и порядке, предусмотренном законодательством, инициируют направление ребенка на полное государственное обеспечение;</w:t>
      </w:r>
    </w:p>
    <w:p>
      <w:pPr>
        <w:spacing w:after="120"/>
        <w:ind w:firstLine="397"/>
        <w:jc w:val="both"/>
      </w:pPr>
      <w:r>
        <w:rPr>
          <w:rFonts w:ascii="Arial" w:cs="Arial" w:eastAsia="Arial" w:hAnsi="Arial"/>
          <w:sz w:val="24"/>
          <w:szCs w:val="24"/>
        </w:rPr>
        <w:t xml:space="preserve">11) разрабатывают и вносят на согласование Комиссии по делам детей и утверждение главы местной государственной администрации индивидуальный план по защите ребенка и план индивидуальной работы с семьей в целях соблюдения наилучших интересов детей;</w:t>
      </w:r>
    </w:p>
    <w:p>
      <w:pPr>
        <w:spacing w:after="120"/>
        <w:ind w:firstLine="397"/>
        <w:jc w:val="both"/>
      </w:pPr>
      <w:r>
        <w:rPr>
          <w:rFonts w:ascii="Arial" w:cs="Arial" w:eastAsia="Arial" w:hAnsi="Arial"/>
          <w:sz w:val="24"/>
          <w:szCs w:val="24"/>
        </w:rPr>
        <w:t xml:space="preserve">12) обеспечивают контроль за исполнением индивидуального плана по защите ребенка и плана индивидуальной работы с семьей;</w:t>
      </w:r>
    </w:p>
    <w:p>
      <w:pPr>
        <w:spacing w:after="120"/>
        <w:ind w:firstLine="397"/>
        <w:jc w:val="both"/>
      </w:pPr>
      <w:r>
        <w:rPr>
          <w:rFonts w:ascii="Arial" w:cs="Arial" w:eastAsia="Arial" w:hAnsi="Arial"/>
          <w:sz w:val="24"/>
          <w:szCs w:val="24"/>
        </w:rPr>
        <w:t xml:space="preserve">13) вносят изменения или дополнения в индивидуальный план по защите ребенка и план индивидуальной работы с семьей;</w:t>
      </w:r>
    </w:p>
    <w:p>
      <w:pPr>
        <w:spacing w:after="120"/>
        <w:ind w:firstLine="397"/>
        <w:jc w:val="both"/>
      </w:pPr>
      <w:r>
        <w:rPr>
          <w:rFonts w:ascii="Arial" w:cs="Arial" w:eastAsia="Arial" w:hAnsi="Arial"/>
          <w:sz w:val="24"/>
          <w:szCs w:val="24"/>
        </w:rPr>
        <w:t xml:space="preserve">14) участвуют в судах по делам, связанным с воспитанием детей и защитой их прав и законных интересов;</w:t>
      </w:r>
    </w:p>
    <w:p>
      <w:pPr>
        <w:spacing w:after="120"/>
        <w:ind w:firstLine="397"/>
        <w:jc w:val="both"/>
      </w:pPr>
      <w:r>
        <w:rPr>
          <w:rFonts w:ascii="Arial" w:cs="Arial" w:eastAsia="Arial" w:hAnsi="Arial"/>
          <w:sz w:val="24"/>
          <w:szCs w:val="24"/>
        </w:rPr>
        <w:t xml:space="preserve">15) ведут учет детей, находящихся в трудной жизненной ситуации, на подведомственной территории;</w:t>
      </w:r>
    </w:p>
    <w:p>
      <w:pPr>
        <w:spacing w:after="120"/>
        <w:ind w:firstLine="397"/>
        <w:jc w:val="both"/>
      </w:pPr>
      <w:r>
        <w:rPr>
          <w:rFonts w:ascii="Arial" w:cs="Arial" w:eastAsia="Arial" w:hAnsi="Arial"/>
          <w:sz w:val="24"/>
          <w:szCs w:val="24"/>
        </w:rPr>
        <w:t xml:space="preserve">16) ведут учет и подбор лиц, способных к выполнению обязанностей опекунов, попечителей и приемных родителей, усыновителей;</w:t>
      </w:r>
    </w:p>
    <w:p>
      <w:pPr>
        <w:spacing w:after="120"/>
        <w:ind w:firstLine="397"/>
        <w:jc w:val="both"/>
      </w:pPr>
      <w:r>
        <w:rPr>
          <w:rFonts w:ascii="Arial" w:cs="Arial" w:eastAsia="Arial" w:hAnsi="Arial"/>
          <w:sz w:val="24"/>
          <w:szCs w:val="24"/>
        </w:rPr>
        <w:t xml:space="preserve">17) организуют обучение лиц, способных к выполнению обязанностей опекунов, попечителей и приемных родителей, усыновителей;</w:t>
      </w:r>
    </w:p>
    <w:p>
      <w:pPr>
        <w:spacing w:after="120"/>
        <w:ind w:firstLine="397"/>
        <w:jc w:val="both"/>
      </w:pPr>
      <w:r>
        <w:rPr>
          <w:rFonts w:ascii="Arial" w:cs="Arial" w:eastAsia="Arial" w:hAnsi="Arial"/>
          <w:sz w:val="24"/>
          <w:szCs w:val="24"/>
        </w:rPr>
        <w:t xml:space="preserve">18) в исключительных случаях осуществляют временное размещение ребенка вне семьи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19) принимают меры по обеспечению прав родителя, проживающего отдельно от ребенка, в воспитании ребенка и общении с ним, а также прав других родственников на общение с ребенком;</w:t>
      </w:r>
    </w:p>
    <w:p>
      <w:pPr>
        <w:spacing w:after="120"/>
        <w:ind w:firstLine="397"/>
        <w:jc w:val="both"/>
      </w:pPr>
      <w:r>
        <w:rPr>
          <w:rFonts w:ascii="Arial" w:cs="Arial" w:eastAsia="Arial" w:hAnsi="Arial"/>
          <w:sz w:val="24"/>
          <w:szCs w:val="24"/>
        </w:rPr>
        <w:t xml:space="preserve">20) осуществляют контроль за обеспечением соответствующих условий для жизни и воспитания детей, оставшихся без попечения родителей, при различных формах устройства, в учреждениях и организациях вне зависимости от форм собственности;</w:t>
      </w:r>
    </w:p>
    <w:p>
      <w:pPr>
        <w:spacing w:after="120"/>
        <w:ind w:firstLine="397"/>
        <w:jc w:val="both"/>
      </w:pPr>
      <w:r>
        <w:rPr>
          <w:rFonts w:ascii="Arial" w:cs="Arial" w:eastAsia="Arial" w:hAnsi="Arial"/>
          <w:sz w:val="24"/>
          <w:szCs w:val="24"/>
        </w:rPr>
        <w:t xml:space="preserve">21) присваивает фамилию и имя ребенку, родители которого неизвестны;</w:t>
      </w:r>
    </w:p>
    <w:p>
      <w:pPr>
        <w:spacing w:after="120"/>
        <w:ind w:firstLine="397"/>
        <w:jc w:val="both"/>
      </w:pPr>
      <w:r>
        <w:rPr>
          <w:rFonts w:ascii="Arial" w:cs="Arial" w:eastAsia="Arial" w:hAnsi="Arial"/>
          <w:sz w:val="24"/>
          <w:szCs w:val="24"/>
        </w:rPr>
        <w:t xml:space="preserve">22) взаимодействуют с органами и организациями, осуществляющими деятельность по профилактике правонарушений среди детей;</w:t>
      </w:r>
    </w:p>
    <w:p>
      <w:pPr>
        <w:spacing w:after="120"/>
        <w:ind w:firstLine="397"/>
        <w:jc w:val="both"/>
      </w:pPr>
      <w:r>
        <w:rPr>
          <w:rFonts w:ascii="Arial" w:cs="Arial" w:eastAsia="Arial" w:hAnsi="Arial"/>
          <w:sz w:val="24"/>
          <w:szCs w:val="24"/>
        </w:rPr>
        <w:t xml:space="preserve">23) проводят мероприятия по повышению профессиональной квалификации своих сотрудников и сотрудников органов местного самоуправления, в компетенцию которых входят вопросы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24) консультируют граждан по вопросам социальной поддержки семьи и детей, находящихся в трудной жизненной ситуации;</w:t>
      </w:r>
    </w:p>
    <w:p>
      <w:pPr>
        <w:spacing w:after="120"/>
        <w:ind w:firstLine="397"/>
        <w:jc w:val="both"/>
      </w:pPr>
      <w:r>
        <w:rPr>
          <w:rFonts w:ascii="Arial" w:cs="Arial" w:eastAsia="Arial" w:hAnsi="Arial"/>
          <w:sz w:val="24"/>
          <w:szCs w:val="24"/>
        </w:rPr>
        <w:t xml:space="preserve">25) осуществляют иные полномочия, предусмотренные настоящим Кодексом и другими нормативными правовыми актами.</w:t>
      </w:r>
    </w:p>
    <w:p>
      <w:pPr>
        <w:spacing w:after="120"/>
        <w:ind w:firstLine="397"/>
        <w:jc w:val="both"/>
      </w:pPr>
      <w:r>
        <w:rPr>
          <w:rFonts w:ascii="Arial" w:cs="Arial" w:eastAsia="Arial" w:hAnsi="Arial"/>
          <w:i/>
          <w:iCs/>
          <w:sz w:val="24"/>
          <w:szCs w:val="24"/>
        </w:rPr>
        <w:t xml:space="preserve">(В редакции Закона КР от </w:t>
      </w:r>
      <w:hyperlink w:history="1" r:id="rIdruo-7qeghrh0y8odj5oqm">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Функции местных государственных администраций в сфере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Местные государственные администрации в сфере защиты детей, находящихся в трудной жизненной ситуации выполняют следующие функции:</w:t>
      </w:r>
    </w:p>
    <w:p>
      <w:pPr>
        <w:spacing w:after="120"/>
        <w:ind w:firstLine="397"/>
        <w:jc w:val="both"/>
      </w:pPr>
      <w:r>
        <w:rPr>
          <w:rFonts w:ascii="Arial" w:cs="Arial" w:eastAsia="Arial" w:hAnsi="Arial"/>
          <w:sz w:val="24"/>
          <w:szCs w:val="24"/>
        </w:rPr>
        <w:t xml:space="preserve">координируют деятельность территориальных подразделений уполномоченного органа в сфере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содействуют в выявлении детей, находящихся в трудной жизненной ситуации;</w:t>
      </w:r>
    </w:p>
    <w:p>
      <w:pPr>
        <w:spacing w:after="120"/>
        <w:ind w:firstLine="397"/>
        <w:jc w:val="both"/>
      </w:pPr>
      <w:r>
        <w:rPr>
          <w:rFonts w:ascii="Arial" w:cs="Arial" w:eastAsia="Arial" w:hAnsi="Arial"/>
          <w:sz w:val="24"/>
          <w:szCs w:val="24"/>
        </w:rPr>
        <w:t xml:space="preserve">обеспечивают деятельность Комиссии по делам детей;</w:t>
      </w:r>
    </w:p>
    <w:p>
      <w:pPr>
        <w:spacing w:after="120"/>
        <w:ind w:firstLine="397"/>
        <w:jc w:val="both"/>
      </w:pPr>
      <w:r>
        <w:rPr>
          <w:rFonts w:ascii="Arial" w:cs="Arial" w:eastAsia="Arial" w:hAnsi="Arial"/>
          <w:sz w:val="24"/>
          <w:szCs w:val="24"/>
        </w:rPr>
        <w:t xml:space="preserve">осуществляют оценку потребностей района в социальных услугах для детей, находящихся в трудной жизненной ситуации, совместно с органами местного самоуправления не реже одного раза в 5 лет;</w:t>
      </w:r>
    </w:p>
    <w:p>
      <w:pPr>
        <w:spacing w:after="120"/>
        <w:ind w:firstLine="397"/>
        <w:jc w:val="both"/>
      </w:pPr>
      <w:r>
        <w:rPr>
          <w:rFonts w:ascii="Arial" w:cs="Arial" w:eastAsia="Arial" w:hAnsi="Arial"/>
          <w:sz w:val="24"/>
          <w:szCs w:val="24"/>
        </w:rPr>
        <w:t xml:space="preserve">обеспечивают создание и финансирование необходимых социальных услуг;</w:t>
      </w:r>
    </w:p>
    <w:p>
      <w:pPr>
        <w:spacing w:after="120"/>
        <w:ind w:firstLine="397"/>
        <w:jc w:val="both"/>
      </w:pPr>
      <w:r>
        <w:rPr>
          <w:rFonts w:ascii="Arial" w:cs="Arial" w:eastAsia="Arial" w:hAnsi="Arial"/>
          <w:sz w:val="24"/>
          <w:szCs w:val="24"/>
        </w:rPr>
        <w:t xml:space="preserve">принимают решения об утверждении индивидуального плана по защите ребенка, находящегося в трудной жизненной ситуации, на основании протокола Комиссии по делам детей и осуществляют контроль за его исполнением;</w:t>
      </w:r>
    </w:p>
    <w:p>
      <w:pPr>
        <w:spacing w:after="120"/>
        <w:ind w:firstLine="397"/>
        <w:jc w:val="both"/>
      </w:pPr>
      <w:r>
        <w:rPr>
          <w:rFonts w:ascii="Arial" w:cs="Arial" w:eastAsia="Arial" w:hAnsi="Arial"/>
          <w:sz w:val="24"/>
          <w:szCs w:val="24"/>
        </w:rPr>
        <w:t xml:space="preserve">принимают решения об утверждении плана индивидуальной работы с семьей, находящейся в трудной жизненной ситуации, на основании протокола Комиссии по делам детей и осуществляют контроль за его исполнением;</w:t>
      </w:r>
    </w:p>
    <w:p>
      <w:pPr>
        <w:spacing w:after="120"/>
        <w:ind w:firstLine="397"/>
        <w:jc w:val="both"/>
      </w:pPr>
      <w:r>
        <w:rPr>
          <w:rFonts w:ascii="Arial" w:cs="Arial" w:eastAsia="Arial" w:hAnsi="Arial"/>
          <w:sz w:val="24"/>
          <w:szCs w:val="24"/>
        </w:rPr>
        <w:t xml:space="preserve">осуществляют иные функции,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Функции исполнительных органов местного самоуправления в сфере защиты детей, находящихся в </w:t>
      </w:r>
    </w:p>
    <w:p>
      <w:pPr>
        <w:spacing w:after="120"/>
        <w:ind w:firstLine="397"/>
        <w:jc w:val="both"/>
      </w:pPr>
      <w:r>
        <w:rPr>
          <w:rFonts w:ascii="Arial" w:cs="Arial" w:eastAsia="Arial" w:hAnsi="Arial"/>
          <w:sz w:val="24"/>
          <w:szCs w:val="24"/>
        </w:rPr>
        <w:t xml:space="preserve">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Исполнительные органы местного самоуправления осуществляют следующие функции в сфере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функционируют в тесном взаимодействии с территориальными подразделениями уполномоченных органов и иными организациями, оказывающими услуги в сфере защиты детей, находящихся в трудной жизненной ситуации, на соответствующей территории;</w:t>
      </w:r>
    </w:p>
    <w:p>
      <w:pPr>
        <w:spacing w:after="120"/>
        <w:ind w:firstLine="397"/>
        <w:jc w:val="both"/>
      </w:pPr>
      <w:r>
        <w:rPr>
          <w:rFonts w:ascii="Arial" w:cs="Arial" w:eastAsia="Arial" w:hAnsi="Arial"/>
          <w:sz w:val="24"/>
          <w:szCs w:val="24"/>
        </w:rPr>
        <w:t xml:space="preserve">проводят оценку потребностей в социальных услугах для детей, находящихся в трудной жизненной ситуации, проживающих на соответствующей территории, и представляют результаты оценки в местные кенеши;</w:t>
      </w:r>
    </w:p>
    <w:p>
      <w:pPr>
        <w:spacing w:after="120"/>
        <w:ind w:firstLine="397"/>
        <w:jc w:val="both"/>
      </w:pPr>
      <w:r>
        <w:rPr>
          <w:rFonts w:ascii="Arial" w:cs="Arial" w:eastAsia="Arial" w:hAnsi="Arial"/>
          <w:sz w:val="24"/>
          <w:szCs w:val="24"/>
        </w:rPr>
        <w:t xml:space="preserve">осуществляют совместно с территориальными подразделениями уполномоченного органа по защите детей выявление детей, находящихся в трудной жизненной ситуации, их первичный учет;</w:t>
      </w:r>
    </w:p>
    <w:p>
      <w:pPr>
        <w:spacing w:after="120"/>
        <w:ind w:firstLine="397"/>
        <w:jc w:val="both"/>
      </w:pPr>
      <w:r>
        <w:rPr>
          <w:rFonts w:ascii="Arial" w:cs="Arial" w:eastAsia="Arial" w:hAnsi="Arial"/>
          <w:sz w:val="24"/>
          <w:szCs w:val="24"/>
        </w:rPr>
        <w:t xml:space="preserve">оказывают содействие территориальным подразделениям уполномоченного органа по защите детей в осуществлении мониторинга на соответствующей территории, условий жизни детей, а также их усыновителей, опекунов, попечителей и приемных родителей, обеспечивают временное размещение ребенка, находящегося в трудной жизненной ситуации, до передачи ребенка под ответственность территориального подразделения уполномоченного органа по защите детей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осуществляют иные функции,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Комиссия по делам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Комиссия по делам детей создается:</w:t>
      </w:r>
    </w:p>
    <w:p>
      <w:pPr>
        <w:spacing w:after="120"/>
        <w:ind w:firstLine="397"/>
        <w:jc w:val="both"/>
      </w:pPr>
      <w:r>
        <w:rPr>
          <w:rFonts w:ascii="Arial" w:cs="Arial" w:eastAsia="Arial" w:hAnsi="Arial"/>
          <w:sz w:val="24"/>
          <w:szCs w:val="24"/>
        </w:rPr>
        <w:t xml:space="preserve">1) при местных государственных администрациях;</w:t>
      </w:r>
    </w:p>
    <w:p>
      <w:pPr>
        <w:spacing w:after="120"/>
        <w:ind w:firstLine="397"/>
        <w:jc w:val="both"/>
      </w:pPr>
      <w:r>
        <w:rPr>
          <w:rFonts w:ascii="Arial" w:cs="Arial" w:eastAsia="Arial" w:hAnsi="Arial"/>
          <w:sz w:val="24"/>
          <w:szCs w:val="24"/>
        </w:rPr>
        <w:t xml:space="preserve">2) при мэриях городов (в городах, имеющих районное значение, могут создаваться комиссии по делам детей в каждом соответствующем районе).</w:t>
      </w:r>
    </w:p>
    <w:p>
      <w:pPr>
        <w:spacing w:after="120"/>
        <w:ind w:firstLine="397"/>
        <w:jc w:val="both"/>
      </w:pPr>
      <w:r>
        <w:rPr>
          <w:rFonts w:ascii="Arial" w:cs="Arial" w:eastAsia="Arial" w:hAnsi="Arial"/>
          <w:sz w:val="24"/>
          <w:szCs w:val="24"/>
        </w:rPr>
        <w:t xml:space="preserve">2. Комиссия по делам детей не является постоянно действующим рабочим органом и осуществляет свою деятельность на периодичной основе. Работа Комиссии по делам детей организуется секретариатом, работающим на постоянной основе, созданным соответствующим органом местного самоуправления или местной государственной администрацией. Состав Комиссии по делам детей утверждается соответствующим органом, при котором она создана. Типовое положение о Комиссии по делам детей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3. В состав Комиссии по делам детей входят:</w:t>
      </w:r>
    </w:p>
    <w:p>
      <w:pPr>
        <w:spacing w:after="120"/>
        <w:ind w:firstLine="397"/>
        <w:jc w:val="both"/>
      </w:pPr>
      <w:r>
        <w:rPr>
          <w:rFonts w:ascii="Arial" w:cs="Arial" w:eastAsia="Arial" w:hAnsi="Arial"/>
          <w:sz w:val="24"/>
          <w:szCs w:val="24"/>
        </w:rPr>
        <w:t xml:space="preserve">1) представитель органа внутренних дел;</w:t>
      </w:r>
    </w:p>
    <w:p>
      <w:pPr>
        <w:spacing w:after="120"/>
        <w:ind w:firstLine="397"/>
        <w:jc w:val="both"/>
      </w:pPr>
      <w:r>
        <w:rPr>
          <w:rFonts w:ascii="Arial" w:cs="Arial" w:eastAsia="Arial" w:hAnsi="Arial"/>
          <w:sz w:val="24"/>
          <w:szCs w:val="24"/>
        </w:rPr>
        <w:t xml:space="preserve">2) представитель уполномоченного государственного органа в сфере образования;</w:t>
      </w:r>
    </w:p>
    <w:p>
      <w:pPr>
        <w:spacing w:after="120"/>
        <w:ind w:firstLine="397"/>
        <w:jc w:val="both"/>
      </w:pPr>
      <w:r>
        <w:rPr>
          <w:rFonts w:ascii="Arial" w:cs="Arial" w:eastAsia="Arial" w:hAnsi="Arial"/>
          <w:sz w:val="24"/>
          <w:szCs w:val="24"/>
        </w:rPr>
        <w:t xml:space="preserve">3) представитель уполномоченного государственного органа в области здравоохранения;</w:t>
      </w:r>
    </w:p>
    <w:p>
      <w:pPr>
        <w:spacing w:after="120"/>
        <w:ind w:firstLine="397"/>
        <w:jc w:val="both"/>
      </w:pPr>
      <w:r>
        <w:rPr>
          <w:rFonts w:ascii="Arial" w:cs="Arial" w:eastAsia="Arial" w:hAnsi="Arial"/>
          <w:sz w:val="24"/>
          <w:szCs w:val="24"/>
        </w:rPr>
        <w:t xml:space="preserve">4) представитель уполномоченного органа по защите детей;</w:t>
      </w:r>
    </w:p>
    <w:p>
      <w:pPr>
        <w:spacing w:after="120"/>
        <w:ind w:firstLine="397"/>
        <w:jc w:val="both"/>
      </w:pPr>
      <w:r>
        <w:rPr>
          <w:rFonts w:ascii="Arial" w:cs="Arial" w:eastAsia="Arial" w:hAnsi="Arial"/>
          <w:sz w:val="24"/>
          <w:szCs w:val="24"/>
        </w:rPr>
        <w:t xml:space="preserve">5) представитель уполномоченного государственного органа в области миграции;</w:t>
      </w:r>
    </w:p>
    <w:p>
      <w:pPr>
        <w:spacing w:after="120"/>
        <w:ind w:firstLine="397"/>
        <w:jc w:val="both"/>
      </w:pPr>
      <w:r>
        <w:rPr>
          <w:rFonts w:ascii="Arial" w:cs="Arial" w:eastAsia="Arial" w:hAnsi="Arial"/>
          <w:sz w:val="24"/>
          <w:szCs w:val="24"/>
        </w:rPr>
        <w:t xml:space="preserve">6) представитель районной государственной администрации или мэрии;</w:t>
      </w:r>
    </w:p>
    <w:p>
      <w:pPr>
        <w:spacing w:after="120"/>
        <w:ind w:firstLine="397"/>
        <w:jc w:val="both"/>
      </w:pPr>
      <w:r>
        <w:rPr>
          <w:rFonts w:ascii="Arial" w:cs="Arial" w:eastAsia="Arial" w:hAnsi="Arial"/>
          <w:sz w:val="24"/>
          <w:szCs w:val="24"/>
        </w:rPr>
        <w:t xml:space="preserve">7) представители гражданского общества (по согласованию).</w:t>
      </w:r>
    </w:p>
    <w:p>
      <w:pPr>
        <w:spacing w:after="120"/>
        <w:ind w:firstLine="397"/>
        <w:jc w:val="both"/>
      </w:pPr>
      <w:r>
        <w:rPr>
          <w:rFonts w:ascii="Arial" w:cs="Arial" w:eastAsia="Arial" w:hAnsi="Arial"/>
          <w:sz w:val="24"/>
          <w:szCs w:val="24"/>
        </w:rPr>
        <w:t xml:space="preserve">4. Комиссия по делам детей осуществляет:</w:t>
      </w:r>
    </w:p>
    <w:p>
      <w:pPr>
        <w:spacing w:after="120"/>
        <w:ind w:firstLine="397"/>
        <w:jc w:val="both"/>
      </w:pPr>
      <w:r>
        <w:rPr>
          <w:rFonts w:ascii="Arial" w:cs="Arial" w:eastAsia="Arial" w:hAnsi="Arial"/>
          <w:sz w:val="24"/>
          <w:szCs w:val="24"/>
        </w:rPr>
        <w:t xml:space="preserve">1) рассмотрение по представлению территориального подразделения уполномоченного органа по защите детей проекта индивидуального плана по защите ребенка и вопросов, касающихся определения дальнейшей судьбы ребенка, находящегося в трудной жизненной ситуации, и проекта индивидуального плана работы с семьей, находящейся в трудной жизненной ситуации;</w:t>
      </w:r>
    </w:p>
    <w:p>
      <w:pPr>
        <w:spacing w:after="120"/>
        <w:ind w:firstLine="397"/>
        <w:jc w:val="both"/>
      </w:pPr>
      <w:r>
        <w:rPr>
          <w:rFonts w:ascii="Arial" w:cs="Arial" w:eastAsia="Arial" w:hAnsi="Arial"/>
          <w:sz w:val="24"/>
          <w:szCs w:val="24"/>
        </w:rPr>
        <w:t xml:space="preserve">2) мониторинг за исполнением индивидуального плана по защите ребенка и плана индивидуальной работы с семьей в трудной жизненной ситуации;</w:t>
      </w:r>
    </w:p>
    <w:p>
      <w:pPr>
        <w:spacing w:after="120"/>
        <w:ind w:firstLine="397"/>
        <w:jc w:val="both"/>
      </w:pPr>
      <w:r>
        <w:rPr>
          <w:rFonts w:ascii="Arial" w:cs="Arial" w:eastAsia="Arial" w:hAnsi="Arial"/>
          <w:sz w:val="24"/>
          <w:szCs w:val="24"/>
        </w:rPr>
        <w:t xml:space="preserve">3) контроль за исполнением плана индивидуальной работы с семьей, находящейся в трудной жизненной ситуации;</w:t>
      </w:r>
    </w:p>
    <w:p>
      <w:pPr>
        <w:spacing w:after="120"/>
        <w:ind w:firstLine="397"/>
        <w:jc w:val="both"/>
      </w:pPr>
      <w:r>
        <w:rPr>
          <w:rFonts w:ascii="Arial" w:cs="Arial" w:eastAsia="Arial" w:hAnsi="Arial"/>
          <w:sz w:val="24"/>
          <w:szCs w:val="24"/>
        </w:rPr>
        <w:t xml:space="preserve">4) принимает меры по временному размещению ребенка;</w:t>
      </w:r>
    </w:p>
    <w:p>
      <w:pPr>
        <w:spacing w:after="120"/>
        <w:ind w:firstLine="397"/>
        <w:jc w:val="both"/>
      </w:pPr>
      <w:r>
        <w:rPr>
          <w:rFonts w:ascii="Arial" w:cs="Arial" w:eastAsia="Arial" w:hAnsi="Arial"/>
          <w:sz w:val="24"/>
          <w:szCs w:val="24"/>
        </w:rPr>
        <w:t xml:space="preserve">5) иные полномочия,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Решение Комиссии по делам детей может быть обжаловано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Комиссия по социальным вопросам при органах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Комиссия по социальным вопросам при органах местного самоуправления является рабочим органом и осуществляет свою деятельность на периодичной основе. Работа комиссии обеспечивается соответствующим исполнительным органом местного самоуправления. Положение и состав Комиссии по социальным вопросам утверждаются органом местного самоуправления. Типовое положение о Комиссии по социальным вопросам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2. Комиссия по социальным вопросам при органах местного самоуправления осуществляет:</w:t>
      </w:r>
    </w:p>
    <w:p>
      <w:pPr>
        <w:spacing w:after="120"/>
        <w:ind w:firstLine="397"/>
        <w:jc w:val="both"/>
      </w:pPr>
      <w:r>
        <w:rPr>
          <w:rFonts w:ascii="Arial" w:cs="Arial" w:eastAsia="Arial" w:hAnsi="Arial"/>
          <w:sz w:val="24"/>
          <w:szCs w:val="24"/>
        </w:rPr>
        <w:t xml:space="preserve">1) первичное определение степени нуждаемости семей и детей, находящихся в трудной жизненной ситуации;</w:t>
      </w:r>
    </w:p>
    <w:p>
      <w:pPr>
        <w:spacing w:after="120"/>
        <w:ind w:firstLine="397"/>
        <w:jc w:val="both"/>
      </w:pPr>
      <w:r>
        <w:rPr>
          <w:rFonts w:ascii="Arial" w:cs="Arial" w:eastAsia="Arial" w:hAnsi="Arial"/>
          <w:sz w:val="24"/>
          <w:szCs w:val="24"/>
        </w:rPr>
        <w:t xml:space="preserve">2) содействие в принятии мер по первичному размещению ребенка, находящегося в трудной жизненной ситуации;</w:t>
      </w:r>
    </w:p>
    <w:p>
      <w:pPr>
        <w:spacing w:after="120"/>
        <w:ind w:firstLine="397"/>
        <w:jc w:val="both"/>
      </w:pPr>
      <w:r>
        <w:rPr>
          <w:rFonts w:ascii="Arial" w:cs="Arial" w:eastAsia="Arial" w:hAnsi="Arial"/>
          <w:sz w:val="24"/>
          <w:szCs w:val="24"/>
        </w:rPr>
        <w:t xml:space="preserve">3) иные полномочия,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Меры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Основы профилактической работы по недопущению трудных жизненных ситуаций у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Профилактическая работа по недопущению трудных жизненных ситуаций у детей включает систему мер и услуг по поддержке семей с детьми, направленных на предоставление семье необходимой помощи и поддержки в воспитании детей; обеспечение благополучия детей; предотвращение разлучения ребенка с семьей; укрепление родительских навыков; улучшение благосклонного отношения общества к ребенку и семье; усиление ответственности по защите ребенка.</w:t>
      </w:r>
    </w:p>
    <w:p>
      <w:pPr>
        <w:spacing w:after="120"/>
        <w:ind w:firstLine="397"/>
        <w:jc w:val="both"/>
      </w:pPr>
      <w:r>
        <w:rPr>
          <w:rFonts w:ascii="Arial" w:cs="Arial" w:eastAsia="Arial" w:hAnsi="Arial"/>
          <w:sz w:val="24"/>
          <w:szCs w:val="24"/>
        </w:rPr>
        <w:t xml:space="preserve">2. Порядок проведения профилактической работы по недопущению трудных жизненных ситуаций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Территориальные подразделения уполномоченного органа по защите детей совместно с исполнительными органами местного самоуправления с целью проведения профилактической работы по недопущению трудных жизненных ситуаций обязаны проводить мониторинг благополучия семей с детьми с целью раннего выявления неблагополучия семьи с ребенком и трудной жизненной ситуации ребенка (семьи группы риска).</w:t>
      </w:r>
    </w:p>
    <w:p>
      <w:pPr>
        <w:spacing w:after="120"/>
        <w:ind w:firstLine="397"/>
        <w:jc w:val="both"/>
      </w:pPr>
      <w:r>
        <w:rPr>
          <w:rFonts w:ascii="Arial" w:cs="Arial" w:eastAsia="Arial" w:hAnsi="Arial"/>
          <w:sz w:val="24"/>
          <w:szCs w:val="24"/>
        </w:rPr>
        <w:t xml:space="preserve">4. Органы местного самоуправления осуществляют профилактическую и индивидуальную работу с семьей путем создания соответствующих отделов, занимающихся проблемами семей и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Этапы защиты ребенка, находящегося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Защита ребенка, находящегося в трудной жизненной ситуации, должна включать следующие этапы:</w:t>
      </w:r>
    </w:p>
    <w:p>
      <w:pPr>
        <w:spacing w:after="120"/>
        <w:ind w:firstLine="397"/>
        <w:jc w:val="both"/>
      </w:pPr>
      <w:r>
        <w:rPr>
          <w:rFonts w:ascii="Arial" w:cs="Arial" w:eastAsia="Arial" w:hAnsi="Arial"/>
          <w:sz w:val="24"/>
          <w:szCs w:val="24"/>
        </w:rPr>
        <w:t xml:space="preserve">выявление ребенка, находящегося в трудной жизненной ситуации;</w:t>
      </w:r>
    </w:p>
    <w:p>
      <w:pPr>
        <w:spacing w:after="120"/>
        <w:ind w:firstLine="397"/>
        <w:jc w:val="both"/>
      </w:pPr>
      <w:r>
        <w:rPr>
          <w:rFonts w:ascii="Arial" w:cs="Arial" w:eastAsia="Arial" w:hAnsi="Arial"/>
          <w:sz w:val="24"/>
          <w:szCs w:val="24"/>
        </w:rPr>
        <w:t xml:space="preserve">всесторонняя оценка ситуации семьи (план индивидуальной работы с семьей);</w:t>
      </w:r>
    </w:p>
    <w:p>
      <w:pPr>
        <w:spacing w:after="120"/>
        <w:ind w:firstLine="397"/>
        <w:jc w:val="both"/>
      </w:pPr>
      <w:r>
        <w:rPr>
          <w:rFonts w:ascii="Arial" w:cs="Arial" w:eastAsia="Arial" w:hAnsi="Arial"/>
          <w:sz w:val="24"/>
          <w:szCs w:val="24"/>
        </w:rPr>
        <w:t xml:space="preserve">планирование мероприятий по защите ребенка (индивидуальный план по защите ребенка);</w:t>
      </w:r>
    </w:p>
    <w:p>
      <w:pPr>
        <w:spacing w:after="120"/>
        <w:ind w:firstLine="397"/>
        <w:jc w:val="both"/>
      </w:pPr>
      <w:r>
        <w:rPr>
          <w:rFonts w:ascii="Arial" w:cs="Arial" w:eastAsia="Arial" w:hAnsi="Arial"/>
          <w:sz w:val="24"/>
          <w:szCs w:val="24"/>
        </w:rPr>
        <w:t xml:space="preserve">принятие решений о мероприятиях по защите детей и семей, находящихся в трудной жизненной ситуации;</w:t>
      </w:r>
    </w:p>
    <w:p>
      <w:pPr>
        <w:spacing w:after="120"/>
        <w:ind w:firstLine="397"/>
        <w:jc w:val="both"/>
      </w:pPr>
      <w:r>
        <w:rPr>
          <w:rFonts w:ascii="Arial" w:cs="Arial" w:eastAsia="Arial" w:hAnsi="Arial"/>
          <w:sz w:val="24"/>
          <w:szCs w:val="24"/>
        </w:rPr>
        <w:t xml:space="preserve">реализация принятых решений и запланированных мероприятий (индивидуальный план по защите ребенка);</w:t>
      </w:r>
    </w:p>
    <w:p>
      <w:pPr>
        <w:spacing w:after="120"/>
        <w:ind w:firstLine="397"/>
        <w:jc w:val="both"/>
      </w:pPr>
      <w:r>
        <w:rPr>
          <w:rFonts w:ascii="Arial" w:cs="Arial" w:eastAsia="Arial" w:hAnsi="Arial"/>
          <w:sz w:val="24"/>
          <w:szCs w:val="24"/>
        </w:rPr>
        <w:t xml:space="preserve">мониторинг дальнейшей судьбы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Выявление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выявлении детей, находящихся в трудной жизненной ситуации, лица обязаны в 2-дневный срок проинформировать об этом соответствующее территориальное подразделение уполномоченного органа по защите детей.</w:t>
      </w:r>
    </w:p>
    <w:p>
      <w:pPr>
        <w:spacing w:after="120"/>
        <w:ind w:firstLine="397"/>
        <w:jc w:val="both"/>
      </w:pPr>
      <w:r>
        <w:rPr>
          <w:rFonts w:ascii="Arial" w:cs="Arial" w:eastAsia="Arial" w:hAnsi="Arial"/>
          <w:sz w:val="24"/>
          <w:szCs w:val="24"/>
        </w:rPr>
        <w:t xml:space="preserve">2. Порядок организации выявления детей, находящихся в трудной жизненной ситуации, а также взаимодействия органов государственной власти, органов местного самоуправления с уполномоченным органом по защите детей определяется в порядке, установленном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Оценка ситуации и план индивидуальной работы с семьей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выявлении семьи группы риска территориальное подразделение уполномоченного органа по защите детей совместно с исполнительным органом местного самоуправления в течение 10 календарных дней осуществляют изучение и оценку ситуации в выявленной семье, разрабатывают план индивидуальной работы с семьей, по согласованию с этой семьей, с учетом потребностей каждого ребенка.</w:t>
      </w:r>
    </w:p>
    <w:p>
      <w:pPr>
        <w:spacing w:after="120"/>
        <w:ind w:firstLine="397"/>
        <w:jc w:val="both"/>
      </w:pPr>
      <w:r>
        <w:rPr>
          <w:rFonts w:ascii="Arial" w:cs="Arial" w:eastAsia="Arial" w:hAnsi="Arial"/>
          <w:sz w:val="24"/>
          <w:szCs w:val="24"/>
        </w:rPr>
        <w:t xml:space="preserve">2. При составлении плана индивидуальной работы с семьей, находящейся в трудной жизненной ситуации, территориальное подразделение уполномоченного органа по защите детей с помощью соответствующих специалистов оценивает жизненную ситуацию семьи и осуществляет поиск внешних и внутренних ресурсов для необходимых преобразований, а также возможностей их эффективного использования для положительного изменения сложившейся ситуации.</w:t>
      </w:r>
    </w:p>
    <w:p>
      <w:pPr>
        <w:spacing w:after="120"/>
        <w:ind w:firstLine="397"/>
        <w:jc w:val="both"/>
      </w:pPr>
      <w:r>
        <w:rPr>
          <w:rFonts w:ascii="Arial" w:cs="Arial" w:eastAsia="Arial" w:hAnsi="Arial"/>
          <w:sz w:val="24"/>
          <w:szCs w:val="24"/>
        </w:rPr>
        <w:t xml:space="preserve">3. План индивидуальной работы с семьей включает в себя перечень мероприятий по оказанию социальной, правовой, психолого-педагогической, медицинской помощи семье, находящейся в трудной жизненной ситуации, направленный на поддержание и способствование благоприятного развития ребенка, а также на укрепление воспитательных навыков и возможностей родителей, опекунов и других лиц, ответственных за воспитание ребенка и уход за ним, а также включает сроки его выполнения с указанием ответственных лиц.</w:t>
      </w:r>
    </w:p>
    <w:p>
      <w:pPr>
        <w:spacing w:after="120"/>
        <w:ind w:firstLine="397"/>
        <w:jc w:val="both"/>
      </w:pPr>
      <w:r>
        <w:rPr>
          <w:rFonts w:ascii="Arial" w:cs="Arial" w:eastAsia="Arial" w:hAnsi="Arial"/>
          <w:sz w:val="24"/>
          <w:szCs w:val="24"/>
        </w:rPr>
        <w:t xml:space="preserve">4. Территориальное подразделение уполномоченного органа по защите детей обязано осуществлять контроль за динамикой изменений в семье, находящейся в трудной жизненной ситуации, в соответствии со сроками, установленными в плане индивидуальной работы с семьей.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Индивидуальный план по защите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Территориальное подразделение уполномоченного органа по защите детей составляет индивидуальный план по защите ребенка в течение 10 календарных дней со дня выявления ребенка, находящегося в трудной жизненной ситуации.</w:t>
      </w:r>
    </w:p>
    <w:p>
      <w:pPr>
        <w:spacing w:after="120"/>
        <w:ind w:firstLine="397"/>
        <w:jc w:val="both"/>
      </w:pPr>
      <w:r>
        <w:rPr>
          <w:rFonts w:ascii="Arial" w:cs="Arial" w:eastAsia="Arial" w:hAnsi="Arial"/>
          <w:sz w:val="24"/>
          <w:szCs w:val="24"/>
        </w:rPr>
        <w:t xml:space="preserve">2. Сотрудник территориального подразделения уполномоченного органа по защите детей, проводящий всестороннюю оценку ситуации совместно со специалистом айыл окмоту в сельской местности либо с представителем органов местного самоуправления в городе, разрабатывает индивидуальный план по защите ребенка и в обязательном порядке решает следующие вопросы:</w:t>
      </w:r>
    </w:p>
    <w:p>
      <w:pPr>
        <w:spacing w:after="120"/>
        <w:ind w:firstLine="397"/>
        <w:jc w:val="both"/>
      </w:pPr>
      <w:r>
        <w:rPr>
          <w:rFonts w:ascii="Arial" w:cs="Arial" w:eastAsia="Arial" w:hAnsi="Arial"/>
          <w:sz w:val="24"/>
          <w:szCs w:val="24"/>
        </w:rPr>
        <w:t xml:space="preserve">1) нуждается ли данный ребенок в услугах по его защите;</w:t>
      </w:r>
    </w:p>
    <w:p>
      <w:pPr>
        <w:spacing w:after="120"/>
        <w:ind w:firstLine="397"/>
        <w:jc w:val="both"/>
      </w:pPr>
      <w:r>
        <w:rPr>
          <w:rFonts w:ascii="Arial" w:cs="Arial" w:eastAsia="Arial" w:hAnsi="Arial"/>
          <w:sz w:val="24"/>
          <w:szCs w:val="24"/>
        </w:rPr>
        <w:t xml:space="preserve">2) нуждается ли ребенок в реабилитационных программах;</w:t>
      </w:r>
    </w:p>
    <w:p>
      <w:pPr>
        <w:spacing w:after="120"/>
        <w:ind w:firstLine="397"/>
        <w:jc w:val="both"/>
      </w:pPr>
      <w:r>
        <w:rPr>
          <w:rFonts w:ascii="Arial" w:cs="Arial" w:eastAsia="Arial" w:hAnsi="Arial"/>
          <w:sz w:val="24"/>
          <w:szCs w:val="24"/>
        </w:rPr>
        <w:t xml:space="preserve">3) возможно ли оставление ребенка в семье или требуется размещение его вне семьи;</w:t>
      </w:r>
    </w:p>
    <w:p>
      <w:pPr>
        <w:spacing w:after="120"/>
        <w:ind w:firstLine="397"/>
        <w:jc w:val="both"/>
      </w:pPr>
      <w:r>
        <w:rPr>
          <w:rFonts w:ascii="Arial" w:cs="Arial" w:eastAsia="Arial" w:hAnsi="Arial"/>
          <w:sz w:val="24"/>
          <w:szCs w:val="24"/>
        </w:rPr>
        <w:t xml:space="preserve">4) требуется ли назначение ребенку опекунства, усыновления или размещения его в приемную семью.</w:t>
      </w:r>
    </w:p>
    <w:p>
      <w:pPr>
        <w:spacing w:after="120"/>
        <w:ind w:firstLine="397"/>
        <w:jc w:val="both"/>
      </w:pPr>
      <w:r>
        <w:rPr>
          <w:rFonts w:ascii="Arial" w:cs="Arial" w:eastAsia="Arial" w:hAnsi="Arial"/>
          <w:sz w:val="24"/>
          <w:szCs w:val="24"/>
        </w:rPr>
        <w:t xml:space="preserve">3. Составление индивидуального плана по защите ребенка осуществляется с учетом следующих принципов:</w:t>
      </w:r>
    </w:p>
    <w:p>
      <w:pPr>
        <w:spacing w:after="120"/>
        <w:ind w:firstLine="397"/>
        <w:jc w:val="both"/>
      </w:pPr>
      <w:r>
        <w:rPr>
          <w:rFonts w:ascii="Arial" w:cs="Arial" w:eastAsia="Arial" w:hAnsi="Arial"/>
          <w:sz w:val="24"/>
          <w:szCs w:val="24"/>
        </w:rPr>
        <w:t xml:space="preserve">1) учет мнения ребенка в соответствии с его возрастом и зрелостью;</w:t>
      </w:r>
    </w:p>
    <w:p>
      <w:pPr>
        <w:spacing w:after="120"/>
        <w:ind w:firstLine="397"/>
        <w:jc w:val="both"/>
      </w:pPr>
      <w:r>
        <w:rPr>
          <w:rFonts w:ascii="Arial" w:cs="Arial" w:eastAsia="Arial" w:hAnsi="Arial"/>
          <w:sz w:val="24"/>
          <w:szCs w:val="24"/>
        </w:rPr>
        <w:t xml:space="preserve">2) размещение ребенка вне семьи осуществляется как крайняя мера его защиты;</w:t>
      </w:r>
    </w:p>
    <w:p>
      <w:pPr>
        <w:spacing w:after="120"/>
        <w:ind w:firstLine="397"/>
        <w:jc w:val="both"/>
      </w:pPr>
      <w:r>
        <w:rPr>
          <w:rFonts w:ascii="Arial" w:cs="Arial" w:eastAsia="Arial" w:hAnsi="Arial"/>
          <w:sz w:val="24"/>
          <w:szCs w:val="24"/>
        </w:rPr>
        <w:t xml:space="preserve">3) разделение братьев и сестер не допускается, за исключением случаев, когда такое разлучение соответствует их наилучшим интересам;</w:t>
      </w:r>
    </w:p>
    <w:p>
      <w:pPr>
        <w:spacing w:after="120"/>
        <w:ind w:firstLine="397"/>
        <w:jc w:val="both"/>
      </w:pPr>
      <w:r>
        <w:rPr>
          <w:rFonts w:ascii="Arial" w:cs="Arial" w:eastAsia="Arial" w:hAnsi="Arial"/>
          <w:sz w:val="24"/>
          <w:szCs w:val="24"/>
        </w:rPr>
        <w:t xml:space="preserve">4) учет национального, религиозного, культурного или языкового происхождения ребенка;</w:t>
      </w:r>
    </w:p>
    <w:p>
      <w:pPr>
        <w:spacing w:after="120"/>
        <w:ind w:firstLine="397"/>
        <w:jc w:val="both"/>
      </w:pPr>
      <w:r>
        <w:rPr>
          <w:rFonts w:ascii="Arial" w:cs="Arial" w:eastAsia="Arial" w:hAnsi="Arial"/>
          <w:sz w:val="24"/>
          <w:szCs w:val="24"/>
        </w:rPr>
        <w:t xml:space="preserve">5) разъяснение ребенку всей информации и принятых решений в отношении него в доступной форме в зависимости от его возраста и зрелости;</w:t>
      </w:r>
    </w:p>
    <w:p>
      <w:pPr>
        <w:spacing w:after="120"/>
        <w:ind w:firstLine="397"/>
        <w:jc w:val="both"/>
      </w:pPr>
      <w:r>
        <w:rPr>
          <w:rFonts w:ascii="Arial" w:cs="Arial" w:eastAsia="Arial" w:hAnsi="Arial"/>
          <w:sz w:val="24"/>
          <w:szCs w:val="24"/>
        </w:rPr>
        <w:t xml:space="preserve">6) принятие решения в наиболее кратчайшие сроки и без нанесения вреда благополучию и интересам ребенка.</w:t>
      </w:r>
    </w:p>
    <w:p>
      <w:pPr>
        <w:spacing w:after="120"/>
        <w:ind w:firstLine="397"/>
        <w:jc w:val="both"/>
      </w:pPr>
      <w:r>
        <w:rPr>
          <w:rFonts w:ascii="Arial" w:cs="Arial" w:eastAsia="Arial" w:hAnsi="Arial"/>
          <w:sz w:val="24"/>
          <w:szCs w:val="24"/>
        </w:rPr>
        <w:t xml:space="preserve">4. Направление ребенка в интернатное учреждение используется в исключительных случаях как крайняя мера и при наличии доказательств того, что все другие меры по обеспечению ребенка семейным окружением исчерпаны.</w:t>
      </w:r>
    </w:p>
    <w:p>
      <w:pPr>
        <w:spacing w:after="120"/>
        <w:ind w:firstLine="397"/>
        <w:jc w:val="both"/>
      </w:pPr>
      <w:r>
        <w:rPr>
          <w:rFonts w:ascii="Arial" w:cs="Arial" w:eastAsia="Arial" w:hAnsi="Arial"/>
          <w:sz w:val="24"/>
          <w:szCs w:val="24"/>
        </w:rPr>
        <w:t xml:space="preserve">5. Индивидуальный план по защите ребенка должен содержать:</w:t>
      </w:r>
    </w:p>
    <w:p>
      <w:pPr>
        <w:spacing w:after="120"/>
        <w:ind w:firstLine="397"/>
        <w:jc w:val="both"/>
      </w:pPr>
      <w:r>
        <w:rPr>
          <w:rFonts w:ascii="Arial" w:cs="Arial" w:eastAsia="Arial" w:hAnsi="Arial"/>
          <w:sz w:val="24"/>
          <w:szCs w:val="24"/>
        </w:rPr>
        <w:t xml:space="preserve">1) оценку и анализ жизненной ситуации;</w:t>
      </w:r>
    </w:p>
    <w:p>
      <w:pPr>
        <w:spacing w:after="120"/>
        <w:ind w:firstLine="397"/>
        <w:jc w:val="both"/>
      </w:pPr>
      <w:r>
        <w:rPr>
          <w:rFonts w:ascii="Arial" w:cs="Arial" w:eastAsia="Arial" w:hAnsi="Arial"/>
          <w:sz w:val="24"/>
          <w:szCs w:val="24"/>
        </w:rPr>
        <w:t xml:space="preserve">2) мероприятия по защите ребенка;</w:t>
      </w:r>
    </w:p>
    <w:p>
      <w:pPr>
        <w:spacing w:after="120"/>
        <w:ind w:firstLine="397"/>
        <w:jc w:val="both"/>
      </w:pPr>
      <w:r>
        <w:rPr>
          <w:rFonts w:ascii="Arial" w:cs="Arial" w:eastAsia="Arial" w:hAnsi="Arial"/>
          <w:sz w:val="24"/>
          <w:szCs w:val="24"/>
        </w:rPr>
        <w:t xml:space="preserve">3) прогноз влияния мероприятий по защите ребенка на его развитие и реализацию его прав в долгосрочной перспективе;</w:t>
      </w:r>
    </w:p>
    <w:p>
      <w:pPr>
        <w:spacing w:after="120"/>
        <w:ind w:firstLine="397"/>
        <w:jc w:val="both"/>
      </w:pPr>
      <w:r>
        <w:rPr>
          <w:rFonts w:ascii="Arial" w:cs="Arial" w:eastAsia="Arial" w:hAnsi="Arial"/>
          <w:sz w:val="24"/>
          <w:szCs w:val="24"/>
        </w:rPr>
        <w:t xml:space="preserve">4) сведения о конкретных органах, ответственных за исполнение мероприятий;</w:t>
      </w:r>
    </w:p>
    <w:p>
      <w:pPr>
        <w:spacing w:after="120"/>
        <w:ind w:firstLine="397"/>
        <w:jc w:val="both"/>
      </w:pPr>
      <w:r>
        <w:rPr>
          <w:rFonts w:ascii="Arial" w:cs="Arial" w:eastAsia="Arial" w:hAnsi="Arial"/>
          <w:sz w:val="24"/>
          <w:szCs w:val="24"/>
        </w:rPr>
        <w:t xml:space="preserve">5) сроки исполнения, контроля плана.</w:t>
      </w:r>
    </w:p>
    <w:p>
      <w:pPr>
        <w:spacing w:after="120"/>
        <w:ind w:firstLine="397"/>
        <w:jc w:val="both"/>
      </w:pPr>
      <w:r>
        <w:rPr>
          <w:rFonts w:ascii="Arial" w:cs="Arial" w:eastAsia="Arial" w:hAnsi="Arial"/>
          <w:sz w:val="24"/>
          <w:szCs w:val="24"/>
        </w:rPr>
        <w:t xml:space="preserve">6. Индивидуальный план по защите ребенка вносится на рассмотрение Комиссии по делам детей, которая рассматривает его в течение 10 календарных дней.</w:t>
      </w:r>
    </w:p>
    <w:p>
      <w:pPr>
        <w:spacing w:after="120"/>
        <w:ind w:firstLine="397"/>
        <w:jc w:val="both"/>
      </w:pPr>
      <w:r>
        <w:rPr>
          <w:rFonts w:ascii="Arial" w:cs="Arial" w:eastAsia="Arial" w:hAnsi="Arial"/>
          <w:sz w:val="24"/>
          <w:szCs w:val="24"/>
        </w:rPr>
        <w:t xml:space="preserve">7. В экстренных случаях, когда имеется прямая угроза жизни и здоровью ребенка (применение физического, психологического, сексуального насилия, жестокое обращение или эксплуатация), территориальное подразделение уполномоченного органа по защите детей совместно с органами внутренних дел принимает неотложные меры по защите ребенка, вплоть до размещения его вне семьи. В течение суток территориальное подразделение уполномоченного органа по защите детей письменно информирует суд о принятых в срочном порядке мерах. В этом случае территориальное подразделение уполномоченного органа по защите детей не позднее 3 рабочих дней разрабатывает проект индивидуального плана по защите ребенка и направляет его в Комиссию по делам детей.</w:t>
      </w:r>
    </w:p>
    <w:p>
      <w:pPr>
        <w:spacing w:after="120"/>
        <w:ind w:firstLine="397"/>
        <w:jc w:val="both"/>
      </w:pPr>
      <w:r>
        <w:rPr>
          <w:rFonts w:ascii="Arial" w:cs="Arial" w:eastAsia="Arial" w:hAnsi="Arial"/>
          <w:sz w:val="24"/>
          <w:szCs w:val="24"/>
        </w:rPr>
        <w:t xml:space="preserve">При изъятии ребенка из семьи территориальное подразделение уполномоченного органа по защите детей обязано письменно проинформировать родителей или лиц, их заменяющих, о возможности обжаловать действия по изъятию ребенка в судебном порядке в соответствии с Гражданским процессуальным кодексом Кыргызской Республики.</w:t>
      </w:r>
    </w:p>
    <w:p>
      <w:pPr>
        <w:spacing w:after="120"/>
        <w:ind w:firstLine="397"/>
        <w:jc w:val="both"/>
      </w:pPr>
      <w:r>
        <w:rPr>
          <w:rFonts w:ascii="Arial" w:cs="Arial" w:eastAsia="Arial" w:hAnsi="Arial"/>
          <w:sz w:val="24"/>
          <w:szCs w:val="24"/>
        </w:rPr>
        <w:t xml:space="preserve">8. Порядок размещения ребенка вне семьи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Устройство детей в интернатные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Направление в интернатные учреждения вне зависимости от формы собственности детей-сирот, детей, у которых отсутствуют родители в связи с лишением или ограничением их родительских прав, признанием родителей безвестно отсутствующими, недееспособными (ограниченно дееспособными), отбыванием ими наказания в виде лишения свободы, производится по решению суда, основанного на заключении уполномоченного органа по защите детей, и применяется как крайняя мера в случае исчерпания возможности по размещению ребенка в семье.</w:t>
      </w:r>
    </w:p>
    <w:p>
      <w:pPr>
        <w:spacing w:after="120"/>
        <w:ind w:firstLine="397"/>
        <w:jc w:val="both"/>
      </w:pPr>
      <w:r>
        <w:rPr>
          <w:rFonts w:ascii="Arial" w:cs="Arial" w:eastAsia="Arial" w:hAnsi="Arial"/>
          <w:sz w:val="24"/>
          <w:szCs w:val="24"/>
        </w:rPr>
        <w:t xml:space="preserve">Помещение ребенка в школы-интернаты для детей с нарушениями речи, зрения и слуха, психоневрологические дома-интернаты производится соответствующим уполномоченным органом, в ведомственном подчинении которых находятся данные интернатные учреждения, по заключению психолого-медико-педагогической комиссии.</w:t>
      </w:r>
    </w:p>
    <w:p>
      <w:pPr>
        <w:spacing w:after="120"/>
        <w:ind w:firstLine="397"/>
        <w:jc w:val="both"/>
      </w:pPr>
      <w:r>
        <w:rPr>
          <w:rFonts w:ascii="Arial" w:cs="Arial" w:eastAsia="Arial" w:hAnsi="Arial"/>
          <w:sz w:val="24"/>
          <w:szCs w:val="24"/>
        </w:rPr>
        <w:t xml:space="preserve">Помещение ребенка в специализированную школу-интернат закрытого типа как мера наказания производится судом в соответствии с Уголовным </w:t>
      </w:r>
      <w:hyperlink w:history="1" r:id="rIdrqxvtjhmumh5m28uutu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Уголовно-исполнительным </w:t>
      </w:r>
      <w:hyperlink w:history="1" r:id="rIdrpxjuufvgkhtvasqpxxx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Временное размещение сроком до 6 месяцев категорий детей, указанных в абзаце первом части 1 настоящей статьи, в интернатные учреждения вне зависимости от форм собственности производится по заключениям психолого-медико-педагогической комиссии и уполномоченного органа по защите детей соответствующими уполномоченными органами, в ведомственном подчинении которых находятся данные интернатные учреждения.</w:t>
      </w:r>
    </w:p>
    <w:p>
      <w:pPr>
        <w:spacing w:after="120"/>
        <w:ind w:firstLine="397"/>
        <w:jc w:val="both"/>
      </w:pPr>
      <w:r>
        <w:rPr>
          <w:rFonts w:ascii="Arial" w:cs="Arial" w:eastAsia="Arial" w:hAnsi="Arial"/>
          <w:sz w:val="24"/>
          <w:szCs w:val="24"/>
        </w:rPr>
        <w:t xml:space="preserve">3. Пересмотр обоснованности нахождения ребенка в интернатном учреждении осуществляется судом на основе заключений территориального уполномоченного органа по защите детей, на территории которого проживает семья ребенка, соответствующих уполномоченных органов, в ведомственном подчинении которых находятся данные интернатные учреждения, по заявлению законных представителей, а также организаций по защите прав и интересов детей.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Аккредитация субъектов, оказывающих услуги детям, находящимся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38. Основные цели, принципы и задачи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обеспечения качества предоставления услуг требованиям, установленным законодательством Кыргызской Республики, аккредитации подлежат организации, осуществляющие деятельность:</w:t>
      </w:r>
    </w:p>
    <w:p>
      <w:pPr>
        <w:spacing w:after="120"/>
        <w:ind w:firstLine="397"/>
        <w:jc w:val="both"/>
      </w:pPr>
      <w:r>
        <w:rPr>
          <w:rFonts w:ascii="Arial" w:cs="Arial" w:eastAsia="Arial" w:hAnsi="Arial"/>
          <w:sz w:val="24"/>
          <w:szCs w:val="24"/>
        </w:rPr>
        <w:t xml:space="preserve">1) по усыновлению (удочерению) детей - граждан Кыргызской Республики иностранными гражданами;</w:t>
      </w:r>
    </w:p>
    <w:p>
      <w:pPr>
        <w:spacing w:after="120"/>
        <w:ind w:firstLine="397"/>
        <w:jc w:val="both"/>
      </w:pPr>
      <w:r>
        <w:rPr>
          <w:rFonts w:ascii="Arial" w:cs="Arial" w:eastAsia="Arial" w:hAnsi="Arial"/>
          <w:sz w:val="24"/>
          <w:szCs w:val="24"/>
        </w:rPr>
        <w:t xml:space="preserve">2) по уходу за детьми в детских учреждениях интернатного типа, независимо от форм собственности.</w:t>
      </w:r>
    </w:p>
    <w:p>
      <w:pPr>
        <w:spacing w:after="120"/>
        <w:ind w:firstLine="397"/>
        <w:jc w:val="both"/>
      </w:pPr>
      <w:r>
        <w:rPr>
          <w:rFonts w:ascii="Arial" w:cs="Arial" w:eastAsia="Arial" w:hAnsi="Arial"/>
          <w:sz w:val="24"/>
          <w:szCs w:val="24"/>
        </w:rPr>
        <w:t xml:space="preserve">Аккредитации подлежат организации, желающие осуществлять свою деятельность за счет средств государственного социального заказа.</w:t>
      </w:r>
    </w:p>
    <w:p>
      <w:pPr>
        <w:spacing w:after="120"/>
        <w:ind w:firstLine="397"/>
        <w:jc w:val="both"/>
      </w:pPr>
      <w:r>
        <w:rPr>
          <w:rFonts w:ascii="Arial" w:cs="Arial" w:eastAsia="Arial" w:hAnsi="Arial"/>
          <w:sz w:val="24"/>
          <w:szCs w:val="24"/>
        </w:rPr>
        <w:t xml:space="preserve">2. Основными задачами аккредитации являются:</w:t>
      </w:r>
    </w:p>
    <w:p>
      <w:pPr>
        <w:spacing w:after="120"/>
        <w:ind w:firstLine="397"/>
        <w:jc w:val="both"/>
      </w:pPr>
      <w:r>
        <w:rPr>
          <w:rFonts w:ascii="Arial" w:cs="Arial" w:eastAsia="Arial" w:hAnsi="Arial"/>
          <w:sz w:val="24"/>
          <w:szCs w:val="24"/>
        </w:rPr>
        <w:t xml:space="preserve">1) обеспечение предоставления качественных услуг детям, находящимся в трудной жизненной ситуации;</w:t>
      </w:r>
    </w:p>
    <w:p>
      <w:pPr>
        <w:spacing w:after="120"/>
        <w:ind w:firstLine="397"/>
        <w:jc w:val="both"/>
      </w:pPr>
      <w:r>
        <w:rPr>
          <w:rFonts w:ascii="Arial" w:cs="Arial" w:eastAsia="Arial" w:hAnsi="Arial"/>
          <w:sz w:val="24"/>
          <w:szCs w:val="24"/>
        </w:rPr>
        <w:t xml:space="preserve">2) улучшение качества предоставления услуг детям, находящимся в трудной жизненной ситуации;</w:t>
      </w:r>
    </w:p>
    <w:p>
      <w:pPr>
        <w:spacing w:after="120"/>
        <w:ind w:firstLine="397"/>
        <w:jc w:val="both"/>
      </w:pPr>
      <w:r>
        <w:rPr>
          <w:rFonts w:ascii="Arial" w:cs="Arial" w:eastAsia="Arial" w:hAnsi="Arial"/>
          <w:sz w:val="24"/>
          <w:szCs w:val="24"/>
        </w:rPr>
        <w:t xml:space="preserve">3) определение уровня квалификации деятельности аккредитованных субъектов;</w:t>
      </w:r>
    </w:p>
    <w:p>
      <w:pPr>
        <w:spacing w:after="120"/>
        <w:ind w:firstLine="397"/>
        <w:jc w:val="both"/>
      </w:pPr>
      <w:r>
        <w:rPr>
          <w:rFonts w:ascii="Arial" w:cs="Arial" w:eastAsia="Arial" w:hAnsi="Arial"/>
          <w:sz w:val="24"/>
          <w:szCs w:val="24"/>
        </w:rPr>
        <w:t xml:space="preserve">4) развитие конкурентной среды в сфере оказания услуг детям, находящимся в трудной жизненной ситуации.</w:t>
      </w:r>
    </w:p>
    <w:p>
      <w:pPr>
        <w:spacing w:after="120"/>
        <w:ind w:firstLine="397"/>
        <w:jc w:val="both"/>
      </w:pPr>
      <w:r>
        <w:rPr>
          <w:rFonts w:ascii="Arial" w:cs="Arial" w:eastAsia="Arial" w:hAnsi="Arial"/>
          <w:sz w:val="24"/>
          <w:szCs w:val="24"/>
        </w:rPr>
        <w:t xml:space="preserve">3. Аккредитация субъектов, оказывающих услуги детям, находящимся в трудной жизненной ситуации, основывается на следующих принципах:</w:t>
      </w:r>
    </w:p>
    <w:p>
      <w:pPr>
        <w:spacing w:after="120"/>
        <w:ind w:firstLine="397"/>
        <w:jc w:val="both"/>
      </w:pPr>
      <w:r>
        <w:rPr>
          <w:rFonts w:ascii="Arial" w:cs="Arial" w:eastAsia="Arial" w:hAnsi="Arial"/>
          <w:sz w:val="24"/>
          <w:szCs w:val="24"/>
        </w:rPr>
        <w:t xml:space="preserve">1) доступность информации о процедурах, критериях аккредитации;</w:t>
      </w:r>
    </w:p>
    <w:p>
      <w:pPr>
        <w:spacing w:after="120"/>
        <w:ind w:firstLine="397"/>
        <w:jc w:val="both"/>
      </w:pPr>
      <w:r>
        <w:rPr>
          <w:rFonts w:ascii="Arial" w:cs="Arial" w:eastAsia="Arial" w:hAnsi="Arial"/>
          <w:sz w:val="24"/>
          <w:szCs w:val="24"/>
        </w:rPr>
        <w:t xml:space="preserve">2) прозрачность проведения аккредитации;</w:t>
      </w:r>
    </w:p>
    <w:p>
      <w:pPr>
        <w:spacing w:after="120"/>
        <w:ind w:firstLine="397"/>
        <w:jc w:val="both"/>
      </w:pPr>
      <w:r>
        <w:rPr>
          <w:rFonts w:ascii="Arial" w:cs="Arial" w:eastAsia="Arial" w:hAnsi="Arial"/>
          <w:sz w:val="24"/>
          <w:szCs w:val="24"/>
        </w:rPr>
        <w:t xml:space="preserve">3) недопущение дискриминации при проведении аккредитации;</w:t>
      </w:r>
    </w:p>
    <w:p>
      <w:pPr>
        <w:spacing w:after="120"/>
        <w:ind w:firstLine="397"/>
        <w:jc w:val="both"/>
      </w:pPr>
      <w:r>
        <w:rPr>
          <w:rFonts w:ascii="Arial" w:cs="Arial" w:eastAsia="Arial" w:hAnsi="Arial"/>
          <w:sz w:val="24"/>
          <w:szCs w:val="24"/>
        </w:rPr>
        <w:t xml:space="preserve">4) единство и целостность системы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Проведение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Аккредитацию субъектов, предусмотренных частью 1 статьи 38 настоящего Кодекса, осуществляют соответствующие уполномоченные органы в области здравоохранения, образования, социальной защиты, труда, занятости, миграции и другие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Аккредитации подлежат все субъекты, предусмотренные частью 1 статьи 38 настоящего Кодекса, оказывающие услуги детям, находящимся в трудной жизненной ситуации, в том числе государственные и муниципальные учреждения.</w:t>
      </w:r>
    </w:p>
    <w:p>
      <w:pPr>
        <w:spacing w:after="120"/>
        <w:ind w:firstLine="397"/>
        <w:jc w:val="both"/>
      </w:pPr>
      <w:r>
        <w:rPr>
          <w:rFonts w:ascii="Arial" w:cs="Arial" w:eastAsia="Arial" w:hAnsi="Arial"/>
          <w:sz w:val="24"/>
          <w:szCs w:val="24"/>
        </w:rPr>
        <w:t xml:space="preserve">3. Аккредитация подразделяется на первоначальную, которая проводится до начала предоставления услуг субъектами, предусмотренными в части 2 настоящей статьи, и повторную, проводимую не реже одного раза в 3 года. Положение об аккредитации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4. Организации, не прошедшие аккредитацию, не вправе приступать к осуществлению своей деятельности и обязаны приостановить ее.</w:t>
      </w:r>
    </w:p>
    <w:p>
      <w:pPr>
        <w:spacing w:after="120"/>
        <w:ind w:firstLine="397"/>
        <w:jc w:val="both"/>
      </w:pPr>
      <w:r>
        <w:rPr>
          <w:rFonts w:ascii="Arial" w:cs="Arial" w:eastAsia="Arial" w:hAnsi="Arial"/>
          <w:sz w:val="24"/>
          <w:szCs w:val="24"/>
        </w:rPr>
        <w:t xml:space="preserve">5. Непрохождение повторной аккредитации государственным или муниципальным учреждением влечет ответственность руководителя данного учреждения,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6. Субъекты, оказывающие услуги детям, находящимся в трудной жизненной ситуации, осуществляющие свою деятельность без прохождения аккредитации,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III</w:t>
      </w:r>
      <w:r>
        <w:rPr>
          <w:rFonts w:ascii="Arial" w:cs="Arial" w:eastAsia="Arial" w:hAnsi="Arial"/>
          <w:b/>
          <w:bCs/>
          <w:sz w:val="24"/>
          <w:szCs w:val="24"/>
        </w:rPr>
        <w:t xml:space="preserve">
 ОСОБЕННОСТИ ЗАЩИТЫ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Выявление и устройство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Защита прав и интересов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Защита прав и интересов ребенка в случае смерти родителей, лишения их родительских прав, ограничения их в родительских правах, признания родителей недееспособными, заболеваний и травм родителей, длительного отсутствия родителей, уклонения родителей от воспитания детей или защиты их прав и интересов, в том числе при отказе родителей взять своих детей из воспитательных, лечебных учреждений, учреждений социальной защиты населения и других аналогичных учреждений, когда родители ребенка неизвестны, а также в других случаях отсутствия родительского попечения возлагается на уполномоченный орган по защите детей и Комиссию по делам детей, действующих в интересах детей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Выявление и учет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Должностные лица учреждений (образовательных учреждений, лечебных учреждений, учреждений социальной защиты, учреждений временного пребывания) и иные граждане, располагающие сведениями о детях, указанных в статье 40 настоящего Кодекса, обязаны сообщить об этом в уполномоченный орган по защите детей по месту фактического нахождения детей.</w:t>
      </w:r>
    </w:p>
    <w:p>
      <w:pPr>
        <w:spacing w:after="120"/>
        <w:ind w:firstLine="397"/>
        <w:jc w:val="both"/>
      </w:pPr>
      <w:r>
        <w:rPr>
          <w:rFonts w:ascii="Arial" w:cs="Arial" w:eastAsia="Arial" w:hAnsi="Arial"/>
          <w:sz w:val="24"/>
          <w:szCs w:val="24"/>
        </w:rPr>
        <w:t xml:space="preserve">2. Руководители воспитательных учреждений, лечебных учреждений, учреждений социальной защиты населения и других аналогичных учреждений, в которых находятся дети, оставшиеся без попечения родителей, обязаны в 7-дневный срок со дня, когда им стало известно, что ребенок может быть передан на воспитание в семью, сообщить об этом в уполномоченный орган по защите детей по месту нахождения данного учреждения.</w:t>
      </w:r>
    </w:p>
    <w:p>
      <w:pPr>
        <w:spacing w:after="120"/>
        <w:ind w:firstLine="397"/>
        <w:jc w:val="both"/>
      </w:pPr>
      <w:r>
        <w:rPr>
          <w:rFonts w:ascii="Arial" w:cs="Arial" w:eastAsia="Arial" w:hAnsi="Arial"/>
          <w:sz w:val="24"/>
          <w:szCs w:val="24"/>
        </w:rPr>
        <w:t xml:space="preserve">3. Уполномоченный орган по защите детей в течение 10 календарных дней с момента получения сведений или обнаружения факта необходимости защиты ребенка проводит всестороннюю оценку реализации прав ребенка, оценку его семьи и в соответствии с требованиями, установленными настоящим Кодексом, составляет индивидуальный план по защите ребенка, включающий, в том числе, и форму устройства детей.</w:t>
      </w:r>
    </w:p>
    <w:p>
      <w:pPr>
        <w:spacing w:after="120"/>
        <w:ind w:firstLine="397"/>
        <w:jc w:val="both"/>
      </w:pPr>
      <w:r>
        <w:rPr>
          <w:rFonts w:ascii="Arial" w:cs="Arial" w:eastAsia="Arial" w:hAnsi="Arial"/>
          <w:sz w:val="24"/>
          <w:szCs w:val="24"/>
        </w:rPr>
        <w:t xml:space="preserve">4. За неисполнение обязанностей, предусмотренных частями 1 и 2 настоящей статьи, виновные лица привлекаются к ответственности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 Формирование и ведение государственного банка данных о детях,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орган по защите детей ведет учет детей, оставшихся без попечения родителей, путем формирования государственного банка данных о детях, оставшихся без попечения родителей.</w:t>
      </w:r>
    </w:p>
    <w:p>
      <w:pPr>
        <w:spacing w:after="120"/>
        <w:ind w:firstLine="397"/>
        <w:jc w:val="both"/>
      </w:pPr>
      <w:r>
        <w:rPr>
          <w:rFonts w:ascii="Arial" w:cs="Arial" w:eastAsia="Arial" w:hAnsi="Arial"/>
          <w:sz w:val="24"/>
          <w:szCs w:val="24"/>
        </w:rPr>
        <w:t xml:space="preserve">Уполномоченный орган по защите детей ведет государственный банк данных о детях, оставшихся без попечения родителей, а также оказывает содействие в последующем устройстве ребенка на воспитание в семью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120"/>
        <w:ind w:firstLine="397"/>
        <w:jc w:val="both"/>
      </w:pPr>
      <w:r>
        <w:rPr>
          <w:rFonts w:ascii="Arial" w:cs="Arial" w:eastAsia="Arial" w:hAnsi="Arial"/>
          <w:sz w:val="24"/>
          <w:szCs w:val="24"/>
        </w:rPr>
        <w:t xml:space="preserve">Порядок формирования и ведения государственного банка данных о детях, оставшихся без попечения родителей,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Уполномоченный орган по защите детей документирует информацию о детях, оставшихся без попечения родителей, и гражданах, желающих принять детей на воспитание в свои семьи, для включения в государственный банк о детях, оставшихся без попечения родителей.</w:t>
      </w:r>
    </w:p>
    <w:p>
      <w:pPr>
        <w:spacing w:after="120"/>
        <w:ind w:firstLine="397"/>
        <w:jc w:val="both"/>
      </w:pPr>
      <w:r>
        <w:rPr>
          <w:rFonts w:ascii="Arial" w:cs="Arial" w:eastAsia="Arial" w:hAnsi="Arial"/>
          <w:sz w:val="24"/>
          <w:szCs w:val="24"/>
        </w:rPr>
        <w:t xml:space="preserve">3. Гражданин, желающий принять ребенка на воспитание в свою семью, сам предоставляет сведения о себе в уполномоченный орган по защите детей для учета его в качестве кандидата в усыновители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Уполномоченный орган по защите детей может предоставить конфиденциальную информацию о детях, оставшихся без попечения родителей, и гражданах, желающих принять детей на воспитание в свои семьи, в суд, органы прокуратуры, органы дознания или следствия либо Акыйкатчы (Омбудсмену) Кыргызской Республики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 Устройство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Дети, оставшиеся без попечения родителей, подлежат передаче на воспитание в семью (на усыновление (удочерение), под опеку (попечительство) или в приемную семью), а при отсутствии такой возможности - в учреждения для детей-сирот или детей, оставшихся без попечения родителей, всех типов (воспитательные учреждения, учреждения социальной защиты населения, лечебные учреждения и другие аналогичные учреждения).</w:t>
      </w:r>
    </w:p>
    <w:p>
      <w:pPr>
        <w:spacing w:after="120"/>
        <w:ind w:firstLine="397"/>
        <w:jc w:val="both"/>
      </w:pPr>
      <w:r>
        <w:rPr>
          <w:rFonts w:ascii="Arial" w:cs="Arial" w:eastAsia="Arial" w:hAnsi="Arial"/>
          <w:sz w:val="24"/>
          <w:szCs w:val="24"/>
        </w:rPr>
        <w:t xml:space="preserve">Иные формы устройства детей, оставшихся без попечения родителей, могут быть предусмотрены законодательством.</w:t>
      </w:r>
    </w:p>
    <w:p>
      <w:pPr>
        <w:spacing w:after="120"/>
        <w:ind w:firstLine="397"/>
        <w:jc w:val="both"/>
      </w:pPr>
      <w:r>
        <w:rPr>
          <w:rFonts w:ascii="Arial" w:cs="Arial" w:eastAsia="Arial" w:hAnsi="Arial"/>
          <w:sz w:val="24"/>
          <w:szCs w:val="24"/>
        </w:rPr>
        <w:t xml:space="preserve">При устройстве ребенка должны учитываться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w:t>
      </w:r>
    </w:p>
    <w:p>
      <w:pPr>
        <w:spacing w:after="120"/>
        <w:ind w:firstLine="397"/>
        <w:jc w:val="both"/>
      </w:pPr>
      <w:r>
        <w:rPr>
          <w:rFonts w:ascii="Arial" w:cs="Arial" w:eastAsia="Arial" w:hAnsi="Arial"/>
          <w:sz w:val="24"/>
          <w:szCs w:val="24"/>
        </w:rPr>
        <w:t xml:space="preserve">2. До устройства детей, оставшихся без попечения родителей, на воспитание в семью или в учреждения, указанные в части 1 настоящей статьи, исполнение обязанностей опекуна (попечителя) детей временно возлагается на уполномоченный орган по защите детей.</w:t>
      </w:r>
    </w:p>
    <w:p>
      <w:pPr>
        <w:spacing w:after="120"/>
        <w:ind w:firstLine="397"/>
        <w:jc w:val="both"/>
      </w:pPr>
      <w:r>
        <w:rPr>
          <w:rFonts w:ascii="Arial" w:cs="Arial" w:eastAsia="Arial" w:hAnsi="Arial"/>
          <w:sz w:val="24"/>
          <w:szCs w:val="24"/>
        </w:rPr>
        <w:t xml:space="preserve">3. При устройстве детей разъединение братьев и сестер не допускается, за исключением случаев, когда это отвечает их интересам.</w:t>
      </w:r>
    </w:p>
    <w:p>
      <w:pPr>
        <w:spacing w:after="120"/>
        <w:ind w:firstLine="397"/>
        <w:jc w:val="both"/>
      </w:pPr>
      <w:r>
        <w:rPr>
          <w:rFonts w:ascii="Arial" w:cs="Arial" w:eastAsia="Arial" w:hAnsi="Arial"/>
          <w:sz w:val="24"/>
          <w:szCs w:val="24"/>
        </w:rPr>
        <w:t xml:space="preserve">4. Устройство детей, достигших 10-летнего возраста, на воспитание в семью (на усыновление (удочерение), под опеку (попечительство) или в приемную семью) осуществляется только с их согласия.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Усыновление (удочерение)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 Дети, в отношении которых допускается усыновление (удочерение)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Усыновление или удочерение (далее - усыновление) - это мера защиты прав и законных интересов ребенка, который лишен родительской заботы в своем семейном окружении.</w:t>
      </w:r>
    </w:p>
    <w:p>
      <w:pPr>
        <w:spacing w:after="120"/>
        <w:ind w:firstLine="397"/>
        <w:jc w:val="both"/>
      </w:pPr>
      <w:r>
        <w:rPr>
          <w:rFonts w:ascii="Arial" w:cs="Arial" w:eastAsia="Arial" w:hAnsi="Arial"/>
          <w:sz w:val="24"/>
          <w:szCs w:val="24"/>
        </w:rPr>
        <w:t xml:space="preserve">2. Усыновление допускается только как подходящий способ защиты прав детей, в интересах детей, лишенных родительской заботы в своем семейном окружении, а также в наилучших интересах детей.</w:t>
      </w:r>
    </w:p>
    <w:p>
      <w:pPr>
        <w:spacing w:after="120"/>
        <w:ind w:firstLine="397"/>
        <w:jc w:val="both"/>
      </w:pPr>
      <w:r>
        <w:rPr>
          <w:rFonts w:ascii="Arial" w:cs="Arial" w:eastAsia="Arial" w:hAnsi="Arial"/>
          <w:sz w:val="24"/>
          <w:szCs w:val="24"/>
        </w:rPr>
        <w:t xml:space="preserve">3. Усыновление детей иностранными гражданами допускается только в случаях, если не представляется возможным передать этих детей на воспитание в семьи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120"/>
        <w:ind w:firstLine="397"/>
        <w:jc w:val="both"/>
      </w:pPr>
      <w:r>
        <w:rPr>
          <w:rFonts w:ascii="Arial" w:cs="Arial" w:eastAsia="Arial" w:hAnsi="Arial"/>
          <w:sz w:val="24"/>
          <w:szCs w:val="24"/>
        </w:rPr>
        <w:t xml:space="preserve">Дети могут быть переданы на усыновление гражданам Кыргызской Республики, постоянно проживающих на территории Кыргызской Республики, гражданам Кыргызской Республики, постоянно проживающим за пределами территории Кыргызской Республики, иностранным гражданам, не являющимся родственниками детей, по истечении 3 месяцев со дня поступления сведений о таких детях в государственный банк данных о детях, оставшихся без попечения родителей, в соответствии с частью 1 статьи 42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Порядок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Заявление о желании усыновить ребенка подается усыновителями в уполномоченный орган по защите детей по месту жительства или месту нахождения усыновляемого.</w:t>
      </w:r>
    </w:p>
    <w:p>
      <w:pPr>
        <w:spacing w:after="120"/>
        <w:ind w:firstLine="397"/>
        <w:jc w:val="both"/>
      </w:pPr>
      <w:r>
        <w:rPr>
          <w:rFonts w:ascii="Arial" w:cs="Arial" w:eastAsia="Arial" w:hAnsi="Arial"/>
          <w:sz w:val="24"/>
          <w:szCs w:val="24"/>
        </w:rPr>
        <w:t xml:space="preserve">Уполномоченный орган по защите детей обязан произвести обследование условий жизни лица, желающего усыновить ребенка, проверить, не имеется ли препятствий для усыновления, будет ли усыновление отвечать интересам ребенка, выявить отношение ребенка к усыновителю, оказать усыновителю содействие в сборе необходимых документов, передать материалы со своим заключением на рассмотрение суда.</w:t>
      </w:r>
    </w:p>
    <w:p>
      <w:pPr>
        <w:spacing w:after="120"/>
        <w:ind w:firstLine="397"/>
        <w:jc w:val="both"/>
      </w:pPr>
      <w:r>
        <w:rPr>
          <w:rFonts w:ascii="Arial" w:cs="Arial" w:eastAsia="Arial" w:hAnsi="Arial"/>
          <w:sz w:val="24"/>
          <w:szCs w:val="24"/>
        </w:rPr>
        <w:t xml:space="preserve">2. Материалы об усыновлении ребенка подлежат рассмотрению судом в порядке гражданского судопроизводства не позднее месячного срока с вынесением соответствующего решения.</w:t>
      </w:r>
    </w:p>
    <w:p>
      <w:pPr>
        <w:spacing w:after="120"/>
        <w:ind w:firstLine="397"/>
        <w:jc w:val="both"/>
      </w:pPr>
      <w:r>
        <w:rPr>
          <w:rFonts w:ascii="Arial" w:cs="Arial" w:eastAsia="Arial" w:hAnsi="Arial"/>
          <w:sz w:val="24"/>
          <w:szCs w:val="24"/>
        </w:rPr>
        <w:t xml:space="preserve">Порядок передачи детей на усыновление гражданам Кыргызской Республики, постоянно проживающим на территории Кыргызской Республики, гражданам Кыргызской Республики, постоянно проживающим за пределами Кыргызской Республики, иностранным гражданам, а также порядок осуществления контроля за условиями жизни и воспитания детей в семьях усыновителей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3. Права и обязанности усыновителя и усыновленного ребенка предусмотренные статьей 58 настоящего Кодекса, возникают после вступления в законную силу решения судом об усыновлении ребенка.</w:t>
      </w:r>
    </w:p>
    <w:p>
      <w:pPr>
        <w:spacing w:after="120"/>
        <w:ind w:firstLine="397"/>
        <w:jc w:val="both"/>
      </w:pPr>
      <w:r>
        <w:rPr>
          <w:rFonts w:ascii="Arial" w:cs="Arial" w:eastAsia="Arial" w:hAnsi="Arial"/>
          <w:sz w:val="24"/>
          <w:szCs w:val="24"/>
        </w:rPr>
        <w:t xml:space="preserve">Суд не позднее 3 дней со дня вступления в законную силу решения суда об усыновлении ребенка направляет копию данного решения в органы записи актов гражданского состояния по месту государственной регистрации рождения ребенка.</w:t>
      </w:r>
    </w:p>
    <w:p>
      <w:pPr>
        <w:spacing w:after="120"/>
        <w:ind w:firstLine="397"/>
        <w:jc w:val="both"/>
      </w:pPr>
      <w:r>
        <w:rPr>
          <w:rFonts w:ascii="Arial" w:cs="Arial" w:eastAsia="Arial" w:hAnsi="Arial"/>
          <w:i/>
          <w:iCs/>
          <w:sz w:val="24"/>
          <w:szCs w:val="24"/>
        </w:rPr>
        <w:t xml:space="preserve">(Абзац третий утратил силу в соответствии с </w:t>
      </w:r>
      <w:hyperlink w:history="1" r:id="rIdev2mmuncqadlqyqeciko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августа 2020 года № 109)</w:t>
      </w:r>
    </w:p>
    <w:p>
      <w:pPr>
        <w:spacing w:after="120"/>
        <w:ind w:firstLine="397"/>
        <w:jc w:val="both"/>
      </w:pPr>
      <w:r>
        <w:rPr>
          <w:rFonts w:ascii="Arial" w:cs="Arial" w:eastAsia="Arial" w:hAnsi="Arial"/>
          <w:i/>
          <w:iCs/>
          <w:sz w:val="24"/>
          <w:szCs w:val="24"/>
        </w:rPr>
        <w:t xml:space="preserve">(В редакции Закона КР от </w:t>
      </w:r>
      <w:hyperlink w:history="1" r:id="rIduorshihscieov9mxfkl9q">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 Учет детей, подлежащих усыновлению, и лиц, желающих усыновить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Учет детей, подлежащих усыновлению, осуществляется в порядке, установленном частью 1 статьи 42 настоящего Кодекса.</w:t>
      </w:r>
    </w:p>
    <w:p>
      <w:pPr>
        <w:spacing w:after="120"/>
        <w:ind w:firstLine="397"/>
        <w:jc w:val="both"/>
      </w:pPr>
      <w:r>
        <w:rPr>
          <w:rFonts w:ascii="Arial" w:cs="Arial" w:eastAsia="Arial" w:hAnsi="Arial"/>
          <w:sz w:val="24"/>
          <w:szCs w:val="24"/>
        </w:rPr>
        <w:t xml:space="preserve">2. Учет лиц, желающих усыновить детей,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 Недопустимость посреднической деятельности с коммерческой целью по усыновлению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Посредническая деятельность с коммерческой целью по усыновлению детей, то есть любая деятельность других лиц в целях подбора и передачи детей на усыновление от имени и в интересах лиц, желающих усыновить детей, не допускается.</w:t>
      </w:r>
    </w:p>
    <w:p>
      <w:pPr>
        <w:spacing w:after="120"/>
        <w:ind w:firstLine="397"/>
        <w:jc w:val="both"/>
      </w:pPr>
      <w:r>
        <w:rPr>
          <w:rFonts w:ascii="Arial" w:cs="Arial" w:eastAsia="Arial" w:hAnsi="Arial"/>
          <w:sz w:val="24"/>
          <w:szCs w:val="24"/>
        </w:rPr>
        <w:t xml:space="preserve">2. Не является посреднической деятельностью с коммерческой целью по усыновлению детей деятельность специализированных органов по защите детей и органов исполнительной власти по выполнению возложенных на них обязанностей по выявлению и устройству детей, оставшихся без попечения родителей, а также деятельность специально уполномоченных иностранными государствами органов или организаций по усыновлению детей, которая осуществляется на территории Кыргызской Республики в соответствии с международными договорами. Органы и организации, указанные в настоящей части, не могут преследовать в своей деятельности коммерческие цели.</w:t>
      </w:r>
    </w:p>
    <w:p>
      <w:pPr>
        <w:spacing w:after="120"/>
        <w:ind w:firstLine="397"/>
        <w:jc w:val="both"/>
      </w:pPr>
      <w:r>
        <w:rPr>
          <w:rFonts w:ascii="Arial" w:cs="Arial" w:eastAsia="Arial" w:hAnsi="Arial"/>
          <w:sz w:val="24"/>
          <w:szCs w:val="24"/>
        </w:rPr>
        <w:t xml:space="preserve">Порядок деятельности органов и организаций иностранных государств по усыновлению детей на территории Кыргызской Республики и порядок контроля за ее осуществлением устанавливаются Правительством Кыргызской Республики по представлению уполномоченного государственного органа в сфере внешней политики и уполномоченного органа по защите детей.</w:t>
      </w:r>
    </w:p>
    <w:p>
      <w:pPr>
        <w:spacing w:after="120"/>
        <w:ind w:firstLine="397"/>
        <w:jc w:val="both"/>
      </w:pPr>
      <w:r>
        <w:rPr>
          <w:rFonts w:ascii="Arial" w:cs="Arial" w:eastAsia="Arial" w:hAnsi="Arial"/>
          <w:sz w:val="24"/>
          <w:szCs w:val="24"/>
        </w:rPr>
        <w:t xml:space="preserve">3. Обязательное личное участие лиц, желающих усыновить ребенка, в процессе усыновления не лишает их права иметь одновременно своего представителя, права и обязанности которого установлены гражданским и гражданским процессуальным законодательством, а также пользоваться в необходимых случаях услугами переводчика.</w:t>
      </w:r>
    </w:p>
    <w:p>
      <w:pPr>
        <w:spacing w:after="120"/>
        <w:ind w:firstLine="397"/>
        <w:jc w:val="both"/>
      </w:pPr>
      <w:r>
        <w:rPr>
          <w:rFonts w:ascii="Arial" w:cs="Arial" w:eastAsia="Arial" w:hAnsi="Arial"/>
          <w:sz w:val="24"/>
          <w:szCs w:val="24"/>
        </w:rPr>
        <w:t xml:space="preserve">4. Ответственность за осуществление посреднической деятельности с коммерческой целью по усыновлению детей устанавливается законодательством.</w:t>
      </w:r>
    </w:p>
    <w:p>
      <w:pPr>
        <w:spacing w:after="120"/>
        <w:ind w:firstLine="397"/>
        <w:jc w:val="both"/>
      </w:pPr>
      <w:r>
        <w:rPr>
          <w:rFonts w:ascii="Arial" w:cs="Arial" w:eastAsia="Arial" w:hAnsi="Arial"/>
          <w:sz w:val="24"/>
          <w:szCs w:val="24"/>
        </w:rPr>
        <w:t xml:space="preserve">5. Процедура оформления усыновления по доверенности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Лица, имеющие право быть усыновителями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Усыновителями могут быть совершеннолетние лица обоего пола, за исключением:</w:t>
      </w:r>
    </w:p>
    <w:p>
      <w:pPr>
        <w:spacing w:after="120"/>
        <w:ind w:firstLine="397"/>
        <w:jc w:val="both"/>
      </w:pPr>
      <w:r>
        <w:rPr>
          <w:rFonts w:ascii="Arial" w:cs="Arial" w:eastAsia="Arial" w:hAnsi="Arial"/>
          <w:sz w:val="24"/>
          <w:szCs w:val="24"/>
        </w:rPr>
        <w:t xml:space="preserve">1) лиц, признанных судом недееспособными или ограниченно дееспособными;</w:t>
      </w:r>
    </w:p>
    <w:p>
      <w:pPr>
        <w:spacing w:after="120"/>
        <w:ind w:firstLine="397"/>
        <w:jc w:val="both"/>
      </w:pPr>
      <w:r>
        <w:rPr>
          <w:rFonts w:ascii="Arial" w:cs="Arial" w:eastAsia="Arial" w:hAnsi="Arial"/>
          <w:sz w:val="24"/>
          <w:szCs w:val="24"/>
        </w:rPr>
        <w:t xml:space="preserve">2) супругов, один из которых признан судом недееспособным или ограниченно дееспособным;</w:t>
      </w:r>
    </w:p>
    <w:p>
      <w:pPr>
        <w:spacing w:after="120"/>
        <w:ind w:firstLine="397"/>
        <w:jc w:val="both"/>
      </w:pPr>
      <w:r>
        <w:rPr>
          <w:rFonts w:ascii="Arial" w:cs="Arial" w:eastAsia="Arial" w:hAnsi="Arial"/>
          <w:sz w:val="24"/>
          <w:szCs w:val="24"/>
        </w:rPr>
        <w:t xml:space="preserve">3) лиц, лишенных судом родительских прав или ограниченных судом в родительских правах;</w:t>
      </w:r>
    </w:p>
    <w:p>
      <w:pPr>
        <w:spacing w:after="120"/>
        <w:ind w:firstLine="397"/>
        <w:jc w:val="both"/>
      </w:pPr>
      <w:r>
        <w:rPr>
          <w:rFonts w:ascii="Arial" w:cs="Arial" w:eastAsia="Arial" w:hAnsi="Arial"/>
          <w:sz w:val="24"/>
          <w:szCs w:val="24"/>
        </w:rPr>
        <w:t xml:space="preserve">4) лиц, отстраненных от обязанностей опекуна (попечителя) за ненадлежащее выполнение возложенных на него законом обязанностей;</w:t>
      </w:r>
    </w:p>
    <w:p>
      <w:pPr>
        <w:spacing w:after="120"/>
        <w:ind w:firstLine="397"/>
        <w:jc w:val="both"/>
      </w:pPr>
      <w:r>
        <w:rPr>
          <w:rFonts w:ascii="Arial" w:cs="Arial" w:eastAsia="Arial" w:hAnsi="Arial"/>
          <w:sz w:val="24"/>
          <w:szCs w:val="24"/>
        </w:rPr>
        <w:t xml:space="preserve">5) бывших усыновителей, если усыновление отменено судом по их вине;</w:t>
      </w:r>
    </w:p>
    <w:p>
      <w:pPr>
        <w:spacing w:after="120"/>
        <w:ind w:firstLine="397"/>
        <w:jc w:val="both"/>
      </w:pPr>
      <w:r>
        <w:rPr>
          <w:rFonts w:ascii="Arial" w:cs="Arial" w:eastAsia="Arial" w:hAnsi="Arial"/>
          <w:sz w:val="24"/>
          <w:szCs w:val="24"/>
        </w:rPr>
        <w:t xml:space="preserve">6) лиц, которые по состоянию здоровья не могут осуществлять родительские права. Перечень заболеваний, при наличии которых лицо не может усыновить ребенка, принять его под опеку (попечительство), взять в приемную семью,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7) лиц, которые на момент усыновления не имеют дохода, обеспечивающего усыновляемому ребенку прожиточный минимум, установленный в Кыргызской Республике;</w:t>
      </w:r>
    </w:p>
    <w:p>
      <w:pPr>
        <w:spacing w:after="120"/>
        <w:ind w:firstLine="397"/>
        <w:jc w:val="both"/>
      </w:pPr>
      <w:r>
        <w:rPr>
          <w:rFonts w:ascii="Arial" w:cs="Arial" w:eastAsia="Arial" w:hAnsi="Arial"/>
          <w:sz w:val="24"/>
          <w:szCs w:val="24"/>
        </w:rPr>
        <w:t xml:space="preserve">8) лиц, не имеющих постоянного места жительства, а также жилого помещения, отвечающего установленным санитарным и техническим требованиям;</w:t>
      </w:r>
    </w:p>
    <w:p>
      <w:pPr>
        <w:spacing w:after="120"/>
        <w:ind w:firstLine="397"/>
        <w:jc w:val="both"/>
      </w:pPr>
      <w:r>
        <w:rPr>
          <w:rFonts w:ascii="Arial" w:cs="Arial" w:eastAsia="Arial" w:hAnsi="Arial"/>
          <w:sz w:val="24"/>
          <w:szCs w:val="24"/>
        </w:rPr>
        <w:t xml:space="preserve">9) лиц, имеющих на момент усыновления судимость за умышленное преступление против жизни или здоровья граждан;</w:t>
      </w:r>
    </w:p>
    <w:p>
      <w:pPr>
        <w:spacing w:after="120"/>
        <w:ind w:firstLine="397"/>
        <w:jc w:val="both"/>
      </w:pPr>
      <w:r>
        <w:rPr>
          <w:rFonts w:ascii="Arial" w:cs="Arial" w:eastAsia="Arial" w:hAnsi="Arial"/>
          <w:sz w:val="24"/>
          <w:szCs w:val="24"/>
        </w:rPr>
        <w:t xml:space="preserve">10) лиц, имеющих неснятую и непогашенную судимость за тяжкие и особо тяжкие преступления;</w:t>
      </w:r>
    </w:p>
    <w:p>
      <w:pPr>
        <w:spacing w:after="120"/>
        <w:ind w:firstLine="397"/>
        <w:jc w:val="both"/>
      </w:pPr>
      <w:r>
        <w:rPr>
          <w:rFonts w:ascii="Arial" w:cs="Arial" w:eastAsia="Arial" w:hAnsi="Arial"/>
          <w:sz w:val="24"/>
          <w:szCs w:val="24"/>
        </w:rPr>
        <w:t xml:space="preserve">11) лиц, имеющих рецидив преступлений вне зависимости от погашения и снятия судимости.</w:t>
      </w:r>
    </w:p>
    <w:p>
      <w:pPr>
        <w:spacing w:after="120"/>
        <w:ind w:firstLine="397"/>
        <w:jc w:val="both"/>
      </w:pPr>
      <w:r>
        <w:rPr>
          <w:rFonts w:ascii="Arial" w:cs="Arial" w:eastAsia="Arial" w:hAnsi="Arial"/>
          <w:sz w:val="24"/>
          <w:szCs w:val="24"/>
        </w:rPr>
        <w:t xml:space="preserve">2. Лица, не состоящие между собой в браке, не могут совместно усыновить одного и того же ребенка.</w:t>
      </w:r>
    </w:p>
    <w:p>
      <w:pPr>
        <w:spacing w:after="120"/>
        <w:ind w:firstLine="397"/>
        <w:jc w:val="both"/>
      </w:pPr>
      <w:r>
        <w:rPr>
          <w:rFonts w:ascii="Arial" w:cs="Arial" w:eastAsia="Arial" w:hAnsi="Arial"/>
          <w:sz w:val="24"/>
          <w:szCs w:val="24"/>
        </w:rPr>
        <w:t xml:space="preserve">3. При наличии нескольких лиц, желающих усыновить одного и того же ребенка, преимущественное право предоставляется родственникам ребенка при условии обязательного соблюдения требований частей 1 и 2 настоящей статьи и интересов усыновляемого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Возраст усыновителя и разница в возрасте между усыновителем и усыновляемым ребенком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Возраст усыновителя не должен превышать 60 лет. С согласия уполномоченного органа по защите детей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6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ind w:firstLine="397"/>
        <w:jc w:val="both"/>
      </w:pPr>
      <w:hyperlink w:history="1" r:id="rIdft-6wytefvl3guvngswfg">
        <w:r>
          <w:rPr>
            <w:rFonts w:ascii="Arial" w:cs="Arial" w:eastAsia="Arial" w:hAnsi="Arial"/>
            <w:i/>
            <w:iCs/>
            <w:color w:val="1D4ED8"/>
            <w:sz w:val="22"/>
            <w:szCs w:val="22"/>
            <w:u w:val="single"/>
          </w:rPr>
          <w:t xml:space="preserve">См. Решение</w:t>
        </w:r>
      </w:hyperlink>
      <w:r>
        <w:rPr>
          <w:rFonts w:ascii="Arial" w:cs="Arial" w:eastAsia="Arial" w:hAnsi="Arial"/>
          <w:i/>
          <w:iCs/>
          <w:sz w:val="22"/>
          <w:szCs w:val="22"/>
        </w:rPr>
        <w:t xml:space="preserve"> Конституционной палаты Верховного суда Кыргызской Республики от 18 июня 2020 года №03-р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Разница в возрасте между усыновителем, не состоящим в браке, и усыновляемым ребенком должна быть не менее 16 лет. По причинам, признанным судом уважительными, разница в возрасте может быть сокращена.</w:t>
      </w:r>
    </w:p>
    <w:p>
      <w:pPr>
        <w:spacing w:after="120"/>
        <w:ind w:firstLine="397"/>
        <w:jc w:val="both"/>
      </w:pPr>
      <w:r>
        <w:rPr>
          <w:rFonts w:ascii="Arial" w:cs="Arial" w:eastAsia="Arial" w:hAnsi="Arial"/>
          <w:sz w:val="24"/>
          <w:szCs w:val="24"/>
        </w:rPr>
        <w:t xml:space="preserve">3. При усыновлении ребенка отчимом (мачехой) наличие разницы в возрасте, установленной частью 2 настоящей статьи, не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Согласие родителей на усыновление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усыновления ребенка необходимо согласие его родителей. При усыновлении ребенка несовершеннолетних родителей, не достигших возраста 16 лет, необходимо также согласие их родителей или опекунов (попечителей), а при отсутствии родителей или опекунов (попечителей) - согласие уполномоченного органа по защите детей.</w:t>
      </w:r>
    </w:p>
    <w:p>
      <w:pPr>
        <w:spacing w:after="120"/>
        <w:ind w:firstLine="397"/>
        <w:jc w:val="both"/>
      </w:pPr>
      <w:r>
        <w:rPr>
          <w:rFonts w:ascii="Arial" w:cs="Arial" w:eastAsia="Arial" w:hAnsi="Arial"/>
          <w:sz w:val="24"/>
          <w:szCs w:val="24"/>
        </w:rPr>
        <w:t xml:space="preserve">Согласие родителей на усыновление ребенка должно быть выражено в заявлении, нотариально удостоверенном или заверенном руководителем учреждения, в котором находится ребенок, оставшийся без попечения родителей, либо уполномоченным органом по защите детей по месту производства усыновления ребенка или по месту жительства родителей.</w:t>
      </w:r>
    </w:p>
    <w:p>
      <w:pPr>
        <w:spacing w:after="120"/>
        <w:ind w:firstLine="397"/>
        <w:jc w:val="both"/>
      </w:pPr>
      <w:r>
        <w:rPr>
          <w:rFonts w:ascii="Arial" w:cs="Arial" w:eastAsia="Arial" w:hAnsi="Arial"/>
          <w:sz w:val="24"/>
          <w:szCs w:val="24"/>
        </w:rPr>
        <w:t xml:space="preserve">2. Родители вправе отозвать данное ими согласие на усыновление ребенка до вынесения решения судом о его усыновлении.</w:t>
      </w:r>
    </w:p>
    <w:p>
      <w:pPr>
        <w:spacing w:after="120"/>
        <w:ind w:firstLine="397"/>
        <w:jc w:val="both"/>
      </w:pPr>
      <w:r>
        <w:rPr>
          <w:rFonts w:ascii="Arial" w:cs="Arial" w:eastAsia="Arial" w:hAnsi="Arial"/>
          <w:sz w:val="24"/>
          <w:szCs w:val="24"/>
        </w:rPr>
        <w:t xml:space="preserve">3. Родители могут дать согласие на усыновление ребенка конкретным лицом либо без указания конкретного лица. Согласие родителей на усыновление ребенка может быть дано только после его рождения.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Усыновление ребенка без согласия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требуется согласие родителей ребенка на его усыновление в случаях, если они:</w:t>
      </w:r>
    </w:p>
    <w:p>
      <w:pPr>
        <w:spacing w:after="120"/>
        <w:ind w:firstLine="397"/>
        <w:jc w:val="both"/>
      </w:pPr>
      <w:r>
        <w:rPr>
          <w:rFonts w:ascii="Arial" w:cs="Arial" w:eastAsia="Arial" w:hAnsi="Arial"/>
          <w:sz w:val="24"/>
          <w:szCs w:val="24"/>
        </w:rPr>
        <w:t xml:space="preserve">- неизвестны или признаны судом безвестно отсутствующими;</w:t>
      </w:r>
    </w:p>
    <w:p>
      <w:pPr>
        <w:spacing w:after="120"/>
        <w:ind w:firstLine="397"/>
        <w:jc w:val="both"/>
      </w:pPr>
      <w:r>
        <w:rPr>
          <w:rFonts w:ascii="Arial" w:cs="Arial" w:eastAsia="Arial" w:hAnsi="Arial"/>
          <w:sz w:val="24"/>
          <w:szCs w:val="24"/>
        </w:rPr>
        <w:t xml:space="preserve">- признаны судом недееспособными;</w:t>
      </w:r>
    </w:p>
    <w:p>
      <w:pPr>
        <w:spacing w:after="120"/>
        <w:ind w:firstLine="397"/>
        <w:jc w:val="both"/>
      </w:pPr>
      <w:r>
        <w:rPr>
          <w:rFonts w:ascii="Arial" w:cs="Arial" w:eastAsia="Arial" w:hAnsi="Arial"/>
          <w:sz w:val="24"/>
          <w:szCs w:val="24"/>
        </w:rPr>
        <w:t xml:space="preserve">- лишены судом родительских прав и с момента лишения родительских прав прошло 6 месяцев;</w:t>
      </w:r>
    </w:p>
    <w:p>
      <w:pPr>
        <w:spacing w:after="120"/>
        <w:ind w:firstLine="397"/>
        <w:jc w:val="both"/>
      </w:pPr>
      <w:r>
        <w:rPr>
          <w:rFonts w:ascii="Arial" w:cs="Arial" w:eastAsia="Arial" w:hAnsi="Arial"/>
          <w:sz w:val="24"/>
          <w:szCs w:val="24"/>
        </w:rPr>
        <w:t xml:space="preserve">- по причинам, признанным судом неуважительными, более 6 месяцев не проживают совместно с ребенком и уклоняются от его воспитания и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Согласие на усыновление детей опекунов (попечителей), приемных родителей, руководителей учреждений, в которых</w:t>
      </w:r>
    </w:p>
    <w:p>
      <w:pPr>
        <w:spacing w:after="120"/>
        <w:ind w:firstLine="397"/>
        <w:jc w:val="both"/>
      </w:pPr>
      <w:r>
        <w:rPr>
          <w:rFonts w:ascii="Arial" w:cs="Arial" w:eastAsia="Arial" w:hAnsi="Arial"/>
          <w:sz w:val="24"/>
          <w:szCs w:val="24"/>
        </w:rPr>
        <w:t xml:space="preserve">находятся дети, оставшиеся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усыновления детей, находящихся под опекой (попечительством), необходимо согласие в письменной форме их опекунов (попечителей).</w:t>
      </w:r>
    </w:p>
    <w:p>
      <w:pPr>
        <w:spacing w:after="120"/>
        <w:ind w:firstLine="397"/>
        <w:jc w:val="both"/>
      </w:pPr>
      <w:r>
        <w:rPr>
          <w:rFonts w:ascii="Arial" w:cs="Arial" w:eastAsia="Arial" w:hAnsi="Arial"/>
          <w:sz w:val="24"/>
          <w:szCs w:val="24"/>
        </w:rPr>
        <w:t xml:space="preserve">Для усыновления детей, находящихся в приемных семьях, необходимо согласие в письменной форме приемных родителей.</w:t>
      </w:r>
    </w:p>
    <w:p>
      <w:pPr>
        <w:spacing w:after="120"/>
        <w:ind w:firstLine="397"/>
        <w:jc w:val="both"/>
      </w:pPr>
      <w:r>
        <w:rPr>
          <w:rFonts w:ascii="Arial" w:cs="Arial" w:eastAsia="Arial" w:hAnsi="Arial"/>
          <w:sz w:val="24"/>
          <w:szCs w:val="24"/>
        </w:rPr>
        <w:t xml:space="preserve">Для усыновления детей, оставшихся без попечения родителей и находящихся в воспитательных учреждениях, учреждениях социальной защиты населения, лечебных учреждениях и других аналогичных учреждениях, необходимо согласие в письменной форме руководителей данных учреждений.</w:t>
      </w:r>
    </w:p>
    <w:p>
      <w:pPr>
        <w:spacing w:after="120"/>
        <w:ind w:firstLine="397"/>
        <w:jc w:val="both"/>
      </w:pPr>
      <w:r>
        <w:rPr>
          <w:rFonts w:ascii="Arial" w:cs="Arial" w:eastAsia="Arial" w:hAnsi="Arial"/>
          <w:sz w:val="24"/>
          <w:szCs w:val="24"/>
        </w:rPr>
        <w:t xml:space="preserve">2. Суд вправе в интересах ребенка вынести решение о его усыновлении без согласия лиц, указанных в части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 Согласие усыновляемого ребенка на усыновление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усыновления ребенка, достигшего возраста 10 лет, необходимо его согласие.</w:t>
      </w:r>
    </w:p>
    <w:p>
      <w:pPr>
        <w:spacing w:after="120"/>
        <w:ind w:firstLine="397"/>
        <w:jc w:val="both"/>
      </w:pPr>
      <w:r>
        <w:rPr>
          <w:rFonts w:ascii="Arial" w:cs="Arial" w:eastAsia="Arial" w:hAnsi="Arial"/>
          <w:sz w:val="24"/>
          <w:szCs w:val="24"/>
        </w:rPr>
        <w:t xml:space="preserve">2. 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 Согласие супруга усыновителя на усыновление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усыновлении ребенка одним из супругов требуется согласие другого супруга на усыновление, если ребенок не усыновляется обоими супругами.</w:t>
      </w:r>
    </w:p>
    <w:p>
      <w:pPr>
        <w:spacing w:after="120"/>
        <w:ind w:firstLine="397"/>
        <w:jc w:val="both"/>
      </w:pPr>
      <w:r>
        <w:rPr>
          <w:rFonts w:ascii="Arial" w:cs="Arial" w:eastAsia="Arial" w:hAnsi="Arial"/>
          <w:sz w:val="24"/>
          <w:szCs w:val="24"/>
        </w:rPr>
        <w:t xml:space="preserve">2. Согласие супруга на усыновление ребенка не требуется, если супруги прекратили семейные отношения, не проживают совместно более года и место жительства другого супруга неизвестно.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Имя, отчество и фамилия усыновленного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усыновленным ребенком сохраняются его имя, отчество и фамилия.</w:t>
      </w:r>
    </w:p>
    <w:p>
      <w:pPr>
        <w:spacing w:after="120"/>
        <w:ind w:firstLine="397"/>
        <w:jc w:val="both"/>
      </w:pPr>
      <w:r>
        <w:rPr>
          <w:rFonts w:ascii="Arial" w:cs="Arial" w:eastAsia="Arial" w:hAnsi="Arial"/>
          <w:sz w:val="24"/>
          <w:szCs w:val="24"/>
        </w:rPr>
        <w:t xml:space="preserve">2. По просьбе усыновителя усыновленному ребенку присваиваются фамилия усыновителя, а также указанное им имя. Отчество усыновленного ребенка определяется по имени усыновителя, если усыновитель мужчина, а при усыновлении ребенка женщиной - по имени лица, указанного ею в качестве отца усыновленного ребенка. Если фамилии супругов - усыновителей различные, по соглашению супругов - усыновителей усыновленному ребенку присваивается фамилия одного из них.</w:t>
      </w:r>
    </w:p>
    <w:p>
      <w:pPr>
        <w:spacing w:after="120"/>
        <w:ind w:firstLine="397"/>
        <w:jc w:val="both"/>
      </w:pPr>
      <w:r>
        <w:rPr>
          <w:rFonts w:ascii="Arial" w:cs="Arial" w:eastAsia="Arial" w:hAnsi="Arial"/>
          <w:sz w:val="24"/>
          <w:szCs w:val="24"/>
        </w:rPr>
        <w:t xml:space="preserve">3. При усыновлении ребенка лицом, не состоящим в браке, по его просьбе фамилия, имя и отчество матери (отца) усыновленного ребенка записываются в книге записи рождений по указанию этого лица (усыновителя).</w:t>
      </w:r>
    </w:p>
    <w:p>
      <w:pPr>
        <w:spacing w:after="120"/>
        <w:ind w:firstLine="397"/>
        <w:jc w:val="both"/>
      </w:pPr>
      <w:r>
        <w:rPr>
          <w:rFonts w:ascii="Arial" w:cs="Arial" w:eastAsia="Arial" w:hAnsi="Arial"/>
          <w:sz w:val="24"/>
          <w:szCs w:val="24"/>
        </w:rPr>
        <w:t xml:space="preserve">4. Изменение фамилии, имени и отчества усыновленного ребенка, достигшего возраста 10 лет, может быть произведено только с его согласия, за исключением случая, предусмотренного частью 2 статьи 53 настоящего Кодекса.</w:t>
      </w:r>
    </w:p>
    <w:p>
      <w:pPr>
        <w:spacing w:after="120"/>
        <w:ind w:firstLine="397"/>
        <w:jc w:val="both"/>
      </w:pPr>
      <w:r>
        <w:rPr>
          <w:rFonts w:ascii="Arial" w:cs="Arial" w:eastAsia="Arial" w:hAnsi="Arial"/>
          <w:sz w:val="24"/>
          <w:szCs w:val="24"/>
        </w:rPr>
        <w:t xml:space="preserve">5. Об изменении фамилии, имени и отчества усыновленного ребенка указывается в решении суда о его усыновлении.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 Изменение даты и места рождения усыновленного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обеспечения тайны усыновления по просьбе усыновителя могут быть изменены дата рождения усыновленного ребенка, но не более чем на 3 месяца, а также место его рождения.</w:t>
      </w:r>
    </w:p>
    <w:p>
      <w:pPr>
        <w:spacing w:after="120"/>
        <w:ind w:firstLine="397"/>
        <w:jc w:val="both"/>
      </w:pPr>
      <w:r>
        <w:rPr>
          <w:rFonts w:ascii="Arial" w:cs="Arial" w:eastAsia="Arial" w:hAnsi="Arial"/>
          <w:sz w:val="24"/>
          <w:szCs w:val="24"/>
        </w:rPr>
        <w:t xml:space="preserve">Изменение даты рождения усыновленного ребенка допускается только при усыновлении ребенка в возрасте до года.</w:t>
      </w:r>
    </w:p>
    <w:p>
      <w:pPr>
        <w:spacing w:after="120"/>
        <w:ind w:firstLine="397"/>
        <w:jc w:val="both"/>
      </w:pPr>
      <w:r>
        <w:rPr>
          <w:rFonts w:ascii="Arial" w:cs="Arial" w:eastAsia="Arial" w:hAnsi="Arial"/>
          <w:sz w:val="24"/>
          <w:szCs w:val="24"/>
        </w:rPr>
        <w:t xml:space="preserve">2. Об изменениях даты и (или) места рождения усыновленного ребенка указывается в решении суда о его усыновлении.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Запись усыновителей в качестве родителей усыновленного</w:t>
      </w:r>
    </w:p>
    <w:p>
      <w:pPr>
        <w:spacing w:after="120"/>
        <w:ind w:firstLine="397"/>
        <w:jc w:val="both"/>
      </w:pPr>
      <w:r>
        <w:rPr>
          <w:rFonts w:ascii="Arial" w:cs="Arial" w:eastAsia="Arial" w:hAnsi="Arial"/>
          <w:sz w:val="24"/>
          <w:szCs w:val="24"/>
        </w:rPr>
        <w:t xml:space="preserve">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просьбе усыновителей суд может принять решение о записи усыновителей в книге записей рождений в качестве родителей усыновленного ими ребенка.</w:t>
      </w:r>
    </w:p>
    <w:p>
      <w:pPr>
        <w:spacing w:after="120"/>
        <w:ind w:firstLine="397"/>
        <w:jc w:val="both"/>
      </w:pPr>
      <w:r>
        <w:rPr>
          <w:rFonts w:ascii="Arial" w:cs="Arial" w:eastAsia="Arial" w:hAnsi="Arial"/>
          <w:sz w:val="24"/>
          <w:szCs w:val="24"/>
        </w:rPr>
        <w:t xml:space="preserve">2. Для совершения такой записи в отношении усыновленного ребенка, достигшего возраста 10 лет, необходимо его согласие, за исключением случая, предусмотренного частью 2 статьи 53 настоящего Кодекса.</w:t>
      </w:r>
    </w:p>
    <w:p>
      <w:pPr>
        <w:spacing w:after="120"/>
        <w:ind w:firstLine="397"/>
        <w:jc w:val="both"/>
      </w:pPr>
      <w:r>
        <w:rPr>
          <w:rFonts w:ascii="Arial" w:cs="Arial" w:eastAsia="Arial" w:hAnsi="Arial"/>
          <w:sz w:val="24"/>
          <w:szCs w:val="24"/>
        </w:rPr>
        <w:t xml:space="preserve">3. О необходимости производства такой записи указывается в решении суда об усыновлении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 Правовые последствия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Усыновленные дети и их потомство по отношению к усыновителям и их родственникам, а усыновители и их родственники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по происхождению.</w:t>
      </w:r>
    </w:p>
    <w:p>
      <w:pPr>
        <w:spacing w:after="120"/>
        <w:ind w:firstLine="397"/>
        <w:jc w:val="both"/>
      </w:pPr>
      <w:r>
        <w:rPr>
          <w:rFonts w:ascii="Arial" w:cs="Arial" w:eastAsia="Arial" w:hAnsi="Arial"/>
          <w:sz w:val="24"/>
          <w:szCs w:val="24"/>
        </w:rPr>
        <w:t xml:space="preserve">2. Усыновленные дети утрачивают личные неимущественные и имущественные права и освобождаются от обязанностей по отношению к своим родителям (своим родственникам).</w:t>
      </w:r>
    </w:p>
    <w:p>
      <w:pPr>
        <w:spacing w:after="120"/>
        <w:ind w:firstLine="397"/>
        <w:jc w:val="both"/>
      </w:pPr>
      <w:r>
        <w:rPr>
          <w:rFonts w:ascii="Arial" w:cs="Arial" w:eastAsia="Arial" w:hAnsi="Arial"/>
          <w:sz w:val="24"/>
          <w:szCs w:val="24"/>
        </w:rPr>
        <w:t xml:space="preserve">3. При усыновлении ребенка одним лицом личные неимущественные и имущественные права и обязанности могут быть сохранены по желанию матери, если усыновитель - мужчина, или по желанию отца, если усыновитель женщина.</w:t>
      </w:r>
    </w:p>
    <w:p>
      <w:pPr>
        <w:spacing w:after="120"/>
        <w:ind w:firstLine="397"/>
        <w:jc w:val="both"/>
      </w:pPr>
      <w:r>
        <w:rPr>
          <w:rFonts w:ascii="Arial" w:cs="Arial" w:eastAsia="Arial" w:hAnsi="Arial"/>
          <w:sz w:val="24"/>
          <w:szCs w:val="24"/>
        </w:rPr>
        <w:t xml:space="preserve">4. Если один из родителей усыновленного ребенка умер, то по просьбе родителей умершего родителя (дедушки или бабушки ребенка) могут быть сохранены личные неимущественные и имущественные права и обязанности по отношению к родственникам умершего родителя, если этого требуют интересы ребенка. Право родственников умершего родителя на общение с усыновленным ребенком осуществляется в соответствии со </w:t>
      </w:r>
      <w:hyperlink w:history="1" r:id="rIdrnvf8rzongevikir6t7ij">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Семейного кодекса.</w:t>
      </w:r>
    </w:p>
    <w:p>
      <w:pPr>
        <w:spacing w:after="120"/>
        <w:ind w:firstLine="397"/>
        <w:jc w:val="both"/>
      </w:pPr>
      <w:r>
        <w:rPr>
          <w:rFonts w:ascii="Arial" w:cs="Arial" w:eastAsia="Arial" w:hAnsi="Arial"/>
          <w:sz w:val="24"/>
          <w:szCs w:val="24"/>
        </w:rPr>
        <w:t xml:space="preserve">5. О сохранении отношений усыновленного ребенка с одним из родителей или с родственниками умершего родителя указывается в решении суда об усыновлении ребенка.</w:t>
      </w:r>
    </w:p>
    <w:p>
      <w:pPr>
        <w:spacing w:after="120"/>
        <w:ind w:firstLine="397"/>
        <w:jc w:val="both"/>
      </w:pPr>
      <w:r>
        <w:rPr>
          <w:rFonts w:ascii="Arial" w:cs="Arial" w:eastAsia="Arial" w:hAnsi="Arial"/>
          <w:sz w:val="24"/>
          <w:szCs w:val="24"/>
        </w:rPr>
        <w:t xml:space="preserve">6. Правовые последствия усыновления ребенка, предусмотренные частями 1 и 2 настоящей статьи, наступают независимо от записи усыновителей в качестве родителей в актовой записи о рождении этого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 Сохранение за усыновленным ребенком права на пенсию и пособия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Ребенок, имеющий к моменту своего усыновления право на пенсию и пособия, полагающиеся ему в связи со смертью родителей, сохраняет это право и при его усыновлении.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 Тайна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Тайна усыновления ребенка охраняется законом.</w:t>
      </w:r>
    </w:p>
    <w:p>
      <w:pPr>
        <w:spacing w:after="120"/>
        <w:ind w:firstLine="397"/>
        <w:jc w:val="both"/>
      </w:pPr>
      <w:r>
        <w:rPr>
          <w:rFonts w:ascii="Arial" w:cs="Arial" w:eastAsia="Arial" w:hAnsi="Arial"/>
          <w:sz w:val="24"/>
          <w:szCs w:val="24"/>
        </w:rPr>
        <w:t xml:space="preserve">Должностные лица, вынесшие решение об усыновлении ребенка или осуществившие государственную регистрацию усыновления, а также лица, иным образом осведомленные об усыновлении, обязаны сохранять тайну усыновления ребенка.</w:t>
      </w:r>
    </w:p>
    <w:p>
      <w:pPr>
        <w:spacing w:after="120"/>
        <w:ind w:firstLine="397"/>
        <w:jc w:val="both"/>
      </w:pPr>
      <w:r>
        <w:rPr>
          <w:rFonts w:ascii="Arial" w:cs="Arial" w:eastAsia="Arial" w:hAnsi="Arial"/>
          <w:sz w:val="24"/>
          <w:szCs w:val="24"/>
        </w:rPr>
        <w:t xml:space="preserve">2. Лица, указанные в части 1 настоящей статьи, разгласившие тайну усыновления ребенка против воли его усыновителей, привлекаются к ответственности в установленном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 Отмена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Отмена усыновления ребенка производится в судебном порядке.</w:t>
      </w:r>
    </w:p>
    <w:p>
      <w:pPr>
        <w:spacing w:after="120"/>
        <w:ind w:firstLine="397"/>
        <w:jc w:val="both"/>
      </w:pPr>
      <w:r>
        <w:rPr>
          <w:rFonts w:ascii="Arial" w:cs="Arial" w:eastAsia="Arial" w:hAnsi="Arial"/>
          <w:sz w:val="24"/>
          <w:szCs w:val="24"/>
        </w:rPr>
        <w:t xml:space="preserve">2. Дело об отмене усыновления ребенка рассматривается с участием уполномоченного органа по защите детей и прокурора.</w:t>
      </w:r>
    </w:p>
    <w:p>
      <w:pPr>
        <w:spacing w:after="120"/>
        <w:ind w:firstLine="397"/>
        <w:jc w:val="both"/>
      </w:pPr>
      <w:r>
        <w:rPr>
          <w:rFonts w:ascii="Arial" w:cs="Arial" w:eastAsia="Arial" w:hAnsi="Arial"/>
          <w:sz w:val="24"/>
          <w:szCs w:val="24"/>
        </w:rPr>
        <w:t xml:space="preserve">3. Усыновление прекращается со дня вступления в законную силу решения суда об отмене усыновления ребенка.</w:t>
      </w:r>
    </w:p>
    <w:p>
      <w:pPr>
        <w:spacing w:after="120"/>
        <w:ind w:firstLine="397"/>
        <w:jc w:val="both"/>
      </w:pPr>
      <w:r>
        <w:rPr>
          <w:rFonts w:ascii="Arial" w:cs="Arial" w:eastAsia="Arial" w:hAnsi="Arial"/>
          <w:sz w:val="24"/>
          <w:szCs w:val="24"/>
        </w:rPr>
        <w:t xml:space="preserve">Суд обязан в течение 3 дней со дня вступления в законную силу решения суда об отмене усыновления ребенка направить выписку из этого решения суда в орган записи актов гражданского состояния по месту государственной регистрации усыновления.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Основания к отмене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Усыновление ребенка может быть отменено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а также в случае выявления у них заболеваний согласно перечню, утвержденному Правительством Кыргызской Республики. Порядок отмены усыновления ребенка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2. Суд вправе отменить усыновление ребенка и по другим основаниям исходя из интересов ребенка и с учетом мнения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Лица, обладающие правом требовать отмены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Правом требовать отмены усыновления ребенка обладают его родители, усыновители ребенка, усыновленный ребенок, достигший возраста 14 лет, уполномоченный орган по защите детей, а также прокурор.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 Последствия отмены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отмене судом усыновления ребенка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p>
      <w:pPr>
        <w:spacing w:after="120"/>
        <w:ind w:firstLine="397"/>
        <w:jc w:val="both"/>
      </w:pPr>
      <w:r>
        <w:rPr>
          <w:rFonts w:ascii="Arial" w:cs="Arial" w:eastAsia="Arial" w:hAnsi="Arial"/>
          <w:sz w:val="24"/>
          <w:szCs w:val="24"/>
        </w:rPr>
        <w:t xml:space="preserve">2. При отмене усыновления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передается на попечение уполномоченного органа по защите детей.</w:t>
      </w:r>
    </w:p>
    <w:p>
      <w:pPr>
        <w:spacing w:after="120"/>
        <w:ind w:firstLine="397"/>
        <w:jc w:val="both"/>
      </w:pPr>
      <w:r>
        <w:rPr>
          <w:rFonts w:ascii="Arial" w:cs="Arial" w:eastAsia="Arial" w:hAnsi="Arial"/>
          <w:sz w:val="24"/>
          <w:szCs w:val="24"/>
        </w:rPr>
        <w:t xml:space="preserve">3. Суд также разрешает вопрос, сохраняются ли за ребенком присвоенные ему в связи с его усыновлением имя, отчество и фамилия.</w:t>
      </w:r>
    </w:p>
    <w:p>
      <w:pPr>
        <w:spacing w:after="120"/>
        <w:ind w:firstLine="397"/>
        <w:jc w:val="both"/>
      </w:pPr>
      <w:r>
        <w:rPr>
          <w:rFonts w:ascii="Arial" w:cs="Arial" w:eastAsia="Arial" w:hAnsi="Arial"/>
          <w:sz w:val="24"/>
          <w:szCs w:val="24"/>
        </w:rPr>
        <w:t xml:space="preserve">Изменение имени, отчества или фамилии ребенка, достигшего возраста 10 лет, возможно только с его согласия.</w:t>
      </w:r>
    </w:p>
    <w:p>
      <w:pPr>
        <w:spacing w:after="120"/>
        <w:ind w:firstLine="397"/>
        <w:jc w:val="both"/>
      </w:pPr>
      <w:r>
        <w:rPr>
          <w:rFonts w:ascii="Arial" w:cs="Arial" w:eastAsia="Arial" w:hAnsi="Arial"/>
          <w:sz w:val="24"/>
          <w:szCs w:val="24"/>
        </w:rPr>
        <w:t xml:space="preserve">4. Суд, исходя из интересов ребенка, вправе обязать бывшего усыновителя выплачивать средства на содержание ребенка в размере, установленном статьями </w:t>
      </w:r>
      <w:hyperlink w:history="1" r:id="rIdc-twd0iuuzv1upbr3euoa">
        <w:r>
          <w:rPr>
            <w:rFonts w:ascii="Arial" w:cs="Arial" w:eastAsia="Arial" w:hAnsi="Arial"/>
            <w:color w:val="1D4ED8"/>
            <w:sz w:val="24"/>
            <w:szCs w:val="24"/>
            <w:u w:val="single"/>
          </w:rPr>
          <w:t xml:space="preserve">86</w:t>
        </w:r>
      </w:hyperlink>
      <w:r>
        <w:rPr>
          <w:rFonts w:ascii="Arial" w:cs="Arial" w:eastAsia="Arial" w:hAnsi="Arial"/>
          <w:sz w:val="24"/>
          <w:szCs w:val="24"/>
        </w:rPr>
        <w:t xml:space="preserve"> и </w:t>
      </w:r>
      <w:hyperlink w:history="1" r:id="rIdleuqryx8t5gu8jnnuaa8r">
        <w:r>
          <w:rPr>
            <w:rFonts w:ascii="Arial" w:cs="Arial" w:eastAsia="Arial" w:hAnsi="Arial"/>
            <w:color w:val="1D4ED8"/>
            <w:sz w:val="24"/>
            <w:szCs w:val="24"/>
            <w:u w:val="single"/>
          </w:rPr>
          <w:t xml:space="preserve">88</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Недопустимость отмены усыновления по достижении усыновленным ребенком совершеннолетия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Отмена усыновления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Установление усыновления гражданами Кыргызской Республики, постоянно проживающими за пределами</w:t>
      </w:r>
    </w:p>
    <w:p>
      <w:pPr>
        <w:spacing w:after="120"/>
        <w:ind w:firstLine="397"/>
        <w:jc w:val="both"/>
      </w:pPr>
      <w:r>
        <w:rPr>
          <w:rFonts w:ascii="Arial" w:cs="Arial" w:eastAsia="Arial" w:hAnsi="Arial"/>
          <w:sz w:val="24"/>
          <w:szCs w:val="24"/>
        </w:rPr>
        <w:t xml:space="preserve">Кыргызской Республики, иностранными гражданами в отношении ребенка - гражданина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Усыновление на территории Кыргызской Республики иностранными гражданами ребенка, являющегося гражданином Кыргызской Республики, производится судами Кыргызской Республики в порядке гражданских дел с участием обоих или одного из усыновителей, а также прокурора.</w:t>
      </w:r>
    </w:p>
    <w:p>
      <w:pPr>
        <w:spacing w:after="120"/>
        <w:ind w:firstLine="397"/>
        <w:jc w:val="both"/>
      </w:pPr>
      <w:r>
        <w:rPr>
          <w:rFonts w:ascii="Arial" w:cs="Arial" w:eastAsia="Arial" w:hAnsi="Arial"/>
          <w:sz w:val="24"/>
          <w:szCs w:val="24"/>
        </w:rPr>
        <w:t xml:space="preserve">При усыновлении на территории Кыргызской Республики иностранными гражданами ребенка, являющегося гражданином Кыргызской Республики, должны быть также соблюдены требования статей 44-46, статьи 48 (за исключением пункта 7 части 1), статей 49 и 50, статьи 51 (за исключением абзаца пятого), статей 52-54 настоящего Кодекса с учетом положений международных договоров.</w:t>
      </w:r>
    </w:p>
    <w:p>
      <w:pPr>
        <w:spacing w:after="120"/>
        <w:ind w:firstLine="397"/>
        <w:jc w:val="both"/>
      </w:pPr>
      <w:r>
        <w:rPr>
          <w:rFonts w:ascii="Arial" w:cs="Arial" w:eastAsia="Arial" w:hAnsi="Arial"/>
          <w:sz w:val="24"/>
          <w:szCs w:val="24"/>
        </w:rPr>
        <w:t xml:space="preserve">Усыновление на территории Кыргызской Республики иностранными гражданами, состоящими в браке с гражданами Кыргызской Республики, детей, являющихся гражданами Кыргызской Республики, производится в порядке, установленном настоящим Кодексом для граждан Кыргызской Республики, если иное не предусмотрено международными договорами.</w:t>
      </w:r>
    </w:p>
    <w:p>
      <w:pPr>
        <w:spacing w:after="120"/>
        <w:ind w:firstLine="397"/>
        <w:jc w:val="both"/>
      </w:pPr>
      <w:r>
        <w:rPr>
          <w:rFonts w:ascii="Arial" w:cs="Arial" w:eastAsia="Arial" w:hAnsi="Arial"/>
          <w:sz w:val="24"/>
          <w:szCs w:val="24"/>
        </w:rPr>
        <w:t xml:space="preserve">При усыновлении на территории Кыргызской Республики гражданами Кыргызской Республики ребенка, являющегося иностранным гражданином, необходимо получить согласие законного представителя ребенка и компетентного органа государства, гражданином которого является ребенок, а также, если это требуется в соответствии с законодательством указанного государства, согласие ребенка на усыновление.</w:t>
      </w:r>
    </w:p>
    <w:p>
      <w:pPr>
        <w:spacing w:after="120"/>
        <w:ind w:firstLine="397"/>
        <w:jc w:val="both"/>
      </w:pPr>
      <w:r>
        <w:rPr>
          <w:rFonts w:ascii="Arial" w:cs="Arial" w:eastAsia="Arial" w:hAnsi="Arial"/>
          <w:sz w:val="24"/>
          <w:szCs w:val="24"/>
        </w:rPr>
        <w:t xml:space="preserve">2. В случае если в результате усыновления могут быть нарушены права ребенка, установленные законодательством Кыргызской Республики и международными договорами, усыновление не может быть произведено независимо от гражданства усыновителя, а произведенное усыновление подлежит отмене в судебном порядке.</w:t>
      </w:r>
    </w:p>
    <w:p>
      <w:pPr>
        <w:spacing w:after="120"/>
        <w:ind w:firstLine="397"/>
        <w:jc w:val="both"/>
      </w:pPr>
      <w:r>
        <w:rPr>
          <w:rFonts w:ascii="Arial" w:cs="Arial" w:eastAsia="Arial" w:hAnsi="Arial"/>
          <w:sz w:val="24"/>
          <w:szCs w:val="24"/>
        </w:rPr>
        <w:t xml:space="preserve">3. Защита прав и законных интересов детей, являющихся гражданами Кыргызской Республики и усыновленных иностранными гражданами, за пределами территории Кыргызской Республики, если иное не предусмотрено международными договорами, осуществляется в пределах, допускаемых нормами международного права, консульскими учреждениями Кыргызской Республики, в которых указанные дети состоят на учете до достижения ими совершеннолетия.</w:t>
      </w:r>
    </w:p>
    <w:p>
      <w:pPr>
        <w:spacing w:after="120"/>
        <w:ind w:firstLine="397"/>
        <w:jc w:val="both"/>
      </w:pPr>
      <w:r>
        <w:rPr>
          <w:rFonts w:ascii="Arial" w:cs="Arial" w:eastAsia="Arial" w:hAnsi="Arial"/>
          <w:sz w:val="24"/>
          <w:szCs w:val="24"/>
        </w:rPr>
        <w:t xml:space="preserve">Порядок постановки на учет консульскими учреждениями Кыргызской Республики детей, являющихся гражданами Кыргызской Республики и усыновленных иностранными гражданами,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Усыновление являющегося гражданином Кыргызской Республики и проживающего за пределами Кыргызской Республики ребенка, произведенное компетентным органом иностранного государства, гражданином которого является усыновитель, признается действительным в Кыргызской Республике при условии получения предварительного разрешения на усыновление от уполномоченного органа по защите детей, на территории которого ребенок или его родители (один из них) проживали до выезда за пределы территории Кыргызской Республики.</w:t>
      </w:r>
    </w:p>
    <w:p>
      <w:pPr>
        <w:spacing w:after="120"/>
        <w:ind w:firstLine="397"/>
        <w:jc w:val="both"/>
      </w:pPr>
      <w:r>
        <w:rPr>
          <w:rFonts w:ascii="Arial" w:cs="Arial" w:eastAsia="Arial" w:hAnsi="Arial"/>
          <w:sz w:val="24"/>
          <w:szCs w:val="24"/>
        </w:rPr>
        <w:t xml:space="preserve">5. Установление усыновления производится районным судом по месту жительства (нахождения) усыновляемого ребенка по заявлению кандидата в усыновители.</w:t>
      </w:r>
    </w:p>
    <w:p>
      <w:pPr>
        <w:spacing w:after="120"/>
        <w:ind w:firstLine="397"/>
        <w:jc w:val="both"/>
      </w:pPr>
      <w:r>
        <w:rPr>
          <w:rFonts w:ascii="Arial" w:cs="Arial" w:eastAsia="Arial" w:hAnsi="Arial"/>
          <w:sz w:val="24"/>
          <w:szCs w:val="24"/>
        </w:rPr>
        <w:t xml:space="preserve">6. Кандидаты в усыновители обязаны лично присутствовать при знакомстве с ребенком, а также непосредственно участвовать на судебном заседании по усыновлению ребенка.</w:t>
      </w:r>
    </w:p>
    <w:p>
      <w:pPr>
        <w:spacing w:after="120"/>
        <w:ind w:firstLine="397"/>
        <w:jc w:val="both"/>
      </w:pPr>
      <w:r>
        <w:rPr>
          <w:rFonts w:ascii="Arial" w:cs="Arial" w:eastAsia="Arial" w:hAnsi="Arial"/>
          <w:sz w:val="24"/>
          <w:szCs w:val="24"/>
        </w:rPr>
        <w:t xml:space="preserve">Кандидаты в усыновители (если это полная семья, то оба супруга) при знакомстве с ребенком проводят с ним не менее 10 календарных дней.</w:t>
      </w:r>
    </w:p>
    <w:p>
      <w:pPr>
        <w:spacing w:after="120"/>
        <w:ind w:firstLine="397"/>
        <w:jc w:val="both"/>
      </w:pPr>
      <w:r>
        <w:rPr>
          <w:rFonts w:ascii="Arial" w:cs="Arial" w:eastAsia="Arial" w:hAnsi="Arial"/>
          <w:sz w:val="24"/>
          <w:szCs w:val="24"/>
        </w:rPr>
        <w:t xml:space="preserve">Дела по усыновлению рассматриваются в рамках общих процессуальных сроков, установленных Гражданским процессуальным </w:t>
      </w:r>
      <w:hyperlink w:history="1" r:id="rIdrke7ty6swz6eotm6azdw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7. При удовлетворении заявления об усыновлении права и обязанности усыновителей (усыновителя) и усыновленного ребенка устанавливаются со дня вступления решения суда об усыновлении ребенка в законную силу.</w:t>
      </w:r>
    </w:p>
    <w:p>
      <w:pPr>
        <w:spacing w:after="120"/>
        <w:ind w:firstLine="397"/>
        <w:jc w:val="both"/>
      </w:pPr>
      <w:r>
        <w:rPr>
          <w:rFonts w:ascii="Arial" w:cs="Arial" w:eastAsia="Arial" w:hAnsi="Arial"/>
          <w:sz w:val="24"/>
          <w:szCs w:val="24"/>
        </w:rPr>
        <w:t xml:space="preserve">Копия решения суда об усыновлении ребенка направляется судом в течение 3 дней со дня вступления решения суда в законную силу в орган записи актов гражданского состояния по месту принятия решения суда для государственной регистрации усыновления ребенка.</w:t>
      </w:r>
    </w:p>
    <w:p>
      <w:pPr>
        <w:spacing w:after="120"/>
        <w:ind w:firstLine="397"/>
        <w:jc w:val="both"/>
      </w:pPr>
      <w:r>
        <w:rPr>
          <w:rFonts w:ascii="Arial" w:cs="Arial" w:eastAsia="Arial" w:hAnsi="Arial"/>
          <w:sz w:val="24"/>
          <w:szCs w:val="24"/>
        </w:rPr>
        <w:t xml:space="preserve">8. Компетентными органами государств, на территории которых проживают усыновленные дети, принявшими на себя обязательства по осуществлению контроля за условиями жизни и воспитания усыновленных детей, либо соответствующими иностранными организациями по усыновлению, аккредитованными в Кыргызской Республике, в уполномоченный орган по защите детей Кыргызской Республики направляются отчеты об условиях жизни и воспитания детей в семьях усыновителей.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9</w:t>
      </w:r>
      <w:r>
        <w:rPr>
          <w:rFonts w:ascii="Arial" w:cs="Arial" w:eastAsia="Arial" w:hAnsi="Arial"/>
          <w:b/>
          <w:bCs/>
          <w:sz w:val="24"/>
          <w:szCs w:val="24"/>
        </w:rPr>
        <w:t xml:space="preserve">
 Опека и попечительство над детьми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 Дети, над которыми устанавливаются опека или попечительство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Опека или попечительство устанавливаются над детьми, оставшимися без попечения родителей (статья 40 настоящего Кодекса), в целях их содержания, воспитания и образования, а также для защиты их прав и интересов.</w:t>
      </w:r>
    </w:p>
    <w:p>
      <w:pPr>
        <w:spacing w:after="120"/>
        <w:ind w:firstLine="397"/>
        <w:jc w:val="both"/>
      </w:pPr>
      <w:r>
        <w:rPr>
          <w:rFonts w:ascii="Arial" w:cs="Arial" w:eastAsia="Arial" w:hAnsi="Arial"/>
          <w:sz w:val="24"/>
          <w:szCs w:val="24"/>
        </w:rPr>
        <w:t xml:space="preserve">2. Опека устанавливается над детьми, не достигшими возраста 14 лет.</w:t>
      </w:r>
    </w:p>
    <w:p>
      <w:pPr>
        <w:spacing w:after="120"/>
        <w:ind w:firstLine="397"/>
        <w:jc w:val="both"/>
      </w:pPr>
      <w:r>
        <w:rPr>
          <w:rFonts w:ascii="Arial" w:cs="Arial" w:eastAsia="Arial" w:hAnsi="Arial"/>
          <w:sz w:val="24"/>
          <w:szCs w:val="24"/>
        </w:rPr>
        <w:t xml:space="preserve">3. Попечительство устанавливается над детьми в возрасте от 14 до 18 лет.</w:t>
      </w:r>
    </w:p>
    <w:p>
      <w:pPr>
        <w:spacing w:after="120"/>
        <w:ind w:firstLine="397"/>
        <w:jc w:val="both"/>
      </w:pPr>
      <w:r>
        <w:rPr>
          <w:rFonts w:ascii="Arial" w:cs="Arial" w:eastAsia="Arial" w:hAnsi="Arial"/>
          <w:sz w:val="24"/>
          <w:szCs w:val="24"/>
        </w:rPr>
        <w:t xml:space="preserve">4. Лицо, осуществляющее обязанности опекуна, при достижении опекаемым возраста 14 лет становится попечителем несовершеннолетнего без особого назначения и к нему переходят все права и обязанности попечителя.</w:t>
      </w:r>
    </w:p>
    <w:p>
      <w:pPr>
        <w:spacing w:after="120"/>
        <w:ind w:firstLine="397"/>
        <w:jc w:val="both"/>
      </w:pPr>
      <w:r>
        <w:rPr>
          <w:rFonts w:ascii="Arial" w:cs="Arial" w:eastAsia="Arial" w:hAnsi="Arial"/>
          <w:sz w:val="24"/>
          <w:szCs w:val="24"/>
        </w:rPr>
        <w:t xml:space="preserve">5. Установление и прекращение опеки или попечительства над детьми определяются настоящим Кодексом и Гражданским </w:t>
      </w:r>
      <w:hyperlink w:history="1" r:id="rIdxoej76va3uq4v9bxbfym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 Опекуны (попечители)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Опекунами (попечителями) детей могут назначаться только совершеннолетние дееспособные лица. Разница в возрасте между опекуном и ребенком не может быть менее 16 лет.</w:t>
      </w:r>
    </w:p>
    <w:p>
      <w:pPr>
        <w:spacing w:after="120"/>
        <w:ind w:firstLine="397"/>
        <w:jc w:val="both"/>
      </w:pPr>
      <w:r>
        <w:rPr>
          <w:rFonts w:ascii="Arial" w:cs="Arial" w:eastAsia="Arial" w:hAnsi="Arial"/>
          <w:sz w:val="24"/>
          <w:szCs w:val="24"/>
        </w:rPr>
        <w:t xml:space="preserve">2. При назначении ребенку опекуна (попечителя) учитываются нравственные и иные личные качества опекуна (попечителя), способность его к выполнению обязанностей опекуна (попечителя), отношения между опекуном (попечителем) и ребенком, отношение к ребенку членов семьи опекуна (попечителя), а также, если это возможно, желание самого ребенка.</w:t>
      </w:r>
    </w:p>
    <w:p>
      <w:pPr>
        <w:spacing w:after="120"/>
        <w:ind w:firstLine="397"/>
        <w:jc w:val="both"/>
      </w:pPr>
      <w:r>
        <w:rPr>
          <w:rFonts w:ascii="Arial" w:cs="Arial" w:eastAsia="Arial" w:hAnsi="Arial"/>
          <w:sz w:val="24"/>
          <w:szCs w:val="24"/>
        </w:rPr>
        <w:t xml:space="preserve">3. Не назначаются опекунами (попечителями) лица, страдающие "лудоманией" или зависимые от азартных игр, лица, отстраненные от выполнения обязанностей опекунов (попечителей), лица, ограниченные в родительских правах, лишенные родительских прав, бывшие усыновители, если усыновление отменено по их вине, а также лица, которые по состоянию здоровья не могут осуществлять обязанности по воспитанию ребенка согласно утвержденному Правительством Кыргызской Республики перечню заболеваний.</w:t>
      </w:r>
    </w:p>
    <w:p>
      <w:pPr>
        <w:spacing w:after="120"/>
        <w:ind w:firstLine="397"/>
        <w:jc w:val="both"/>
      </w:pPr>
      <w:r>
        <w:rPr>
          <w:rFonts w:ascii="Arial" w:cs="Arial" w:eastAsia="Arial" w:hAnsi="Arial"/>
          <w:sz w:val="24"/>
          <w:szCs w:val="24"/>
        </w:rPr>
        <w:t xml:space="preserve">В качестве опекунов (попечителей) может быть выбрана приемная семья, которая в установленном порядке осуществляет опеку или попечительство ребенка до достижения им совершеннолетнего возраста.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 Опека (попечительство) над детьми, находящимися в воспитательных учреждениях, лечебных учреждениях</w:t>
      </w:r>
    </w:p>
    <w:p>
      <w:pPr>
        <w:spacing w:after="120"/>
        <w:ind w:firstLine="397"/>
        <w:jc w:val="both"/>
      </w:pPr>
      <w:r>
        <w:rPr>
          <w:rFonts w:ascii="Arial" w:cs="Arial" w:eastAsia="Arial" w:hAnsi="Arial"/>
          <w:sz w:val="24"/>
          <w:szCs w:val="24"/>
        </w:rPr>
        <w:t xml:space="preserve">и учреждениях социальной защиты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Детям, находящимся в воспитательных учреждениях, лечебных учреждениях, учреждениях социальной защиты населения и других аналогичных учреждениях, вне зависимости от форм собственности, опекуны (попечители) не назначаются. Выполнение их обязанностей возлагается на руководителей этих учреждений.</w:t>
      </w:r>
    </w:p>
    <w:p>
      <w:pPr>
        <w:spacing w:after="120"/>
        <w:ind w:firstLine="397"/>
        <w:jc w:val="both"/>
      </w:pPr>
      <w:r>
        <w:rPr>
          <w:rFonts w:ascii="Arial" w:cs="Arial" w:eastAsia="Arial" w:hAnsi="Arial"/>
          <w:sz w:val="24"/>
          <w:szCs w:val="24"/>
        </w:rPr>
        <w:t xml:space="preserve">Временное помещение ребенка опекуном (попечителем) в такое учреждение не прекращает прав и обязанностей опекуна (попечителя) в отношении этого ребенка.</w:t>
      </w:r>
    </w:p>
    <w:p>
      <w:pPr>
        <w:spacing w:after="120"/>
        <w:ind w:firstLine="397"/>
        <w:jc w:val="both"/>
      </w:pPr>
      <w:r>
        <w:rPr>
          <w:rFonts w:ascii="Arial" w:cs="Arial" w:eastAsia="Arial" w:hAnsi="Arial"/>
          <w:sz w:val="24"/>
          <w:szCs w:val="24"/>
        </w:rPr>
        <w:t xml:space="preserve">2. Уполномоченный орган по защите детей осуществляет контроль за условиями содержания, воспитания и образования детей, находящихся в учреждениях, указанных в части 1 настоящей статьи.</w:t>
      </w:r>
    </w:p>
    <w:p>
      <w:pPr>
        <w:spacing w:after="120"/>
        <w:ind w:firstLine="397"/>
        <w:jc w:val="both"/>
      </w:pPr>
      <w:r>
        <w:rPr>
          <w:rFonts w:ascii="Arial" w:cs="Arial" w:eastAsia="Arial" w:hAnsi="Arial"/>
          <w:sz w:val="24"/>
          <w:szCs w:val="24"/>
        </w:rPr>
        <w:t xml:space="preserve">3. Защита прав выпускников учреждений, указанных в части 1 настоящей статьи, возлагается на уполномоченный орган по защите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 Права детей, находящихся под опекой (попечительством)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Дети, находящиеся под опекой (попечительством), имеют право:</w:t>
      </w:r>
    </w:p>
    <w:p>
      <w:pPr>
        <w:spacing w:after="120"/>
        <w:ind w:firstLine="397"/>
        <w:jc w:val="both"/>
      </w:pPr>
      <w:r>
        <w:rPr>
          <w:rFonts w:ascii="Arial" w:cs="Arial" w:eastAsia="Arial" w:hAnsi="Arial"/>
          <w:sz w:val="24"/>
          <w:szCs w:val="24"/>
        </w:rPr>
        <w:t xml:space="preserve">1) на воспитание в семье опекуна (попечителя), заботу со стороны опекуна (попечителя), совместное с ним проживание, за исключением случаев, предусмотренных</w:t>
      </w:r>
      <w:hyperlink w:history="1" r:id="rIda5o9iawqzkvsmmxks4ipq">
        <w:r>
          <w:rPr>
            <w:rFonts w:ascii="Arial" w:cs="Arial" w:eastAsia="Arial" w:hAnsi="Arial"/>
            <w:color w:val="1D4ED8"/>
            <w:sz w:val="24"/>
            <w:szCs w:val="24"/>
            <w:u w:val="single"/>
          </w:rPr>
          <w:t xml:space="preserve"> статьей 71</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2) на обеспечение им условий для содержания, воспитания, образования, всестороннего развития и уважение их человеческого достоинства;</w:t>
      </w:r>
    </w:p>
    <w:p>
      <w:pPr>
        <w:spacing w:after="120"/>
        <w:ind w:firstLine="397"/>
        <w:jc w:val="both"/>
      </w:pPr>
      <w:r>
        <w:rPr>
          <w:rFonts w:ascii="Arial" w:cs="Arial" w:eastAsia="Arial" w:hAnsi="Arial"/>
          <w:sz w:val="24"/>
          <w:szCs w:val="24"/>
        </w:rPr>
        <w:t xml:space="preserve">3) на причитающиеся им алименты, пенсии, пособия и другие социальные выплаты;</w:t>
      </w:r>
    </w:p>
    <w:p>
      <w:pPr>
        <w:spacing w:after="120"/>
        <w:ind w:firstLine="397"/>
        <w:jc w:val="both"/>
      </w:pPr>
      <w:r>
        <w:rPr>
          <w:rFonts w:ascii="Arial" w:cs="Arial" w:eastAsia="Arial" w:hAnsi="Arial"/>
          <w:sz w:val="24"/>
          <w:szCs w:val="24"/>
        </w:rPr>
        <w:t xml:space="preserve">4) на сохранение права собственности на жилое помещение или права пользования жилым помещением, а при отсутствии жилого помещения имеют право на получение жилого помещения в соответствии с жилищным законодательством;</w:t>
      </w:r>
    </w:p>
    <w:p>
      <w:pPr>
        <w:spacing w:after="120"/>
        <w:ind w:firstLine="397"/>
        <w:jc w:val="both"/>
      </w:pPr>
      <w:r>
        <w:rPr>
          <w:rFonts w:ascii="Arial" w:cs="Arial" w:eastAsia="Arial" w:hAnsi="Arial"/>
          <w:sz w:val="24"/>
          <w:szCs w:val="24"/>
        </w:rPr>
        <w:t xml:space="preserve">5) на защиту от злоупотреблений со стороны опекуна (попечителя) в соответствии со </w:t>
      </w:r>
      <w:hyperlink w:history="1" r:id="rIdil5mdr7qzcctm8pl5b-hc">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2. Дети, находящиеся под опекой (попечительством), обладают также правами, предусмотренными статьями </w:t>
      </w:r>
      <w:hyperlink w:history="1" r:id="rIdq6pujb7nlsabxnlqpslos">
        <w:r>
          <w:rPr>
            <w:rFonts w:ascii="Arial" w:cs="Arial" w:eastAsia="Arial" w:hAnsi="Arial"/>
            <w:color w:val="1D4ED8"/>
            <w:sz w:val="24"/>
            <w:szCs w:val="24"/>
            <w:u w:val="single"/>
          </w:rPr>
          <w:t xml:space="preserve">60</w:t>
        </w:r>
      </w:hyperlink>
      <w:r>
        <w:rPr>
          <w:rFonts w:ascii="Arial" w:cs="Arial" w:eastAsia="Arial" w:hAnsi="Arial"/>
          <w:sz w:val="24"/>
          <w:szCs w:val="24"/>
        </w:rPr>
        <w:t xml:space="preserve"> и</w:t>
      </w:r>
      <w:hyperlink w:history="1" r:id="rId_hcgf9oxowonki3kscns-">
        <w:r>
          <w:rPr>
            <w:rFonts w:ascii="Arial" w:cs="Arial" w:eastAsia="Arial" w:hAnsi="Arial"/>
            <w:color w:val="1D4ED8"/>
            <w:sz w:val="24"/>
            <w:szCs w:val="24"/>
            <w:u w:val="single"/>
          </w:rPr>
          <w:t xml:space="preserve"> 62</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 Права детей, оставшихся без попечения родителей и находящихся в воспитательных учреждениях, лечебных учреждениях и учреждениях социальной защиты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Дети, оставшиеся без попечения родителей и находящиеся в воспитательных учреждениях, лечебных учреждениях, учреждениях социальной защиты населения и других аналогичных учреждениях, вне зависимости от форм собственности, имеют право:</w:t>
      </w:r>
    </w:p>
    <w:p>
      <w:pPr>
        <w:spacing w:after="120"/>
        <w:ind w:firstLine="397"/>
        <w:jc w:val="both"/>
      </w:pPr>
      <w:r>
        <w:rPr>
          <w:rFonts w:ascii="Arial" w:cs="Arial" w:eastAsia="Arial" w:hAnsi="Arial"/>
          <w:sz w:val="24"/>
          <w:szCs w:val="24"/>
        </w:rPr>
        <w:t xml:space="preserve">1) на содержание, воспитание, образование, всестороннее развитие, уважение их человеческого достоинства, обеспечение их интересов;</w:t>
      </w:r>
    </w:p>
    <w:p>
      <w:pPr>
        <w:spacing w:after="120"/>
        <w:ind w:firstLine="397"/>
        <w:jc w:val="both"/>
      </w:pPr>
      <w:r>
        <w:rPr>
          <w:rFonts w:ascii="Arial" w:cs="Arial" w:eastAsia="Arial" w:hAnsi="Arial"/>
          <w:sz w:val="24"/>
          <w:szCs w:val="24"/>
        </w:rPr>
        <w:t xml:space="preserve">2) на причитающиеся им алименты, пенсии, пособия и другие социальные выплаты, которые перечисляются на личные депозитные накопительные счета до достижения ими 18 лет;</w:t>
      </w:r>
    </w:p>
    <w:p>
      <w:pPr>
        <w:spacing w:after="120"/>
        <w:ind w:firstLine="397"/>
        <w:jc w:val="both"/>
      </w:pPr>
      <w:r>
        <w:rPr>
          <w:rFonts w:ascii="Arial" w:cs="Arial" w:eastAsia="Arial" w:hAnsi="Arial"/>
          <w:sz w:val="24"/>
          <w:szCs w:val="24"/>
        </w:rPr>
        <w:t xml:space="preserve">3) на сохранение права собственности на жилое помещение или права пользования жилым помещением, а при отсутствии жилого помещения имеют право на получение жилого помещения в соответствии с жилищным законодательством;</w:t>
      </w:r>
    </w:p>
    <w:p>
      <w:pPr>
        <w:spacing w:after="120"/>
        <w:ind w:firstLine="397"/>
        <w:jc w:val="both"/>
      </w:pPr>
      <w:r>
        <w:rPr>
          <w:rFonts w:ascii="Arial" w:cs="Arial" w:eastAsia="Arial" w:hAnsi="Arial"/>
          <w:sz w:val="24"/>
          <w:szCs w:val="24"/>
        </w:rPr>
        <w:t xml:space="preserve">4) на льготы при трудоустройстве, предусмотренные законодательством о труде, по окончании пребывания в указанных учреждениях.</w:t>
      </w:r>
    </w:p>
    <w:p>
      <w:pPr>
        <w:spacing w:after="120"/>
        <w:ind w:firstLine="397"/>
        <w:jc w:val="both"/>
      </w:pPr>
      <w:r>
        <w:rPr>
          <w:rFonts w:ascii="Arial" w:cs="Arial" w:eastAsia="Arial" w:hAnsi="Arial"/>
          <w:sz w:val="24"/>
          <w:szCs w:val="24"/>
        </w:rPr>
        <w:t xml:space="preserve">2. Дети, оставшиеся без попечения родителей и находящиеся в учреждениях, указанных в части 1 настоящей статьи, обладают также правами, предусмотренными статьями </w:t>
      </w: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62</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6boeiavljofpc_i7sigf">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 Права и обязанности опекуна (попечителя)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Опекун (попечитель) ребенка имеет право и обязан воспитывать ребенка, находящегося под опекой (попечительством), заботиться о его здоровье, физическом, психическом, духовном и нравственном развитии.</w:t>
      </w:r>
    </w:p>
    <w:p>
      <w:pPr>
        <w:spacing w:after="120"/>
        <w:ind w:firstLine="397"/>
        <w:jc w:val="both"/>
      </w:pPr>
      <w:r>
        <w:rPr>
          <w:rFonts w:ascii="Arial" w:cs="Arial" w:eastAsia="Arial" w:hAnsi="Arial"/>
          <w:sz w:val="24"/>
          <w:szCs w:val="24"/>
        </w:rPr>
        <w:t xml:space="preserve">Опекун (попечитель) вправе самостоятельно определять способы воспитания ребенка, находящегося под опекой (попечительством), с учетом мнения ребенка и рекомендаций уполномоченного органа по защите детей, а также при соблюдении требований, предусмотренных частью 1 </w:t>
      </w:r>
      <w:hyperlink w:history="1" r:id="rIduckxg1raomixmh_wc8bai">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Опекун (попечитель) с учетом мнения ребенка имеет право выбора образовательного учреждения и формы обучения ребенка до получения им основного общего образования и обязан обеспечить получение ребенком основного общего образования.</w:t>
      </w:r>
    </w:p>
    <w:p>
      <w:pPr>
        <w:spacing w:after="120"/>
        <w:ind w:firstLine="397"/>
        <w:jc w:val="both"/>
      </w:pPr>
      <w:r>
        <w:rPr>
          <w:rFonts w:ascii="Arial" w:cs="Arial" w:eastAsia="Arial" w:hAnsi="Arial"/>
          <w:sz w:val="24"/>
          <w:szCs w:val="24"/>
        </w:rPr>
        <w:t xml:space="preserve">2. Опекун (попечитель) вправе требовать по суду возврата ребенка, находящегося под опекой (попечительством), от любых лиц, удерживающих у себя ребенка без законных оснований, в том числе от близких родственников ребенка.</w:t>
      </w:r>
    </w:p>
    <w:p>
      <w:pPr>
        <w:spacing w:after="120"/>
        <w:ind w:firstLine="397"/>
        <w:jc w:val="both"/>
      </w:pPr>
      <w:r>
        <w:rPr>
          <w:rFonts w:ascii="Arial" w:cs="Arial" w:eastAsia="Arial" w:hAnsi="Arial"/>
          <w:sz w:val="24"/>
          <w:szCs w:val="24"/>
        </w:rPr>
        <w:t xml:space="preserve">3. Опекун (попечитель) не вправе препятствовать общению ребенка с его родителями и другими близкими родственниками, за исключением случаев, когда такое общение не отвечает интересам ребенка.</w:t>
      </w:r>
    </w:p>
    <w:p>
      <w:pPr>
        <w:spacing w:after="120"/>
        <w:ind w:firstLine="397"/>
        <w:jc w:val="both"/>
      </w:pPr>
      <w:r>
        <w:rPr>
          <w:rFonts w:ascii="Arial" w:cs="Arial" w:eastAsia="Arial" w:hAnsi="Arial"/>
          <w:sz w:val="24"/>
          <w:szCs w:val="24"/>
        </w:rPr>
        <w:t xml:space="preserve">4. Гражданские права и обязанности опекуна (попечителя) определяются статьями </w:t>
      </w:r>
      <w:hyperlink w:history="1" r:id="rIdyyavc4i0dic0pdb6keg_k">
        <w:r>
          <w:rPr>
            <w:rFonts w:ascii="Arial" w:cs="Arial" w:eastAsia="Arial" w:hAnsi="Arial"/>
            <w:color w:val="1D4ED8"/>
            <w:sz w:val="24"/>
            <w:szCs w:val="24"/>
            <w:u w:val="single"/>
          </w:rPr>
          <w:t xml:space="preserve">71</w:t>
        </w:r>
      </w:hyperlink>
      <w:r>
        <w:rPr>
          <w:rFonts w:ascii="Arial" w:cs="Arial" w:eastAsia="Arial" w:hAnsi="Arial"/>
          <w:sz w:val="24"/>
          <w:szCs w:val="24"/>
        </w:rPr>
        <w:t xml:space="preserve">-</w:t>
      </w:r>
      <w:hyperlink w:history="1" r:id="rIdnabn_x1hysk3kuizcplhl">
        <w:r>
          <w:rPr>
            <w:rFonts w:ascii="Arial" w:cs="Arial" w:eastAsia="Arial" w:hAnsi="Arial"/>
            <w:color w:val="1D4ED8"/>
            <w:sz w:val="24"/>
            <w:szCs w:val="24"/>
            <w:u w:val="single"/>
          </w:rPr>
          <w:t xml:space="preserve">73</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5. Обязанности по опеке (попечительству) в отношении ребенка, находящегося под опекой (попечительством), исполняются опекуном (попечителем) безвозмездно.</w:t>
      </w:r>
    </w:p>
    <w:p>
      <w:pPr>
        <w:spacing w:after="120"/>
        <w:ind w:firstLine="397"/>
        <w:jc w:val="both"/>
      </w:pPr>
      <w:r>
        <w:rPr>
          <w:rFonts w:ascii="Arial" w:cs="Arial" w:eastAsia="Arial" w:hAnsi="Arial"/>
          <w:sz w:val="24"/>
          <w:szCs w:val="24"/>
        </w:rPr>
        <w:t xml:space="preserve">На содержание ребенка опекуну (попечителю) ежемесячно выплачиваются денежные средства в порядке и размере,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 Порядок определения лиц, имеющих право быть опекунами или попечителями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получения сведений о личности предполагаемых опекуна или попечителя уполномоченный орган по защите детей вправе требовать от гражданина, подавшего заявление о назначении его опекуном или попечителем, предоставления сведений о себе, а также запрашивать информацию о нем в органах внутренних дел, органах записи актов гражданского состояния, медицинских и иных организациях. Уполномоченный орган по защите детей вправе требовать предоставления только той информации о гражданине, которая позволит установить его способность исполнять обязанности опекуна или попечителя. Перечень документов, предоставляемых гражданином, подавшим заявление о назначении его опекуном или попечителем,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Документы или копии документов и иная необходимая для установления опеки или попечительства информация предоставляются по требованию уполномоченного органа по защите детей безвозмездно.</w:t>
      </w:r>
    </w:p>
    <w:p>
      <w:pPr>
        <w:spacing w:after="120"/>
        <w:ind w:firstLine="397"/>
        <w:jc w:val="both"/>
      </w:pPr>
      <w:r>
        <w:rPr>
          <w:rFonts w:ascii="Arial" w:cs="Arial" w:eastAsia="Arial" w:hAnsi="Arial"/>
          <w:sz w:val="24"/>
          <w:szCs w:val="24"/>
        </w:rPr>
        <w:t xml:space="preserve">3. Бабушки и дедушки, родители, супруги, совершеннолетние дети, совершеннолетние внуки, братья и сестры совершеннолетнего подопечного, а также бабушки и дедушки, совершеннолетние братья и сестры несовершеннолетнего подопечного вне зависимости от гражданства имеют преимущественное право быть его опекунами или попечителями перед всеми другими лицами.</w:t>
      </w:r>
    </w:p>
    <w:p>
      <w:pPr>
        <w:spacing w:after="120"/>
        <w:ind w:firstLine="397"/>
        <w:jc w:val="both"/>
      </w:pPr>
      <w:r>
        <w:rPr>
          <w:rFonts w:ascii="Arial" w:cs="Arial" w:eastAsia="Arial" w:hAnsi="Arial"/>
          <w:sz w:val="24"/>
          <w:szCs w:val="24"/>
        </w:rPr>
        <w:t xml:space="preserve">4. Опекуном или попечителем лица, являющегося гражданином Кыргызской Республики, за исключением лиц, установленных в части 3 настоящей статьи, может быть назначен гражданин другого государства в порядке и случаях, предусмотренных международными договорами.</w:t>
      </w:r>
    </w:p>
    <w:p>
      <w:pPr>
        <w:spacing w:after="120"/>
        <w:ind w:firstLine="397"/>
        <w:jc w:val="both"/>
      </w:pPr>
      <w:r>
        <w:rPr>
          <w:rFonts w:ascii="Arial" w:cs="Arial" w:eastAsia="Arial" w:hAnsi="Arial"/>
          <w:sz w:val="24"/>
          <w:szCs w:val="24"/>
        </w:rPr>
        <w:t xml:space="preserve">5. У каждого гражданина, нуждающегося в установлении над ним опеки или попечительства, может быть один опекун или попечитель, за исключением случаев, установленных настоящим Кодексом. Одно и то же лицо, как правило, может быть опекуном или попечителем только одного гражданина. Передача несовершеннолетних братьев и сестер под опеку или попечительство разным лицам не допускается, за исключением случаев, если такая передача отвечает интересам этих детей.</w:t>
      </w:r>
    </w:p>
    <w:p>
      <w:pPr>
        <w:spacing w:after="120"/>
        <w:ind w:firstLine="397"/>
        <w:jc w:val="both"/>
      </w:pPr>
      <w:r>
        <w:rPr>
          <w:rFonts w:ascii="Arial" w:cs="Arial" w:eastAsia="Arial" w:hAnsi="Arial"/>
          <w:sz w:val="24"/>
          <w:szCs w:val="24"/>
        </w:rPr>
        <w:t xml:space="preserve">6. Суд по заключению уполномоченного органа по защите детей, исходя из интересов лица, нуждающегося в установлении над ним опеки или попечительства, может назначить ему нескольких опекунов или попечителей, в том числе при устройстве в семью на воспитание детей, оставшихся без попечения родителей.</w:t>
      </w:r>
    </w:p>
    <w:p>
      <w:pPr>
        <w:spacing w:after="120"/>
        <w:ind w:firstLine="397"/>
        <w:jc w:val="both"/>
      </w:pPr>
      <w:r>
        <w:rPr>
          <w:rFonts w:ascii="Arial" w:cs="Arial" w:eastAsia="Arial" w:hAnsi="Arial"/>
          <w:sz w:val="24"/>
          <w:szCs w:val="24"/>
        </w:rPr>
        <w:t xml:space="preserve">7. При назначении нескольких опекунов или попечителей представительство и защита прав и законных интересов подопечного осуществляются одновременно всеми опекунами или попечителями. В случае если ведение дел подопечного поручается опекунами или попечителями одному из них, это лицо должно иметь доверенности от остальных опекунов или попечителей.</w:t>
      </w:r>
    </w:p>
    <w:p>
      <w:pPr>
        <w:spacing w:after="120"/>
        <w:ind w:firstLine="397"/>
        <w:jc w:val="both"/>
      </w:pPr>
      <w:r>
        <w:rPr>
          <w:rFonts w:ascii="Arial" w:cs="Arial" w:eastAsia="Arial" w:hAnsi="Arial"/>
          <w:sz w:val="24"/>
          <w:szCs w:val="24"/>
        </w:rPr>
        <w:t xml:space="preserve">8. При назначении нескольких опекунов или попечителей обязанности по обеспечению подопечного уходом и своевременного получения им медико-санитарной помощи согласно программе государственных гарантий, а в отношении несовершеннолетнего подопечного также обязанности по его обучению и воспитанию распределяются между опекунами или попечителями в соответствии с решением суда об их назначении. В случае если указанные обязанности не распределены, опекуны или попечители несут солидарную ответственность за их неисполнение или ненадлежащее исполнение.</w:t>
      </w:r>
    </w:p>
    <w:p>
      <w:pPr>
        <w:spacing w:after="120"/>
        <w:ind w:firstLine="397"/>
        <w:jc w:val="both"/>
      </w:pPr>
      <w:r>
        <w:rPr>
          <w:rFonts w:ascii="Arial" w:cs="Arial" w:eastAsia="Arial" w:hAnsi="Arial"/>
          <w:sz w:val="24"/>
          <w:szCs w:val="24"/>
        </w:rPr>
        <w:t xml:space="preserve">9. Суд по заключению уполномоченного органа по защите детей при необходимости, исходя из интересов подопечных, может назначить одно и то же лицо опекуном или попечителем нескольких подопечных. В акте о назначении лица опекуном или попечителем второго и следующих подопечных уполномоченный орган по защите детей обязан указать причины, по которым опекуном или попечителем не может быть назначено другое лицо. В случае возникновения противоречий между интересами подопечных одного и того же опекуна или попечителя при осуществлении им законного представительства суд обязан назначить каждому из подопечных временного представителя для разрешения возникших противоречий.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 Назначение опекунов и попечителей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Опекун или попечитель назначается судом по заключению уполномоченного органа по защите детей, сведения о котором содержатся в государственном банке о детях как гражданине, желающем принять детей на воспитание в свою семью, по месту жительства лица, нуждающегося в опеке или попечительстве, в течение месяца с момента, когда уполномоченному органу по защите детей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по месту жительства опекуна или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уполномоченным орган по защите детей.</w:t>
      </w:r>
    </w:p>
    <w:p>
      <w:pPr>
        <w:spacing w:after="120"/>
        <w:ind w:firstLine="397"/>
        <w:jc w:val="both"/>
      </w:pPr>
      <w:r>
        <w:rPr>
          <w:rFonts w:ascii="Arial" w:cs="Arial" w:eastAsia="Arial" w:hAnsi="Arial"/>
          <w:sz w:val="24"/>
          <w:szCs w:val="24"/>
        </w:rPr>
        <w:t xml:space="preserve">Назначение опекуна или попечителя может быть обжаловано в суде заинтересованными лицами.</w:t>
      </w:r>
    </w:p>
    <w:p>
      <w:pPr>
        <w:spacing w:after="120"/>
        <w:ind w:firstLine="397"/>
        <w:jc w:val="both"/>
      </w:pPr>
      <w:r>
        <w:rPr>
          <w:rFonts w:ascii="Arial" w:cs="Arial" w:eastAsia="Arial" w:hAnsi="Arial"/>
          <w:sz w:val="24"/>
          <w:szCs w:val="24"/>
        </w:rPr>
        <w:t xml:space="preserve">2. Основанием возникновения отношений между опекуном или попечителем и подопечным является решение суда о назначении опекуна или попечителя. В решении суда может быть указан срок действия полномочий опекуна или попечителя, определяемый периодом или указанием на наступление определенного события.</w:t>
      </w:r>
    </w:p>
    <w:p>
      <w:pPr>
        <w:spacing w:after="120"/>
        <w:ind w:firstLine="397"/>
        <w:jc w:val="both"/>
      </w:pPr>
      <w:r>
        <w:rPr>
          <w:rFonts w:ascii="Arial" w:cs="Arial" w:eastAsia="Arial" w:hAnsi="Arial"/>
          <w:sz w:val="24"/>
          <w:szCs w:val="24"/>
        </w:rPr>
        <w:t xml:space="preserve">3. В интересах подопечного суд в решении о назначении опекуна или попечителя может указать отдельные действия, которые опекун или попечитель совершать не вправе, в том числе может запретить опекуну или попечителю изменять место жительства подопечного, а также в целях учета индивидуальных особенностей личности подопечного установить обязательные требования к осуществлению прав и исполнению обязанностей опекуна или попечителя, в том числе такие требования, которые определяют конкретные условия воспитания несовершеннолетнего подопечного.</w:t>
      </w:r>
    </w:p>
    <w:p>
      <w:pPr>
        <w:spacing w:after="120"/>
        <w:ind w:firstLine="397"/>
        <w:jc w:val="both"/>
      </w:pPr>
      <w:r>
        <w:rPr>
          <w:rFonts w:ascii="Arial" w:cs="Arial" w:eastAsia="Arial" w:hAnsi="Arial"/>
          <w:sz w:val="24"/>
          <w:szCs w:val="24"/>
        </w:rPr>
        <w:t xml:space="preserve">4. Опекуны или попечители обязаны извещать уполномоченный орган по защите детей о перемене места жительства подопечных не позднее дня, следующего за днем выбытия подопечных с прежнего места жительства.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 Предварительные опека и попечительство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если в интересах ребенка необходимо немедленно назначить опекуна или попечителя, территориальное подразделение уполномоченного органа по защите детей вправе принять акт о временном назначении опекуна или попечителя сроком до 6 месяцев до определения его постоянного жизнеустройства (акт о предварительной опеке или попечительстве) в случаях отказа от ребенка в роддоме, лишения родителей родительских прав, передачи ребенка в приемную семью, отобрания ребенка у родителей или лиц, их заменяющих, на основании </w:t>
      </w:r>
      <w:hyperlink w:history="1" r:id="rId3w0peppt6glgj-mspbzwi">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Семейного кодекса Кыргызской Республики и нецелесообразности помещения ребенка в организацию для детей-сирот и детей, оставшихся без попечения родителей, с последующим уведомлением в однодневный срок суд и прокурора.</w:t>
      </w:r>
    </w:p>
    <w:p>
      <w:pPr>
        <w:spacing w:after="120"/>
        <w:ind w:firstLine="397"/>
        <w:jc w:val="both"/>
      </w:pPr>
      <w:r>
        <w:rPr>
          <w:rFonts w:ascii="Arial" w:cs="Arial" w:eastAsia="Arial" w:hAnsi="Arial"/>
          <w:sz w:val="24"/>
          <w:szCs w:val="24"/>
        </w:rPr>
        <w:t xml:space="preserve">2. Принятие акта о предварительных опеке или попечительстве допускается при условии предоставления указанным лицом документа, удостоверяющего личность, а также обследования уполномоченным органом по защите детей условий его жизни.</w:t>
      </w:r>
    </w:p>
    <w:p>
      <w:pPr>
        <w:spacing w:after="120"/>
        <w:ind w:firstLine="397"/>
        <w:jc w:val="both"/>
      </w:pPr>
      <w:r>
        <w:rPr>
          <w:rFonts w:ascii="Arial" w:cs="Arial" w:eastAsia="Arial" w:hAnsi="Arial"/>
          <w:sz w:val="24"/>
          <w:szCs w:val="24"/>
        </w:rPr>
        <w:t xml:space="preserve">3. В целях своевременного установления предварительных опеки или попечительства уполномоченный орган по защите детей обращается с предложениями об установлении предварительных опеки или попечительства к гражданам, которые выразили желание быть опекунами или попечителями.</w:t>
      </w:r>
    </w:p>
    <w:p>
      <w:pPr>
        <w:spacing w:after="120"/>
        <w:ind w:firstLine="397"/>
        <w:jc w:val="both"/>
      </w:pPr>
      <w:r>
        <w:rPr>
          <w:rFonts w:ascii="Arial" w:cs="Arial" w:eastAsia="Arial" w:hAnsi="Arial"/>
          <w:sz w:val="24"/>
          <w:szCs w:val="24"/>
        </w:rPr>
        <w:t xml:space="preserve">4. Временно назначенные опекуны или попечители обладают всеми правами и обязанностями опекуна или попечителя, за исключением права распоряжаться имуществом подопечного от его имени (давать согласие на совершение подопечным сделок по распоряжению своим имуществом).</w:t>
      </w:r>
    </w:p>
    <w:p>
      <w:pPr>
        <w:spacing w:after="120"/>
        <w:ind w:firstLine="397"/>
        <w:jc w:val="both"/>
      </w:pPr>
      <w:r>
        <w:rPr>
          <w:rFonts w:ascii="Arial" w:cs="Arial" w:eastAsia="Arial" w:hAnsi="Arial"/>
          <w:sz w:val="24"/>
          <w:szCs w:val="24"/>
        </w:rPr>
        <w:t xml:space="preserve">5. Предварительные опека или попечительство прекращаются, если до истечения 6 месяцев со дня принятия акта о временном назначении опекуна или попечителя временно назначенный опекун или попечитель не будет назначен опекуном или попечителем в общем порядке. При наличии исключительных обстоятельств указанный срок может быть увеличен до 2 месяцев. В случае если суд не назначил в установленный срок в общем порядке опекуном или попечителем лицо, исполнявшее обязанности в силу предварительных опеки или попечительства, права и обязанности опекуна или попечителя считаются возникшими с момента принятия акта о временном назначении опекуна или попечителя.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Назначение опекунов или попечителей в отношении несовершеннолетних граждан по заявлению их родителей, а также по заявлению самих несовершеннолетних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могут подать в уполномоченный орган по защите детей совместное заявление о назначении их ребенку опекуна или попечителя на период, когда по уважительным причинам они не смогут исполнять свои родительские обязанности, с указанием конкретного лица. В акте суда о назначении опекуна или попечителя по заявлению родителей должен быть указан срок действия полномочий опекуна или попечителя.</w:t>
      </w:r>
    </w:p>
    <w:p>
      <w:pPr>
        <w:spacing w:after="120"/>
        <w:ind w:firstLine="397"/>
        <w:jc w:val="both"/>
      </w:pPr>
      <w:r>
        <w:rPr>
          <w:rFonts w:ascii="Arial" w:cs="Arial" w:eastAsia="Arial" w:hAnsi="Arial"/>
          <w:sz w:val="24"/>
          <w:szCs w:val="24"/>
        </w:rPr>
        <w:t xml:space="preserve">2. Единственный родитель несовершеннолетнего ребенка вправе определить на случай своей смерти опекуна или попечителя ребенку. Соответствующее распоряжение родитель может сделать в заявлении, поданном в уполномоченный орган по защите детей по месту жительства ребенка. Заявление родителя об определении на случай своей смерти ребенку опекуна или попечителя должно быть собственноручно подписано родителем с указанием даты составления этого заявления. Подпись родителя должна быть удостоверена руководителем территориального подразделения уполномоченного органа по защите детей либо в случаях, когда родитель не может явиться в территориальное подразделение, в нотариальном порядке либо организацией, в которой родитель работает или учится, товариществом собственников жилья, управляющей организацией по месту жительства родителя, администрацией учреждения социальной защиты населения, в котором родитель находится, организации здравоохранения, в которой родитель находится на амбулаторном или стационарном лечении, а также командиром (начальником) соответствующих воинских частей, соединения, учреждения, военно-учебного заведения, если заявление подает военнослужащий, работник этих воинских частей, соединения, учреждения, военно-учебного заведения. Подпись родителя, находящегося в местах лишения свободы, удостоверяется начальником соответствующего места лишения свободы. Родитель вправе отменить или изменить поданное заявление об определении на случай своей смерти ребенку опекуна или попечителя путем подачи нового заявления в территориальное подразделение по месту жительства ребенка.</w:t>
      </w:r>
    </w:p>
    <w:p>
      <w:pPr>
        <w:spacing w:after="120"/>
        <w:ind w:firstLine="397"/>
        <w:jc w:val="both"/>
      </w:pPr>
      <w:r>
        <w:rPr>
          <w:rFonts w:ascii="Arial" w:cs="Arial" w:eastAsia="Arial" w:hAnsi="Arial"/>
          <w:sz w:val="24"/>
          <w:szCs w:val="24"/>
        </w:rPr>
        <w:t xml:space="preserve">3. Попечитель в отношении несовершеннолетнего гражданина, достигшего возраста 14 лет, может быть назначен судом по заключению уполномоченного органа по защите детей по заявлению такого несовершеннолетнего гражданина с указанием конкретного лица.</w:t>
      </w:r>
    </w:p>
    <w:p>
      <w:pPr>
        <w:spacing w:after="120"/>
        <w:ind w:firstLine="397"/>
        <w:jc w:val="both"/>
      </w:pPr>
      <w:r>
        <w:rPr>
          <w:rFonts w:ascii="Arial" w:cs="Arial" w:eastAsia="Arial" w:hAnsi="Arial"/>
          <w:sz w:val="24"/>
          <w:szCs w:val="24"/>
        </w:rPr>
        <w:t xml:space="preserve">4. Суд принимает решение об отказе в назначении опекуном или попечителем лица, указанного родителем или родителями несовершеннолетнего гражданина либо самим достигшим возраста 14 лет несовершеннолетним гражданином, только в случае, если такое назначение противоречит настоящему Кодексу, гражданскому законодательству, семейному законодательству либо интересам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Управление имуществом подопечных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управления имуществом подопечных:</w:t>
      </w:r>
    </w:p>
    <w:p>
      <w:pPr>
        <w:spacing w:after="120"/>
        <w:ind w:firstLine="397"/>
        <w:jc w:val="both"/>
      </w:pPr>
      <w:r>
        <w:rPr>
          <w:rFonts w:ascii="Arial" w:cs="Arial" w:eastAsia="Arial" w:hAnsi="Arial"/>
          <w:sz w:val="24"/>
          <w:szCs w:val="24"/>
        </w:rPr>
        <w:t xml:space="preserve">1) уполномоченный орган по защите детей обязан составить опись имущества несовершеннолетних, оставшихся без родительского попечения. Опись имущества составляется в трех экземплярах, по одному для суда, уполномоченного органа по защите детей и опекуну или попечителю при его назначении;</w:t>
      </w:r>
    </w:p>
    <w:p>
      <w:pPr>
        <w:spacing w:after="120"/>
        <w:ind w:firstLine="397"/>
        <w:jc w:val="both"/>
      </w:pPr>
      <w:r>
        <w:rPr>
          <w:rFonts w:ascii="Arial" w:cs="Arial" w:eastAsia="Arial" w:hAnsi="Arial"/>
          <w:sz w:val="24"/>
          <w:szCs w:val="24"/>
        </w:rPr>
        <w:t xml:space="preserve">2) опекуны от имени подопечных и в их интересах управляют имуществом и ценностями подопечных. Отчуждают, хранят и распоряжаются принадлежащими подопечным денежными суммами и иными ценностями, совершают от их имени и в их интересах все необходимые сделки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3) попечители над несовершеннолетними в возрасте от 14 до 18 лет дают согласие на совершение подопечными тех сделок, которые по закону несовершеннолетний не вправе совершать самостоятельно.</w:t>
      </w:r>
    </w:p>
    <w:p>
      <w:pPr>
        <w:spacing w:after="120"/>
        <w:ind w:firstLine="397"/>
        <w:jc w:val="both"/>
      </w:pPr>
      <w:r>
        <w:rPr>
          <w:rFonts w:ascii="Arial" w:cs="Arial" w:eastAsia="Arial" w:hAnsi="Arial"/>
          <w:sz w:val="24"/>
          <w:szCs w:val="24"/>
        </w:rPr>
        <w:t xml:space="preserve">2. Опекун или попечитель не вправе:</w:t>
      </w:r>
    </w:p>
    <w:p>
      <w:pPr>
        <w:spacing w:after="120"/>
        <w:ind w:firstLine="397"/>
        <w:jc w:val="both"/>
      </w:pPr>
      <w:r>
        <w:rPr>
          <w:rFonts w:ascii="Arial" w:cs="Arial" w:eastAsia="Arial" w:hAnsi="Arial"/>
          <w:sz w:val="24"/>
          <w:szCs w:val="24"/>
        </w:rPr>
        <w:t xml:space="preserve">1) без предварительного разрешения уполномоченного органа по защите детей совершать, а попечитель давать согласие на совершение сделок от имени подопечного, выходящих за пределы бытовых сделок;</w:t>
      </w:r>
    </w:p>
    <w:p>
      <w:pPr>
        <w:spacing w:after="120"/>
        <w:ind w:firstLine="397"/>
        <w:jc w:val="both"/>
      </w:pPr>
      <w:r>
        <w:rPr>
          <w:rFonts w:ascii="Arial" w:cs="Arial" w:eastAsia="Arial" w:hAnsi="Arial"/>
          <w:sz w:val="24"/>
          <w:szCs w:val="24"/>
        </w:rPr>
        <w:t xml:space="preserve">2) совершать сделки с опекаемым и подопечным;</w:t>
      </w:r>
    </w:p>
    <w:p>
      <w:pPr>
        <w:spacing w:after="120"/>
        <w:ind w:firstLine="397"/>
        <w:jc w:val="both"/>
      </w:pPr>
      <w:r>
        <w:rPr>
          <w:rFonts w:ascii="Arial" w:cs="Arial" w:eastAsia="Arial" w:hAnsi="Arial"/>
          <w:sz w:val="24"/>
          <w:szCs w:val="24"/>
        </w:rPr>
        <w:t xml:space="preserve">3) представлять лиц, находящихся у них под опекой и попечительством, при заключении сделок или ведении судебных дел между подопечным и супругом опекуна или попечителя и их близкими родственниками;</w:t>
      </w:r>
    </w:p>
    <w:p>
      <w:pPr>
        <w:spacing w:after="120"/>
        <w:ind w:firstLine="397"/>
        <w:jc w:val="both"/>
      </w:pPr>
      <w:r>
        <w:rPr>
          <w:rFonts w:ascii="Arial" w:cs="Arial" w:eastAsia="Arial" w:hAnsi="Arial"/>
          <w:sz w:val="24"/>
          <w:szCs w:val="24"/>
        </w:rPr>
        <w:t xml:space="preserve">4) совершать договоры дарения от имени подопечного.</w:t>
      </w:r>
    </w:p>
    <w:p>
      <w:pPr>
        <w:spacing w:after="120"/>
        <w:ind w:firstLine="397"/>
        <w:jc w:val="both"/>
      </w:pPr>
      <w:r>
        <w:rPr>
          <w:rFonts w:ascii="Arial" w:cs="Arial" w:eastAsia="Arial" w:hAnsi="Arial"/>
          <w:sz w:val="24"/>
          <w:szCs w:val="24"/>
        </w:rPr>
        <w:t xml:space="preserve">3. Распределение средств подопечного:</w:t>
      </w:r>
    </w:p>
    <w:p>
      <w:pPr>
        <w:spacing w:after="120"/>
        <w:ind w:firstLine="397"/>
        <w:jc w:val="both"/>
      </w:pPr>
      <w:r>
        <w:rPr>
          <w:rFonts w:ascii="Arial" w:cs="Arial" w:eastAsia="Arial" w:hAnsi="Arial"/>
          <w:sz w:val="24"/>
          <w:szCs w:val="24"/>
        </w:rPr>
        <w:t xml:space="preserve">1) суммы, получаемые подопечным в качестве пенсий, пособий, алиментов и других текущих поступлений поступают в распоряжение опекуна или попечителя и расходуются им на содержание подопечного;</w:t>
      </w:r>
    </w:p>
    <w:p>
      <w:pPr>
        <w:spacing w:after="120"/>
        <w:ind w:firstLine="397"/>
        <w:jc w:val="both"/>
      </w:pPr>
      <w:r>
        <w:rPr>
          <w:rFonts w:ascii="Arial" w:cs="Arial" w:eastAsia="Arial" w:hAnsi="Arial"/>
          <w:sz w:val="24"/>
          <w:szCs w:val="24"/>
        </w:rPr>
        <w:t xml:space="preserve">2) заработком, стипендией, вознаграждением, получаемым в результате осуществления своих авторских и изобретательских прав, несовершеннолетние в возрасте от 14 до 18 лет распоряжаются самостоятельно;</w:t>
      </w:r>
    </w:p>
    <w:p>
      <w:pPr>
        <w:spacing w:after="120"/>
        <w:ind w:firstLine="397"/>
        <w:jc w:val="both"/>
      </w:pPr>
      <w:r>
        <w:rPr>
          <w:rFonts w:ascii="Arial" w:cs="Arial" w:eastAsia="Arial" w:hAnsi="Arial"/>
          <w:sz w:val="24"/>
          <w:szCs w:val="24"/>
        </w:rPr>
        <w:t xml:space="preserve">3) опекуны и попечители обязаны управлять имуществом подопечных, учитывать все средства, получаемые для подопечных, а также совершать другие действия, связанные с управлением и хранением имущества.</w:t>
      </w:r>
    </w:p>
    <w:p>
      <w:pPr>
        <w:spacing w:after="120"/>
        <w:ind w:firstLine="397"/>
        <w:jc w:val="both"/>
      </w:pPr>
      <w:r>
        <w:rPr>
          <w:rFonts w:ascii="Arial" w:cs="Arial" w:eastAsia="Arial" w:hAnsi="Arial"/>
          <w:sz w:val="24"/>
          <w:szCs w:val="24"/>
        </w:rPr>
        <w:t xml:space="preserve">4. Опекуны и попечители по управлению и хранению имущества подопечных представляют ежегодно в уполномоченный орган по защите детей не позднее 15 февраля письменный отчет за предшествующий год.</w:t>
      </w:r>
    </w:p>
    <w:p>
      <w:pPr>
        <w:spacing w:after="120"/>
        <w:ind w:firstLine="397"/>
        <w:jc w:val="both"/>
      </w:pPr>
      <w:r>
        <w:rPr>
          <w:rFonts w:ascii="Arial" w:cs="Arial" w:eastAsia="Arial" w:hAnsi="Arial"/>
          <w:sz w:val="24"/>
          <w:szCs w:val="24"/>
        </w:rPr>
        <w:t xml:space="preserve">Уполномоченный орган по защите детей может требовать от опекунов и попечителей указанный отчет и ранее истечения годичного срока. Отчеты проверяются по существу и утверждаются, в случае же обнаружения фактов, не вошедших в отчет, либо фактов, достоверность которых вызывает сомнения, от опекунов и попечителей запрашивается представление разъяснений и подтверждающих документов.</w:t>
      </w:r>
    </w:p>
    <w:p>
      <w:pPr>
        <w:spacing w:after="120"/>
        <w:ind w:firstLine="397"/>
        <w:jc w:val="both"/>
      </w:pPr>
      <w:r>
        <w:rPr>
          <w:rFonts w:ascii="Arial" w:cs="Arial" w:eastAsia="Arial" w:hAnsi="Arial"/>
          <w:sz w:val="24"/>
          <w:szCs w:val="24"/>
        </w:rPr>
        <w:t xml:space="preserve">Уполномоченный орган по защите детей обязан требовать от опекуна или попечителя возмещения имущественного вреда, причиненного подопечному недобросовестным или небрежным выполнением возложенных на него обязанностей.</w:t>
      </w:r>
    </w:p>
    <w:p>
      <w:pPr>
        <w:spacing w:after="120"/>
        <w:ind w:firstLine="397"/>
        <w:jc w:val="both"/>
      </w:pPr>
      <w:r>
        <w:rPr>
          <w:rFonts w:ascii="Arial" w:cs="Arial" w:eastAsia="Arial" w:hAnsi="Arial"/>
          <w:sz w:val="24"/>
          <w:szCs w:val="24"/>
        </w:rPr>
        <w:t xml:space="preserve">В случае прекращения опеки и попечительства, а также освобождения и отстранения опекунов и попечителей от исполнения их обязанностей, опекуны и попечители представляют общий отчет о своей деятельности, который рассматривается уполномоченным органом по защите детей, а имеющееся имущество подопечных передается по акту передачи.</w:t>
      </w:r>
    </w:p>
    <w:p>
      <w:pPr>
        <w:spacing w:after="120"/>
        <w:ind w:firstLine="397"/>
        <w:jc w:val="both"/>
      </w:pPr>
      <w:r>
        <w:rPr>
          <w:rFonts w:ascii="Arial" w:cs="Arial" w:eastAsia="Arial" w:hAnsi="Arial"/>
          <w:sz w:val="24"/>
          <w:szCs w:val="24"/>
        </w:rPr>
        <w:t xml:space="preserve">4-1. Руководители учреждений, указанных в части 1 </w:t>
      </w:r>
      <w:r>
        <w:rPr>
          <w:rFonts w:ascii="Arial" w:cs="Arial" w:eastAsia="Arial" w:hAnsi="Arial"/>
          <w:sz w:val="24"/>
          <w:szCs w:val="24"/>
        </w:rPr>
        <w:t xml:space="preserve">статьи 71</w:t>
      </w:r>
      <w:r>
        <w:rPr>
          <w:rFonts w:ascii="Arial" w:cs="Arial" w:eastAsia="Arial" w:hAnsi="Arial"/>
          <w:sz w:val="24"/>
          <w:szCs w:val="24"/>
        </w:rPr>
        <w:t xml:space="preserve"> настоящего Кодекса, в целях поступления пенсий, пособий и других социальных выплат в пользу подопечных учреждений независимо от форм собственности, в которые помещены под надзор несовершеннолетние, открывают для подопечных личные депозитные накопительные счета до достижения ими 18 лет.</w:t>
      </w:r>
    </w:p>
    <w:p>
      <w:pPr>
        <w:spacing w:after="120"/>
        <w:ind w:firstLine="397"/>
        <w:jc w:val="both"/>
      </w:pPr>
      <w:r>
        <w:rPr>
          <w:rFonts w:ascii="Arial" w:cs="Arial" w:eastAsia="Arial" w:hAnsi="Arial"/>
          <w:sz w:val="24"/>
          <w:szCs w:val="24"/>
        </w:rPr>
        <w:t xml:space="preserve">5. Нарушение опекунами и попечителями норм настоящей статьи является основанием для отстранения их от исполнения этих обязанностей судом.</w:t>
      </w:r>
    </w:p>
    <w:p>
      <w:pPr>
        <w:spacing w:after="120"/>
        <w:ind w:firstLine="397"/>
        <w:jc w:val="both"/>
      </w:pPr>
      <w:r>
        <w:rPr>
          <w:rFonts w:ascii="Arial" w:cs="Arial" w:eastAsia="Arial" w:hAnsi="Arial"/>
          <w:i/>
          <w:iCs/>
          <w:sz w:val="24"/>
          <w:szCs w:val="24"/>
        </w:rPr>
        <w:t xml:space="preserve">(В редакции Закона КР от </w:t>
      </w:r>
      <w:hyperlink w:history="1" r:id="rIdncun_zixduzvortikksl-">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Предварительное разрешение уполномоченного органа по защите детей, затрагивающее осуществление имущественных прав подопечного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Опекун без предварительного разрешения уполномоченного органа по защите детей не вправе совершать, а попечитель не вправе давать согласие на совершение сделок по сдаче имущества подопечного внаем, в аренду, в безвозмездное пользование или в залог, по отчуждению имущества подопечного (в том числе по обмену или дарению), совершение сделок, влекущих отказ от принадлежащих подопечному прав, раздел его имущества или выдел из него долей и на совершение любых других сделок, влекущих уменьшение стоимости имущества подопечного. Предварительное разрешение требуется также во всех иных случаях, если действия опекуна или попечителя могут повлечь уменьшение стоимости имущества подопечного, в том числе при отказе от иска, поданного в интересах подопечного; заключении в судебном разбирательстве мирового соглашения от имени подопечного; заключении мирового соглашения с должником по исполнительному производству, в котором подопечный является взыскателем.</w:t>
      </w:r>
    </w:p>
    <w:p>
      <w:pPr>
        <w:spacing w:after="120"/>
        <w:ind w:firstLine="397"/>
        <w:jc w:val="both"/>
      </w:pPr>
      <w:r>
        <w:rPr>
          <w:rFonts w:ascii="Arial" w:cs="Arial" w:eastAsia="Arial" w:hAnsi="Arial"/>
          <w:sz w:val="24"/>
          <w:szCs w:val="24"/>
        </w:rPr>
        <w:t xml:space="preserve">2. Предварительное разрешение уполномоченного органа по защите детей требуется в случаях выдачи доверенности от имени подопечного.</w:t>
      </w:r>
    </w:p>
    <w:p>
      <w:pPr>
        <w:spacing w:after="120"/>
        <w:ind w:firstLine="397"/>
        <w:jc w:val="both"/>
      </w:pPr>
      <w:r>
        <w:rPr>
          <w:rFonts w:ascii="Arial" w:cs="Arial" w:eastAsia="Arial" w:hAnsi="Arial"/>
          <w:sz w:val="24"/>
          <w:szCs w:val="24"/>
        </w:rPr>
        <w:t xml:space="preserve">3. Предварительное разрешение уполномоченного органа по защите детей, предусмотренное частями 1 и 2 настоящей статьи, или отказ в выдаче такого разрешения должны быть предоставлены опекуну или попечителю в письменной форме не позднее чем через 15 дней с даты подачи заявления о предоставлении такого разрешения. Отказ в выдаче такого разрешения должен быть мотивирован. Предварительное разрешение, выданное уполномоченным органом по защите детей, или отказ в выдаче такого разрешения могут быть оспорены в судебном порядке опекуном или попечителем, иными заинтересованными лицами, а также прокурором.</w:t>
      </w:r>
    </w:p>
    <w:p>
      <w:pPr>
        <w:spacing w:after="120"/>
        <w:ind w:firstLine="397"/>
        <w:jc w:val="both"/>
      </w:pPr>
      <w:r>
        <w:rPr>
          <w:rFonts w:ascii="Arial" w:cs="Arial" w:eastAsia="Arial" w:hAnsi="Arial"/>
          <w:sz w:val="24"/>
          <w:szCs w:val="24"/>
        </w:rPr>
        <w:t xml:space="preserve">4. При обнаружении факта заключения договора от имени подопечного без предварительного разрешения уполномоченного органа по защите детей уполномоченный орган по защите детей обязан незамедлительно обратиться от имени подопечного в суд с требованием о расторжении такого договора в соответствии с гражданским законодательством, за исключением случая, если такой договор заключен к выгоде подопечного. При расторжении такого договора имущество, принадлежавшее подопечному, подлежит возврату, а убытки, причиненные сторонам договора, подлежат возмещению опекуном или попечителем в размере и порядке, которые установлены гражданским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Освобождение и отстранение опекунов и попечителей от исполнения ими своих обязанностей, прекращение</w:t>
      </w:r>
    </w:p>
    <w:p>
      <w:pPr>
        <w:spacing w:after="120"/>
        <w:ind w:firstLine="397"/>
        <w:jc w:val="both"/>
      </w:pPr>
      <w:r>
        <w:rPr>
          <w:rFonts w:ascii="Arial" w:cs="Arial" w:eastAsia="Arial" w:hAnsi="Arial"/>
          <w:sz w:val="24"/>
          <w:szCs w:val="24"/>
        </w:rPr>
        <w:t xml:space="preserve">опеки и попечительства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Освобождение и отстранение опекунов и попечителей от исполнения ими своих обязанностей производятся судом, а временно назначенного опекуна или попечителя - уполномоченным органом по защите детей в случаях, предусмотренных настоящим Кодексом и </w:t>
      </w:r>
      <w:hyperlink w:history="1" r:id="rIdrndjn-lh0bmzvvpwfewei">
        <w:r>
          <w:rPr>
            <w:rFonts w:ascii="Arial" w:cs="Arial" w:eastAsia="Arial" w:hAnsi="Arial"/>
            <w:color w:val="1D4ED8"/>
            <w:sz w:val="24"/>
            <w:szCs w:val="24"/>
            <w:u w:val="single"/>
          </w:rPr>
          <w:t xml:space="preserve">статьей 74</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Дело об освобождении и отстранении опеки и попечительства рассматривается с участием уполномоченного органа по защите детей.</w:t>
      </w:r>
    </w:p>
    <w:p>
      <w:pPr>
        <w:spacing w:after="120"/>
        <w:ind w:firstLine="397"/>
        <w:jc w:val="both"/>
      </w:pPr>
      <w:r>
        <w:rPr>
          <w:rFonts w:ascii="Arial" w:cs="Arial" w:eastAsia="Arial" w:hAnsi="Arial"/>
          <w:sz w:val="24"/>
          <w:szCs w:val="24"/>
        </w:rPr>
        <w:t xml:space="preserve">2. Прекращение опеки и попечительства производится в случаях, предусмотренных </w:t>
      </w:r>
      <w:hyperlink w:history="1" r:id="rIdhvgrtdd9ldbdkyrsbei0q">
        <w:r>
          <w:rPr>
            <w:rFonts w:ascii="Arial" w:cs="Arial" w:eastAsia="Arial" w:hAnsi="Arial"/>
            <w:color w:val="1D4ED8"/>
            <w:sz w:val="24"/>
            <w:szCs w:val="24"/>
            <w:u w:val="single"/>
          </w:rPr>
          <w:t xml:space="preserve">статьей 75</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10</w:t>
      </w:r>
      <w:r>
        <w:rPr>
          <w:rFonts w:ascii="Arial" w:cs="Arial" w:eastAsia="Arial" w:hAnsi="Arial"/>
          <w:b/>
          <w:bCs/>
          <w:sz w:val="24"/>
          <w:szCs w:val="24"/>
        </w:rPr>
        <w:t xml:space="preserve">
 Приемная семья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Образование приемной семьи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Приемная семья образуется по желанию граждан (супругов или отдельного лица), которые добровольно берут для воспитания и совместного проживания в семье детей-сирот и детей, оставшихся без попечения родителей, в том числе находящихся в воспитательном учреждении, лечебном учреждении, учреждении социальной защиты населения или другом аналогичном учреждении, на основании договора.</w:t>
      </w:r>
    </w:p>
    <w:p>
      <w:pPr>
        <w:spacing w:after="120"/>
        <w:ind w:firstLine="397"/>
        <w:jc w:val="both"/>
      </w:pPr>
      <w:r>
        <w:rPr>
          <w:rFonts w:ascii="Arial" w:cs="Arial" w:eastAsia="Arial" w:hAnsi="Arial"/>
          <w:sz w:val="24"/>
          <w:szCs w:val="24"/>
        </w:rPr>
        <w:t xml:space="preserve">2. Помещение детей в приемную семью не влечет возникновения между приемными родителями и детьми алиментных, наследственных и других правоотношений, вытекающих из семейного законодательства Кыргызской Республики.</w:t>
      </w:r>
    </w:p>
    <w:p>
      <w:pPr>
        <w:spacing w:after="120"/>
        <w:ind w:firstLine="397"/>
        <w:jc w:val="both"/>
      </w:pPr>
      <w:r>
        <w:rPr>
          <w:rFonts w:ascii="Arial" w:cs="Arial" w:eastAsia="Arial" w:hAnsi="Arial"/>
          <w:sz w:val="24"/>
          <w:szCs w:val="24"/>
        </w:rPr>
        <w:t xml:space="preserve">Ребенок, переданный в приемную семью, сохраняет право на причитающиеся ему алименты, пенсию, пособия и другие социальные выплаты, а также право собственности на жилое помещение или право пользования жилым помещением; при отсутствии жилого помещения имеет право на предоставление ему жилого помещения в соответствии с жилищным законодательством.</w:t>
      </w:r>
    </w:p>
    <w:p>
      <w:pPr>
        <w:spacing w:after="120"/>
        <w:ind w:firstLine="397"/>
        <w:jc w:val="both"/>
      </w:pPr>
      <w:r>
        <w:rPr>
          <w:rFonts w:ascii="Arial" w:cs="Arial" w:eastAsia="Arial" w:hAnsi="Arial"/>
          <w:sz w:val="24"/>
          <w:szCs w:val="24"/>
        </w:rPr>
        <w:t xml:space="preserve">Ребенок, переданный в приемную семью, обладает также правами, предусмотренными статьями</w:t>
      </w:r>
      <w:hyperlink w:history="1" r:id="rIdbatnukfwixy0bf__fygwh">
        <w:r>
          <w:rPr>
            <w:rFonts w:ascii="Arial" w:cs="Arial" w:eastAsia="Arial" w:hAnsi="Arial"/>
            <w:color w:val="1D4ED8"/>
            <w:sz w:val="24"/>
            <w:szCs w:val="24"/>
            <w:u w:val="single"/>
          </w:rPr>
          <w:t xml:space="preserve"> 60</w:t>
        </w:r>
      </w:hyperlink>
      <w:r>
        <w:rPr>
          <w:rFonts w:ascii="Arial" w:cs="Arial" w:eastAsia="Arial" w:hAnsi="Arial"/>
          <w:sz w:val="24"/>
          <w:szCs w:val="24"/>
        </w:rPr>
        <w:t xml:space="preserve">-</w:t>
      </w:r>
      <w:hyperlink w:history="1" r:id="rIduvehqhr_niek-xifx5xjr">
        <w:r>
          <w:rPr>
            <w:rFonts w:ascii="Arial" w:cs="Arial" w:eastAsia="Arial" w:hAnsi="Arial"/>
            <w:color w:val="1D4ED8"/>
            <w:sz w:val="24"/>
            <w:szCs w:val="24"/>
            <w:u w:val="single"/>
          </w:rPr>
          <w:t xml:space="preserve">62</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3. Приемный родитель обладает правами и обязанностями родителей, кроме:</w:t>
      </w:r>
    </w:p>
    <w:p>
      <w:pPr>
        <w:spacing w:after="120"/>
        <w:ind w:firstLine="397"/>
        <w:jc w:val="both"/>
      </w:pPr>
      <w:r>
        <w:rPr>
          <w:rFonts w:ascii="Arial" w:cs="Arial" w:eastAsia="Arial" w:hAnsi="Arial"/>
          <w:sz w:val="24"/>
          <w:szCs w:val="24"/>
        </w:rPr>
        <w:t xml:space="preserve">1) полномочий по защите имущественных прав несовершеннолетнего (за исключением права распоряжаться причитающимися несовершеннолетнему денежными средствами на текущее его содержание);</w:t>
      </w:r>
    </w:p>
    <w:p>
      <w:pPr>
        <w:spacing w:after="120"/>
        <w:ind w:firstLine="397"/>
        <w:jc w:val="both"/>
      </w:pPr>
      <w:r>
        <w:rPr>
          <w:rFonts w:ascii="Arial" w:cs="Arial" w:eastAsia="Arial" w:hAnsi="Arial"/>
          <w:sz w:val="24"/>
          <w:szCs w:val="24"/>
        </w:rPr>
        <w:t xml:space="preserve">2) полномочий по представлению интересов ребенка в суде при рассмотрении судом дел о лишении (ограничении) родителей родительских прав;</w:t>
      </w:r>
    </w:p>
    <w:p>
      <w:pPr>
        <w:spacing w:after="120"/>
        <w:ind w:firstLine="397"/>
        <w:jc w:val="both"/>
      </w:pPr>
      <w:r>
        <w:rPr>
          <w:rFonts w:ascii="Arial" w:cs="Arial" w:eastAsia="Arial" w:hAnsi="Arial"/>
          <w:sz w:val="24"/>
          <w:szCs w:val="24"/>
        </w:rPr>
        <w:t xml:space="preserve">3) полномочий по решению вопроса о выезде ребенка за пределы Кыргызской Республики.</w:t>
      </w:r>
    </w:p>
    <w:p>
      <w:pPr>
        <w:spacing w:after="120"/>
        <w:ind w:firstLine="397"/>
        <w:jc w:val="both"/>
      </w:pPr>
      <w:r>
        <w:rPr>
          <w:rFonts w:ascii="Arial" w:cs="Arial" w:eastAsia="Arial" w:hAnsi="Arial"/>
          <w:sz w:val="24"/>
          <w:szCs w:val="24"/>
        </w:rPr>
        <w:t xml:space="preserve">4. При определении ребенка в приемную семью уполномоченный орган по защите детей, прежде всего, руководствуется интересами ребенка. Дети, достигшие 10-летнего возраста, направляются в семью только с их согласия.</w:t>
      </w:r>
    </w:p>
    <w:p>
      <w:pPr>
        <w:spacing w:after="120"/>
        <w:ind w:firstLine="397"/>
        <w:jc w:val="both"/>
      </w:pPr>
      <w:r>
        <w:rPr>
          <w:rFonts w:ascii="Arial" w:cs="Arial" w:eastAsia="Arial" w:hAnsi="Arial"/>
          <w:sz w:val="24"/>
          <w:szCs w:val="24"/>
        </w:rPr>
        <w:t xml:space="preserve">5. В приемные семьи направляются дети-сироты и дети, оставшиеся без попечения родителей, то есть дети:</w:t>
      </w:r>
    </w:p>
    <w:p>
      <w:pPr>
        <w:spacing w:after="120"/>
        <w:ind w:firstLine="397"/>
        <w:jc w:val="both"/>
      </w:pPr>
      <w:r>
        <w:rPr>
          <w:rFonts w:ascii="Arial" w:cs="Arial" w:eastAsia="Arial" w:hAnsi="Arial"/>
          <w:sz w:val="24"/>
          <w:szCs w:val="24"/>
        </w:rPr>
        <w:t xml:space="preserve">1) родители которых лишены родительских прав;</w:t>
      </w:r>
    </w:p>
    <w:p>
      <w:pPr>
        <w:spacing w:after="120"/>
        <w:ind w:firstLine="397"/>
        <w:jc w:val="both"/>
      </w:pPr>
      <w:r>
        <w:rPr>
          <w:rFonts w:ascii="Arial" w:cs="Arial" w:eastAsia="Arial" w:hAnsi="Arial"/>
          <w:sz w:val="24"/>
          <w:szCs w:val="24"/>
        </w:rPr>
        <w:t xml:space="preserve">2) родители которых признаны в установленном порядке недееспособными или безвестно отсутствующими;</w:t>
      </w:r>
    </w:p>
    <w:p>
      <w:pPr>
        <w:spacing w:after="120"/>
        <w:ind w:firstLine="397"/>
        <w:jc w:val="both"/>
      </w:pPr>
      <w:r>
        <w:rPr>
          <w:rFonts w:ascii="Arial" w:cs="Arial" w:eastAsia="Arial" w:hAnsi="Arial"/>
          <w:sz w:val="24"/>
          <w:szCs w:val="24"/>
        </w:rPr>
        <w:t xml:space="preserve">3) родители которых осуждены;</w:t>
      </w:r>
    </w:p>
    <w:p>
      <w:pPr>
        <w:spacing w:after="120"/>
        <w:ind w:firstLine="397"/>
        <w:jc w:val="both"/>
      </w:pPr>
      <w:r>
        <w:rPr>
          <w:rFonts w:ascii="Arial" w:cs="Arial" w:eastAsia="Arial" w:hAnsi="Arial"/>
          <w:sz w:val="24"/>
          <w:szCs w:val="24"/>
        </w:rPr>
        <w:t xml:space="preserve">4) экстренно изъятые из семей, где существует угроза их жизни, психическому и физическому здоровью (подвергшиеся физическому, сексуальному и психологическому насилию);</w:t>
      </w:r>
    </w:p>
    <w:p>
      <w:pPr>
        <w:spacing w:after="120"/>
        <w:ind w:firstLine="397"/>
        <w:jc w:val="both"/>
      </w:pPr>
      <w:r>
        <w:rPr>
          <w:rFonts w:ascii="Arial" w:cs="Arial" w:eastAsia="Arial" w:hAnsi="Arial"/>
          <w:sz w:val="24"/>
          <w:szCs w:val="24"/>
        </w:rPr>
        <w:t xml:space="preserve">5) родители которых по состоянию здоровья не могут лично осуществлять их воспитание и содержание, а также дети, оставшиеся без попечения родителей, находящиеся в воспитательных, лечебно-профилактических учреждениях, учреждениях социальной защиты населения или других аналогичных учреждениях вне зависимости от форм собственности;</w:t>
      </w:r>
    </w:p>
    <w:p>
      <w:pPr>
        <w:spacing w:after="120"/>
        <w:ind w:firstLine="397"/>
        <w:jc w:val="both"/>
      </w:pPr>
      <w:r>
        <w:rPr>
          <w:rFonts w:ascii="Arial" w:cs="Arial" w:eastAsia="Arial" w:hAnsi="Arial"/>
          <w:sz w:val="24"/>
          <w:szCs w:val="24"/>
        </w:rPr>
        <w:t xml:space="preserve">6) до 3-летнего возраста вместе с матерью, не достигшей 18 лет.</w:t>
      </w:r>
    </w:p>
    <w:p>
      <w:pPr>
        <w:spacing w:after="120"/>
        <w:ind w:firstLine="397"/>
        <w:jc w:val="both"/>
      </w:pPr>
      <w:r>
        <w:rPr>
          <w:rFonts w:ascii="Arial" w:cs="Arial" w:eastAsia="Arial" w:hAnsi="Arial"/>
          <w:sz w:val="24"/>
          <w:szCs w:val="24"/>
        </w:rPr>
        <w:t xml:space="preserve">По желанию приемных родителей возможна передача им на воспитание детей с ослабленным здоровьем, больных детей, детей с недостатками умственного и физического развития.</w:t>
      </w:r>
    </w:p>
    <w:p>
      <w:pPr>
        <w:spacing w:after="120"/>
        <w:ind w:firstLine="397"/>
        <w:jc w:val="both"/>
      </w:pPr>
      <w:r>
        <w:rPr>
          <w:rFonts w:ascii="Arial" w:cs="Arial" w:eastAsia="Arial" w:hAnsi="Arial"/>
          <w:sz w:val="24"/>
          <w:szCs w:val="24"/>
        </w:rPr>
        <w:t xml:space="preserve">6. Порядок передачи детей в приемную семью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 Договор о передаче ребенка (детей) на воспитание в семью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о передаче ребенка (детей) заключается между уполномоченным органом по защите детей и приемными родителями (супругами или отдельными гражданами, желающими взять детей на воспитание в семью) по согласованию с Комиссией по делам детей.</w:t>
      </w:r>
    </w:p>
    <w:p>
      <w:pPr>
        <w:spacing w:after="120"/>
        <w:ind w:firstLine="397"/>
        <w:jc w:val="both"/>
      </w:pPr>
      <w:r>
        <w:rPr>
          <w:rFonts w:ascii="Arial" w:cs="Arial" w:eastAsia="Arial" w:hAnsi="Arial"/>
          <w:sz w:val="24"/>
          <w:szCs w:val="24"/>
        </w:rPr>
        <w:t xml:space="preserve">На воспитание в приемную семью передается ребенок (дети), не достигший совершеннолетия, на срок, предусмотренный указанным договором.</w:t>
      </w:r>
    </w:p>
    <w:p>
      <w:pPr>
        <w:spacing w:after="120"/>
        <w:ind w:firstLine="397"/>
        <w:jc w:val="both"/>
      </w:pPr>
      <w:r>
        <w:rPr>
          <w:rFonts w:ascii="Arial" w:cs="Arial" w:eastAsia="Arial" w:hAnsi="Arial"/>
          <w:sz w:val="24"/>
          <w:szCs w:val="24"/>
        </w:rPr>
        <w:t xml:space="preserve">2. Договор о передаче ребенка (детей) на воспитание в семью должен предусматривать условия содержания, воспитания и образования ребенка (детей), права и обязанности приемных родителей, обязанности по отношению к приемной семье уполномоченного органа по защите детей, а также основания и последствия прекращения такого договора.</w:t>
      </w:r>
    </w:p>
    <w:p>
      <w:pPr>
        <w:spacing w:after="120"/>
        <w:ind w:firstLine="397"/>
        <w:jc w:val="both"/>
      </w:pPr>
      <w:r>
        <w:rPr>
          <w:rFonts w:ascii="Arial" w:cs="Arial" w:eastAsia="Arial" w:hAnsi="Arial"/>
          <w:sz w:val="24"/>
          <w:szCs w:val="24"/>
        </w:rPr>
        <w:t xml:space="preserve">Размер оплаты труда приемных родителей устанавливается законодательством Кыргызской Республики и осуществляется за счет средств республиканского бюджета.</w:t>
      </w:r>
    </w:p>
    <w:p>
      <w:pPr>
        <w:spacing w:after="120"/>
        <w:ind w:firstLine="397"/>
        <w:jc w:val="both"/>
      </w:pPr>
      <w:r>
        <w:rPr>
          <w:rFonts w:ascii="Arial" w:cs="Arial" w:eastAsia="Arial" w:hAnsi="Arial"/>
          <w:sz w:val="24"/>
          <w:szCs w:val="24"/>
        </w:rPr>
        <w:t xml:space="preserve">3. Договор о передаче ребенка (детей) на воспитание в семью может быть расторгнут досрочно по инициативе приемных родителей при наличии уважительных причин (болезни, изменений семейного или имущественного положения, отсутствия взаимопонимания с ребенком (детьми), конфликтных отношений между детьми и других), а также по инициативе уполномоченного органа по защите детей в случае возникновения в приемной семье неблагоприятных условий для содержания, воспитания и образования ребенка (детей) или в случае возвращения ребенка (детей) родителям, или в случае усыновления ребенка (детей).</w:t>
      </w:r>
    </w:p>
    <w:p>
      <w:pPr>
        <w:spacing w:after="120"/>
        <w:ind w:firstLine="397"/>
        <w:jc w:val="both"/>
      </w:pPr>
      <w:r>
        <w:rPr>
          <w:rFonts w:ascii="Arial" w:cs="Arial" w:eastAsia="Arial" w:hAnsi="Arial"/>
          <w:sz w:val="24"/>
          <w:szCs w:val="24"/>
        </w:rPr>
        <w:t xml:space="preserve">4. Общее число детей в приемной семье, включая родных и приемных, не должно превышать 5 человек.</w:t>
      </w:r>
    </w:p>
    <w:p>
      <w:pPr>
        <w:spacing w:after="120"/>
        <w:ind w:firstLine="397"/>
        <w:jc w:val="both"/>
      </w:pPr>
      <w:r>
        <w:rPr>
          <w:rFonts w:ascii="Arial" w:cs="Arial" w:eastAsia="Arial" w:hAnsi="Arial"/>
          <w:sz w:val="24"/>
          <w:szCs w:val="24"/>
        </w:rPr>
        <w:t xml:space="preserve">Общее число детей, находящихся на воспитании у одного приемного родителя не должно превышать 3 человек.</w:t>
      </w:r>
    </w:p>
    <w:p>
      <w:pPr>
        <w:spacing w:after="120"/>
        <w:ind w:firstLine="397"/>
        <w:jc w:val="both"/>
      </w:pPr>
      <w:r>
        <w:rPr>
          <w:rFonts w:ascii="Arial" w:cs="Arial" w:eastAsia="Arial" w:hAnsi="Arial"/>
          <w:sz w:val="24"/>
          <w:szCs w:val="24"/>
        </w:rPr>
        <w:t xml:space="preserve">5. Оценка, обучение, утверждение, сопровождение и поддержка приемных семей производятся уполномоченным органом по защите детей. В осуществлении своей деятельности уполномоченный орган по защите детей может привлекать независимых экспертов, некоммерческие организации на договорной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 Виды устройства детей на воспитание в приемную семью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Виды устройства детей на воспитание в приемную семью:</w:t>
      </w:r>
    </w:p>
    <w:p>
      <w:pPr>
        <w:spacing w:after="120"/>
        <w:ind w:firstLine="397"/>
        <w:jc w:val="both"/>
      </w:pPr>
      <w:r>
        <w:rPr>
          <w:rFonts w:ascii="Arial" w:cs="Arial" w:eastAsia="Arial" w:hAnsi="Arial"/>
          <w:sz w:val="24"/>
          <w:szCs w:val="24"/>
        </w:rPr>
        <w:t xml:space="preserve">экстренное устройство - на срок от нескольких часов до одних суток, если ребенок находится в опасности или брошен (оставлен) родителями;</w:t>
      </w:r>
    </w:p>
    <w:p>
      <w:pPr>
        <w:spacing w:after="120"/>
        <w:ind w:firstLine="397"/>
        <w:jc w:val="both"/>
      </w:pPr>
      <w:r>
        <w:rPr>
          <w:rFonts w:ascii="Arial" w:cs="Arial" w:eastAsia="Arial" w:hAnsi="Arial"/>
          <w:sz w:val="24"/>
          <w:szCs w:val="24"/>
        </w:rPr>
        <w:t xml:space="preserve">краткосрочное устройство - на срок до одного месяца;</w:t>
      </w:r>
    </w:p>
    <w:p>
      <w:pPr>
        <w:spacing w:after="120"/>
        <w:ind w:firstLine="397"/>
        <w:jc w:val="both"/>
      </w:pPr>
      <w:r>
        <w:rPr>
          <w:rFonts w:ascii="Arial" w:cs="Arial" w:eastAsia="Arial" w:hAnsi="Arial"/>
          <w:sz w:val="24"/>
          <w:szCs w:val="24"/>
        </w:rPr>
        <w:t xml:space="preserve">среднесрочное устройство - на срок до 6 месяцев;</w:t>
      </w:r>
    </w:p>
    <w:p>
      <w:pPr>
        <w:spacing w:after="120"/>
        <w:ind w:firstLine="397"/>
        <w:jc w:val="both"/>
      </w:pPr>
      <w:r>
        <w:rPr>
          <w:rFonts w:ascii="Arial" w:cs="Arial" w:eastAsia="Arial" w:hAnsi="Arial"/>
          <w:sz w:val="24"/>
          <w:szCs w:val="24"/>
        </w:rPr>
        <w:t xml:space="preserve">долгосрочное устройство - на срок более 6 месяцев;</w:t>
      </w:r>
    </w:p>
    <w:p>
      <w:pPr>
        <w:spacing w:after="120"/>
        <w:ind w:firstLine="397"/>
        <w:jc w:val="both"/>
      </w:pPr>
      <w:r>
        <w:rPr>
          <w:rFonts w:ascii="Arial" w:cs="Arial" w:eastAsia="Arial" w:hAnsi="Arial"/>
          <w:sz w:val="24"/>
          <w:szCs w:val="24"/>
        </w:rPr>
        <w:t xml:space="preserve">периодическое устройство - на несколько дней, на выходные дни, на каникулы.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 Приемные родители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Приемными родителями (родителем) могут быть граждане Кыргызской Республики, достигшие 30-летнего возраста, но не старше 65 лет, прошедшие оценку, обучение, отбор и получившие заключение уполномоченного органа по защите детей о возможности стать приемными родителями, одобренные Комиссией по делам детей, за исключением:</w:t>
      </w:r>
    </w:p>
    <w:p>
      <w:pPr>
        <w:spacing w:after="120"/>
        <w:ind w:firstLine="397"/>
        <w:jc w:val="both"/>
      </w:pPr>
      <w:r>
        <w:rPr>
          <w:rFonts w:ascii="Arial" w:cs="Arial" w:eastAsia="Arial" w:hAnsi="Arial"/>
          <w:sz w:val="24"/>
          <w:szCs w:val="24"/>
        </w:rPr>
        <w:t xml:space="preserve">1) лиц, признанных судом недееспособными или ограниченно дееспособными;</w:t>
      </w:r>
    </w:p>
    <w:p>
      <w:pPr>
        <w:spacing w:after="120"/>
        <w:ind w:firstLine="397"/>
        <w:jc w:val="both"/>
      </w:pPr>
      <w:r>
        <w:rPr>
          <w:rFonts w:ascii="Arial" w:cs="Arial" w:eastAsia="Arial" w:hAnsi="Arial"/>
          <w:sz w:val="24"/>
          <w:szCs w:val="24"/>
        </w:rPr>
        <w:t xml:space="preserve">2) лиц, лишенных по суду родительских прав или ограниченных судом в родительских правах;</w:t>
      </w:r>
    </w:p>
    <w:p>
      <w:pPr>
        <w:spacing w:after="120"/>
        <w:ind w:firstLine="397"/>
        <w:jc w:val="both"/>
      </w:pPr>
      <w:r>
        <w:rPr>
          <w:rFonts w:ascii="Arial" w:cs="Arial" w:eastAsia="Arial" w:hAnsi="Arial"/>
          <w:sz w:val="24"/>
          <w:szCs w:val="24"/>
        </w:rPr>
        <w:t xml:space="preserve">3) лиц, отстраненных от обязанностей опекуна (попечителя) за ненадлежащее выполнение возложенных на него законом обязанностей;</w:t>
      </w:r>
    </w:p>
    <w:p>
      <w:pPr>
        <w:spacing w:after="120"/>
        <w:ind w:firstLine="397"/>
        <w:jc w:val="both"/>
      </w:pPr>
      <w:r>
        <w:rPr>
          <w:rFonts w:ascii="Arial" w:cs="Arial" w:eastAsia="Arial" w:hAnsi="Arial"/>
          <w:sz w:val="24"/>
          <w:szCs w:val="24"/>
        </w:rPr>
        <w:t xml:space="preserve">4) бывших усыновителей, если усыновление отменено судом по их вине;</w:t>
      </w:r>
    </w:p>
    <w:p>
      <w:pPr>
        <w:spacing w:after="120"/>
        <w:ind w:firstLine="397"/>
        <w:jc w:val="both"/>
      </w:pPr>
      <w:r>
        <w:rPr>
          <w:rFonts w:ascii="Arial" w:cs="Arial" w:eastAsia="Arial" w:hAnsi="Arial"/>
          <w:sz w:val="24"/>
          <w:szCs w:val="24"/>
        </w:rPr>
        <w:t xml:space="preserve">5) лиц, которые по состоянию здоровья (пункт 6 части 1 статьи 48 настоящего Кодекса) не могут осуществлять обязанности по воспитанию ребенка;</w:t>
      </w:r>
    </w:p>
    <w:p>
      <w:pPr>
        <w:spacing w:after="120"/>
        <w:ind w:firstLine="397"/>
        <w:jc w:val="both"/>
      </w:pPr>
      <w:r>
        <w:rPr>
          <w:rFonts w:ascii="Arial" w:cs="Arial" w:eastAsia="Arial" w:hAnsi="Arial"/>
          <w:sz w:val="24"/>
          <w:szCs w:val="24"/>
        </w:rPr>
        <w:t xml:space="preserve">6) биологические родители;</w:t>
      </w:r>
    </w:p>
    <w:p>
      <w:pPr>
        <w:spacing w:after="120"/>
        <w:ind w:firstLine="397"/>
        <w:jc w:val="both"/>
      </w:pPr>
      <w:r>
        <w:rPr>
          <w:rFonts w:ascii="Arial" w:cs="Arial" w:eastAsia="Arial" w:hAnsi="Arial"/>
          <w:sz w:val="24"/>
          <w:szCs w:val="24"/>
        </w:rPr>
        <w:t xml:space="preserve">7) лиц, имеющих судимость за умышленное преступление против жизни и здоровья граждан;</w:t>
      </w:r>
    </w:p>
    <w:p>
      <w:pPr>
        <w:spacing w:after="120"/>
        <w:ind w:firstLine="397"/>
        <w:jc w:val="both"/>
      </w:pPr>
      <w:r>
        <w:rPr>
          <w:rFonts w:ascii="Arial" w:cs="Arial" w:eastAsia="Arial" w:hAnsi="Arial"/>
          <w:sz w:val="24"/>
          <w:szCs w:val="24"/>
        </w:rPr>
        <w:t xml:space="preserve">8) лиц, не имеющих постоянного места жительства, а также жилого помещения, отвечающего установленным санитарно-техническим требованиям;</w:t>
      </w:r>
    </w:p>
    <w:p>
      <w:pPr>
        <w:spacing w:after="120"/>
        <w:ind w:firstLine="397"/>
        <w:jc w:val="both"/>
      </w:pPr>
      <w:r>
        <w:rPr>
          <w:rFonts w:ascii="Arial" w:cs="Arial" w:eastAsia="Arial" w:hAnsi="Arial"/>
          <w:sz w:val="24"/>
          <w:szCs w:val="24"/>
        </w:rPr>
        <w:t xml:space="preserve">9) лиц, виновных в расторжении договора о передаче ребенка на воспитание в приемную семью;</w:t>
      </w:r>
    </w:p>
    <w:p>
      <w:pPr>
        <w:spacing w:after="120"/>
        <w:ind w:firstLine="397"/>
        <w:jc w:val="both"/>
      </w:pPr>
      <w:r>
        <w:rPr>
          <w:rFonts w:ascii="Arial" w:cs="Arial" w:eastAsia="Arial" w:hAnsi="Arial"/>
          <w:sz w:val="24"/>
          <w:szCs w:val="24"/>
        </w:rPr>
        <w:t xml:space="preserve">10) лиц, состоящих в родстве с ребенком, подлежащим передаче на воспитание в приемную семью, за исключением родственников детей-инвалидов;</w:t>
      </w:r>
    </w:p>
    <w:p>
      <w:pPr>
        <w:spacing w:after="120"/>
        <w:ind w:firstLine="397"/>
        <w:jc w:val="both"/>
      </w:pPr>
      <w:r>
        <w:rPr>
          <w:rFonts w:ascii="Arial" w:cs="Arial" w:eastAsia="Arial" w:hAnsi="Arial"/>
          <w:sz w:val="24"/>
          <w:szCs w:val="24"/>
        </w:rPr>
        <w:t xml:space="preserve">11) лиц без гражданства и иностранных граждан.</w:t>
      </w:r>
    </w:p>
    <w:p>
      <w:pPr>
        <w:spacing w:after="120"/>
        <w:ind w:firstLine="397"/>
        <w:jc w:val="both"/>
      </w:pPr>
      <w:r>
        <w:rPr>
          <w:rFonts w:ascii="Arial" w:cs="Arial" w:eastAsia="Arial" w:hAnsi="Arial"/>
          <w:sz w:val="24"/>
          <w:szCs w:val="24"/>
        </w:rPr>
        <w:t xml:space="preserve">2. Подбор приемных родителей осуществляется уполномоченным органом по защите детей при соблюдении требований, предусмотренных частью 2 статьи 68 настоящего Кодекса. Положение о приемной семье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3. Приемные родители по отношению к принятому на воспитание ребенку (детям) обладают правами и обязанностями опекуна (попечителя), не противоречащими нормам настоящей главы.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 Содержание ребенка (детей), переданного в приемную семью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содержание каждого ребенка приемной семье ежемесячно выплачиваются денежные средства в порядке и размере,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2. Уполномоченный орган по защите детей обязан оказывать приемной семье необходимую помощь, способствовать созданию нормальных условий жизни и воспитания ребенка (детей), а также вправе осуществлять контроль за выполнением возложенных на приемных родителей обязанностей по содержанию, воспитанию и образованию ребенка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 Порядок получения статуса кандидата в приемные родители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желающие принять на воспитание ребенка (детей) (далее - заявители), для получения заключения о возможности стать приемными родителями представляют сведения о себе в уполномоченный орган по защите детей; производится обследование их жилищно-бытовых условий в порядке, предусмотренном законодательством Кыргызской Республики, для включения их в государственный банк данных о детях в качестве кандидатов в приемные родители.</w:t>
      </w:r>
    </w:p>
    <w:p>
      <w:pPr>
        <w:spacing w:after="120"/>
        <w:ind w:firstLine="397"/>
        <w:jc w:val="both"/>
      </w:pPr>
      <w:r>
        <w:rPr>
          <w:rFonts w:ascii="Arial" w:cs="Arial" w:eastAsia="Arial" w:hAnsi="Arial"/>
          <w:sz w:val="24"/>
          <w:szCs w:val="24"/>
        </w:rPr>
        <w:t xml:space="preserve">2. При поступлении заявления от гражданина, желающего стать приемным родителем, сотрудник уполномоченного органа по защите детей проводит с ним собеседование. Уполномоченный орган по защите детей организует не менее трех посещений на дому у заявителя (заявителей) с целью проведения собеседования со всеми совместно проживающими членами семьи, выясняет мотивы и причины желания взять ребенка (детей) на воспитание. Не менее одного из таких посещений семьи заявителя (заявителей) должно быть незапланированным, без уведомления заявителя, после чего составляется акт в присутствии понятых. О каждом визите заявителя сотрудник уполномоченного органа по защите детей должен подготовить отчет.</w:t>
      </w:r>
    </w:p>
    <w:p>
      <w:pPr>
        <w:spacing w:after="120"/>
        <w:ind w:firstLine="397"/>
        <w:jc w:val="both"/>
      </w:pPr>
      <w:r>
        <w:rPr>
          <w:rFonts w:ascii="Arial" w:cs="Arial" w:eastAsia="Arial" w:hAnsi="Arial"/>
          <w:sz w:val="24"/>
          <w:szCs w:val="24"/>
        </w:rPr>
        <w:t xml:space="preserve">3. Заявители должны пройти курс обучения по подготовке приемных родителей. Курс обучения организуется и проводится уполномоченным органом по защите детей либо независимыми специалистами, некоммерческими организациями, привлеченными уполномоченным органом по защите детей на договорной основе.</w:t>
      </w:r>
    </w:p>
    <w:p>
      <w:pPr>
        <w:spacing w:after="120"/>
        <w:ind w:firstLine="397"/>
        <w:jc w:val="both"/>
      </w:pPr>
      <w:r>
        <w:rPr>
          <w:rFonts w:ascii="Arial" w:cs="Arial" w:eastAsia="Arial" w:hAnsi="Arial"/>
          <w:sz w:val="24"/>
          <w:szCs w:val="24"/>
        </w:rPr>
        <w:t xml:space="preserve">4. На основании заявления и документов, определенных законодательством, акта обследования жилищно-бытовых условий заявителей, а также с учетом результатов прохождения обучения уполномоченный орган по защите детей готовит заключение о возможности стать приемными родителями.</w:t>
      </w:r>
    </w:p>
    <w:p>
      <w:pPr>
        <w:spacing w:after="120"/>
        <w:ind w:firstLine="397"/>
        <w:jc w:val="both"/>
      </w:pPr>
      <w:r>
        <w:rPr>
          <w:rFonts w:ascii="Arial" w:cs="Arial" w:eastAsia="Arial" w:hAnsi="Arial"/>
          <w:sz w:val="24"/>
          <w:szCs w:val="24"/>
        </w:rPr>
        <w:t xml:space="preserve">Заключение о возможности стать приемным родителем должно быть подготовлено не позднее 30 дней с момента поступления заявления. В течение 3-дневного срока с момента подготовки заключения сотрудник уполномоченного органа по защите детей направляет письменный ответ заявителю.</w:t>
      </w:r>
    </w:p>
    <w:p>
      <w:pPr>
        <w:spacing w:after="120"/>
        <w:ind w:firstLine="397"/>
        <w:jc w:val="both"/>
      </w:pPr>
      <w:r>
        <w:rPr>
          <w:rFonts w:ascii="Arial" w:cs="Arial" w:eastAsia="Arial" w:hAnsi="Arial"/>
          <w:sz w:val="24"/>
          <w:szCs w:val="24"/>
        </w:rPr>
        <w:t xml:space="preserve">5. Заключение о возможности стать приемным родителем (родителями) является основанием для получения статуса кандидата в приемные родители и подбора ребенка (детей) с целью передачи его в приемную семью.</w:t>
      </w:r>
    </w:p>
    <w:p>
      <w:pPr>
        <w:spacing w:after="120"/>
        <w:ind w:firstLine="397"/>
        <w:jc w:val="both"/>
      </w:pPr>
      <w:r>
        <w:rPr>
          <w:rFonts w:ascii="Arial" w:cs="Arial" w:eastAsia="Arial" w:hAnsi="Arial"/>
          <w:sz w:val="24"/>
          <w:szCs w:val="24"/>
        </w:rPr>
        <w:t xml:space="preserve">В заключении указываются:</w:t>
      </w:r>
    </w:p>
    <w:p>
      <w:pPr>
        <w:spacing w:after="120"/>
        <w:ind w:firstLine="397"/>
        <w:jc w:val="both"/>
      </w:pPr>
      <w:r>
        <w:rPr>
          <w:rFonts w:ascii="Arial" w:cs="Arial" w:eastAsia="Arial" w:hAnsi="Arial"/>
          <w:sz w:val="24"/>
          <w:szCs w:val="24"/>
        </w:rPr>
        <w:t xml:space="preserve">количество детей, которых можно передать на воспитание в семью заявителя одновременно;</w:t>
      </w:r>
    </w:p>
    <w:p>
      <w:pPr>
        <w:spacing w:after="120"/>
        <w:ind w:firstLine="397"/>
        <w:jc w:val="both"/>
      </w:pPr>
      <w:r>
        <w:rPr>
          <w:rFonts w:ascii="Arial" w:cs="Arial" w:eastAsia="Arial" w:hAnsi="Arial"/>
          <w:sz w:val="24"/>
          <w:szCs w:val="24"/>
        </w:rPr>
        <w:t xml:space="preserve">сроки устройства ребенка (детей) на воспитание в семью заявителя;</w:t>
      </w:r>
    </w:p>
    <w:p>
      <w:pPr>
        <w:spacing w:after="120"/>
        <w:ind w:firstLine="397"/>
        <w:jc w:val="both"/>
      </w:pPr>
      <w:r>
        <w:rPr>
          <w:rFonts w:ascii="Arial" w:cs="Arial" w:eastAsia="Arial" w:hAnsi="Arial"/>
          <w:sz w:val="24"/>
          <w:szCs w:val="24"/>
        </w:rPr>
        <w:t xml:space="preserve">возраст передаваемого ребенка (детей), состояние его здоровья и развития;</w:t>
      </w:r>
    </w:p>
    <w:p>
      <w:pPr>
        <w:spacing w:after="120"/>
        <w:ind w:firstLine="397"/>
        <w:jc w:val="both"/>
      </w:pPr>
      <w:r>
        <w:rPr>
          <w:rFonts w:ascii="Arial" w:cs="Arial" w:eastAsia="Arial" w:hAnsi="Arial"/>
          <w:sz w:val="24"/>
          <w:szCs w:val="24"/>
        </w:rPr>
        <w:t xml:space="preserve">данные о возможности заявителя удовлетворить потребности ребенка (детей) с психологическими, соматическими и физическими проблемами.</w:t>
      </w:r>
    </w:p>
    <w:p>
      <w:pPr>
        <w:spacing w:after="120"/>
        <w:ind w:firstLine="397"/>
        <w:jc w:val="both"/>
      </w:pPr>
      <w:r>
        <w:rPr>
          <w:rFonts w:ascii="Arial" w:cs="Arial" w:eastAsia="Arial" w:hAnsi="Arial"/>
          <w:sz w:val="24"/>
          <w:szCs w:val="24"/>
        </w:rPr>
        <w:t xml:space="preserve">Указанное заключение уполномоченного органа по защите детей действует в течение одного года с момента вынесения заключения.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ЮСТИЦИЯ ДЛЯ ДЕТЕЙ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11</w:t>
      </w:r>
      <w:r>
        <w:rPr>
          <w:rFonts w:ascii="Arial" w:cs="Arial" w:eastAsia="Arial" w:hAnsi="Arial"/>
          <w:b/>
          <w:bCs/>
          <w:sz w:val="24"/>
          <w:szCs w:val="24"/>
        </w:rPr>
        <w:t xml:space="preserve">
 Особенности защиты детей, находящихся в конфликте с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Понятие ювенальной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 ювенальной юстицией понимается система мероприятий в отношении детей, находящихся в конфликте с законом, включающая в себя вопросы профилактики правонарушений, отправления правосудия, реабилитации и социальной реинтеграции с учетом половозрастных, умственных, физических и психических особенностей их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 Гарантии прав и законных интересов детей, находящихся в конфликте с законом, а также являющихся потерпевшими или свидетелями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Каждому ребенку, находящемуся в конфликте с законом, а также являющемуся потерпевшим, свидетелем по уголовному делу, гарантируется реализация его прав и законных интересов, включая условия конфиденциальности и проявления уважительного отношения к нему, исключающего унижение его человеческого достоинства в какой-либо форме.</w:t>
      </w:r>
    </w:p>
    <w:p>
      <w:pPr>
        <w:spacing w:after="120"/>
        <w:ind w:firstLine="397"/>
        <w:jc w:val="both"/>
      </w:pPr>
      <w:r>
        <w:rPr>
          <w:rFonts w:ascii="Arial" w:cs="Arial" w:eastAsia="Arial" w:hAnsi="Arial"/>
          <w:sz w:val="24"/>
          <w:szCs w:val="24"/>
        </w:rPr>
        <w:t xml:space="preserve">2. В отношении ребенка, находящегося в конфликте с законом, территориальным подразделением уполномоченного органа по защите детей разрабатывается план мероприятий по реабилитации ребенка.</w:t>
      </w:r>
    </w:p>
    <w:p>
      <w:pPr>
        <w:spacing w:after="120"/>
        <w:ind w:firstLine="397"/>
        <w:jc w:val="both"/>
      </w:pPr>
      <w:r>
        <w:rPr>
          <w:rFonts w:ascii="Arial" w:cs="Arial" w:eastAsia="Arial" w:hAnsi="Arial"/>
          <w:sz w:val="24"/>
          <w:szCs w:val="24"/>
        </w:rPr>
        <w:t xml:space="preserve">3. Избрание меры пресечения в виде заключения под стражу, а также наказания в виде лишения свободы должны применяться к детям только в качестве крайней меры.</w:t>
      </w:r>
    </w:p>
    <w:p>
      <w:pPr>
        <w:spacing w:after="120"/>
        <w:ind w:firstLine="397"/>
        <w:jc w:val="both"/>
      </w:pPr>
      <w:r>
        <w:rPr>
          <w:rFonts w:ascii="Arial" w:cs="Arial" w:eastAsia="Arial" w:hAnsi="Arial"/>
          <w:sz w:val="24"/>
          <w:szCs w:val="24"/>
        </w:rPr>
        <w:t xml:space="preserve">4. В отношении ребенка, совершившего правонарушение, должны быть приняты досудебные меры воспитательного характера, предусмотренные уголовно-процессуальным законодательством, на основе плана мероприятий по реабилитации ребенка, находящегося в конфликте с законом.</w:t>
      </w:r>
    </w:p>
    <w:p>
      <w:pPr>
        <w:spacing w:after="120"/>
        <w:ind w:firstLine="397"/>
        <w:jc w:val="both"/>
      </w:pPr>
      <w:r>
        <w:rPr>
          <w:rFonts w:ascii="Arial" w:cs="Arial" w:eastAsia="Arial" w:hAnsi="Arial"/>
          <w:sz w:val="24"/>
          <w:szCs w:val="24"/>
        </w:rPr>
        <w:t xml:space="preserve">Указанный план разрабатывается и утверждается территориальным подразделением уполномоченного органа по защите детей по согласованию с адвокатом (защитником).</w:t>
      </w:r>
    </w:p>
    <w:p>
      <w:pPr>
        <w:spacing w:after="120"/>
        <w:ind w:firstLine="397"/>
        <w:jc w:val="both"/>
      </w:pPr>
      <w:r>
        <w:rPr>
          <w:rFonts w:ascii="Arial" w:cs="Arial" w:eastAsia="Arial" w:hAnsi="Arial"/>
          <w:sz w:val="24"/>
          <w:szCs w:val="24"/>
        </w:rPr>
        <w:t xml:space="preserve">В случае если в ходе применения досудебных мер воспитательного характера будет установлено, что ребенок исправился и утратил общественную опасность, уголовное или административное производство в отношении него может быть прекращено в порядке, установленном уголовно-процессуальным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88. Система ювенальной юстиции</w:t>
      </w:r>
    </w:p>
    <w:p>
      <w:pPr>
        <w:spacing w:after="120"/>
        <w:ind w:firstLine="397"/>
        <w:jc w:val="both"/>
      </w:pPr>
      <w:r>
        <w:rPr>
          <w:rFonts w:ascii="Arial" w:cs="Arial" w:eastAsia="Arial" w:hAnsi="Arial"/>
          <w:sz w:val="24"/>
          <w:szCs w:val="24"/>
        </w:rPr>
        <w:t xml:space="preserve">1. Система ювенальной юстиции состоит из представителей следующих органов и учреждений:</w:t>
      </w:r>
    </w:p>
    <w:p>
      <w:pPr>
        <w:spacing w:after="120"/>
        <w:ind w:firstLine="397"/>
        <w:jc w:val="both"/>
      </w:pPr>
      <w:r>
        <w:rPr>
          <w:rFonts w:ascii="Arial" w:cs="Arial" w:eastAsia="Arial" w:hAnsi="Arial"/>
          <w:sz w:val="24"/>
          <w:szCs w:val="24"/>
        </w:rPr>
        <w:t xml:space="preserve">1) межведомственного координационного совета по ювенальной юстиции;</w:t>
      </w:r>
    </w:p>
    <w:p>
      <w:pPr>
        <w:spacing w:after="120"/>
        <w:ind w:firstLine="397"/>
        <w:jc w:val="both"/>
      </w:pPr>
      <w:r>
        <w:rPr>
          <w:rFonts w:ascii="Arial" w:cs="Arial" w:eastAsia="Arial" w:hAnsi="Arial"/>
          <w:sz w:val="24"/>
          <w:szCs w:val="24"/>
        </w:rPr>
        <w:t xml:space="preserve">2) уполномоченного органа по защите детей;</w:t>
      </w:r>
    </w:p>
    <w:p>
      <w:pPr>
        <w:spacing w:after="120"/>
        <w:ind w:firstLine="397"/>
        <w:jc w:val="both"/>
      </w:pPr>
      <w:r>
        <w:rPr>
          <w:rFonts w:ascii="Arial" w:cs="Arial" w:eastAsia="Arial" w:hAnsi="Arial"/>
          <w:sz w:val="24"/>
          <w:szCs w:val="24"/>
        </w:rPr>
        <w:t xml:space="preserve">3) Акыйкатчы (Омбудсмена) Кыргызской Республики;</w:t>
      </w:r>
    </w:p>
    <w:p>
      <w:pPr>
        <w:spacing w:after="120"/>
        <w:ind w:firstLine="397"/>
        <w:jc w:val="both"/>
      </w:pPr>
      <w:r>
        <w:rPr>
          <w:rFonts w:ascii="Arial" w:cs="Arial" w:eastAsia="Arial" w:hAnsi="Arial"/>
          <w:sz w:val="24"/>
          <w:szCs w:val="24"/>
        </w:rPr>
        <w:t xml:space="preserve">4) органа прокуратуры;</w:t>
      </w:r>
    </w:p>
    <w:p>
      <w:pPr>
        <w:spacing w:after="120"/>
        <w:ind w:firstLine="397"/>
        <w:jc w:val="both"/>
      </w:pPr>
      <w:r>
        <w:rPr>
          <w:rFonts w:ascii="Arial" w:cs="Arial" w:eastAsia="Arial" w:hAnsi="Arial"/>
          <w:sz w:val="24"/>
          <w:szCs w:val="24"/>
        </w:rPr>
        <w:t xml:space="preserve">5) специализированного суда по делам несовершеннолетних;</w:t>
      </w:r>
    </w:p>
    <w:p>
      <w:pPr>
        <w:spacing w:after="120"/>
        <w:ind w:firstLine="397"/>
        <w:jc w:val="both"/>
      </w:pPr>
      <w:r>
        <w:rPr>
          <w:rFonts w:ascii="Arial" w:cs="Arial" w:eastAsia="Arial" w:hAnsi="Arial"/>
          <w:sz w:val="24"/>
          <w:szCs w:val="24"/>
        </w:rPr>
        <w:t xml:space="preserve">6) органа внутренних дел;</w:t>
      </w:r>
    </w:p>
    <w:p>
      <w:pPr>
        <w:spacing w:after="120"/>
        <w:ind w:firstLine="397"/>
        <w:jc w:val="both"/>
      </w:pPr>
      <w:r>
        <w:rPr>
          <w:rFonts w:ascii="Arial" w:cs="Arial" w:eastAsia="Arial" w:hAnsi="Arial"/>
          <w:sz w:val="24"/>
          <w:szCs w:val="24"/>
        </w:rPr>
        <w:t xml:space="preserve">7) адвокатского учреждения;</w:t>
      </w:r>
    </w:p>
    <w:p>
      <w:pPr>
        <w:spacing w:after="120"/>
        <w:ind w:firstLine="397"/>
        <w:jc w:val="both"/>
      </w:pPr>
      <w:r>
        <w:rPr>
          <w:rFonts w:ascii="Arial" w:cs="Arial" w:eastAsia="Arial" w:hAnsi="Arial"/>
          <w:sz w:val="24"/>
          <w:szCs w:val="24"/>
        </w:rPr>
        <w:t xml:space="preserve">8) органа здравоохранения;</w:t>
      </w:r>
    </w:p>
    <w:p>
      <w:pPr>
        <w:spacing w:after="120"/>
        <w:ind w:firstLine="397"/>
        <w:jc w:val="both"/>
      </w:pPr>
      <w:r>
        <w:rPr>
          <w:rFonts w:ascii="Arial" w:cs="Arial" w:eastAsia="Arial" w:hAnsi="Arial"/>
          <w:sz w:val="24"/>
          <w:szCs w:val="24"/>
        </w:rPr>
        <w:t xml:space="preserve">9) органа образования;</w:t>
      </w:r>
    </w:p>
    <w:p>
      <w:pPr>
        <w:spacing w:after="120"/>
        <w:ind w:firstLine="397"/>
        <w:jc w:val="both"/>
      </w:pPr>
      <w:r>
        <w:rPr>
          <w:rFonts w:ascii="Arial" w:cs="Arial" w:eastAsia="Arial" w:hAnsi="Arial"/>
          <w:sz w:val="24"/>
          <w:szCs w:val="24"/>
        </w:rPr>
        <w:t xml:space="preserve">10) государственного органа социального страхования;</w:t>
      </w:r>
    </w:p>
    <w:p>
      <w:pPr>
        <w:spacing w:after="120"/>
        <w:ind w:firstLine="397"/>
        <w:jc w:val="both"/>
      </w:pPr>
      <w:r>
        <w:rPr>
          <w:rFonts w:ascii="Arial" w:cs="Arial" w:eastAsia="Arial" w:hAnsi="Arial"/>
          <w:sz w:val="24"/>
          <w:szCs w:val="24"/>
        </w:rPr>
        <w:t xml:space="preserve">11) государственного органа по вопросам деятельности уголовно-исполнительной (пенитенциарной) системы;</w:t>
      </w:r>
    </w:p>
    <w:p>
      <w:pPr>
        <w:spacing w:after="120"/>
        <w:ind w:firstLine="397"/>
        <w:jc w:val="both"/>
      </w:pPr>
      <w:r>
        <w:rPr>
          <w:rFonts w:ascii="Arial" w:cs="Arial" w:eastAsia="Arial" w:hAnsi="Arial"/>
          <w:sz w:val="24"/>
          <w:szCs w:val="24"/>
        </w:rPr>
        <w:t xml:space="preserve">12) государственного органа в сфере труда, занятости и миграции;</w:t>
      </w:r>
    </w:p>
    <w:p>
      <w:pPr>
        <w:spacing w:after="120"/>
        <w:ind w:firstLine="397"/>
        <w:jc w:val="both"/>
      </w:pPr>
      <w:r>
        <w:rPr>
          <w:rFonts w:ascii="Arial" w:cs="Arial" w:eastAsia="Arial" w:hAnsi="Arial"/>
          <w:sz w:val="24"/>
          <w:szCs w:val="24"/>
        </w:rPr>
        <w:t xml:space="preserve">12-1) государственного органа в сфере пробации;</w:t>
      </w:r>
    </w:p>
    <w:p>
      <w:pPr>
        <w:spacing w:after="120"/>
        <w:ind w:firstLine="397"/>
        <w:jc w:val="both"/>
      </w:pPr>
      <w:r>
        <w:rPr>
          <w:rFonts w:ascii="Arial" w:cs="Arial" w:eastAsia="Arial" w:hAnsi="Arial"/>
          <w:sz w:val="24"/>
          <w:szCs w:val="24"/>
        </w:rPr>
        <w:t xml:space="preserve">13) органа местного самоуправления;</w:t>
      </w:r>
    </w:p>
    <w:p>
      <w:pPr>
        <w:spacing w:after="120"/>
        <w:ind w:firstLine="397"/>
        <w:jc w:val="both"/>
      </w:pPr>
      <w:r>
        <w:rPr>
          <w:rFonts w:ascii="Arial" w:cs="Arial" w:eastAsia="Arial" w:hAnsi="Arial"/>
          <w:sz w:val="24"/>
          <w:szCs w:val="24"/>
        </w:rPr>
        <w:t xml:space="preserve">14) государственных и негосударственных центров для несовершеннолетних, находящихся в конфликте с законом.</w:t>
      </w:r>
    </w:p>
    <w:p>
      <w:pPr>
        <w:spacing w:after="120"/>
        <w:ind w:firstLine="397"/>
        <w:jc w:val="both"/>
      </w:pPr>
      <w:r>
        <w:rPr>
          <w:rFonts w:ascii="Arial" w:cs="Arial" w:eastAsia="Arial" w:hAnsi="Arial"/>
          <w:sz w:val="24"/>
          <w:szCs w:val="24"/>
        </w:rPr>
        <w:t xml:space="preserve">2. Все сотрудники, работающие с детьми, находящимися в конфликте с законом, должны пройти специальную подготовку по вопросам в области ювенальной юстиции.</w:t>
      </w:r>
    </w:p>
    <w:p>
      <w:pPr>
        <w:spacing w:after="120"/>
        <w:ind w:firstLine="397"/>
        <w:jc w:val="both"/>
      </w:pPr>
      <w:r>
        <w:rPr>
          <w:rFonts w:ascii="Arial" w:cs="Arial" w:eastAsia="Arial" w:hAnsi="Arial"/>
          <w:i/>
          <w:iCs/>
          <w:sz w:val="24"/>
          <w:szCs w:val="24"/>
        </w:rPr>
        <w:t xml:space="preserve">(В редакции Закона КР от </w:t>
      </w:r>
      <w:hyperlink w:history="1" r:id="rIdrl5uaxhjr_rdstun0xko2">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 Межведомственный координационный совет по ювенальной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Межведомственный координационный совет по ювенальной юстиции создается при Правительстве Кыргызской Республики. Положение о совете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2. Деятельность совета обеспечивается Аппаратом Правительства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90. Принципы функционирования системы ювенальной юстиции</w:t>
      </w:r>
    </w:p>
    <w:p>
      <w:pPr>
        <w:spacing w:after="120"/>
        <w:ind w:firstLine="397"/>
        <w:jc w:val="both"/>
      </w:pPr>
      <w:r>
        <w:rPr>
          <w:rFonts w:ascii="Arial" w:cs="Arial" w:eastAsia="Arial" w:hAnsi="Arial"/>
          <w:sz w:val="24"/>
          <w:szCs w:val="24"/>
        </w:rPr>
        <w:t xml:space="preserve">Функционирование системы ювенальной юстиции основывается на следующих принципах:</w:t>
      </w:r>
    </w:p>
    <w:p>
      <w:pPr>
        <w:spacing w:after="120"/>
        <w:ind w:firstLine="397"/>
        <w:jc w:val="both"/>
      </w:pPr>
      <w:r>
        <w:rPr>
          <w:rFonts w:ascii="Arial" w:cs="Arial" w:eastAsia="Arial" w:hAnsi="Arial"/>
          <w:sz w:val="24"/>
          <w:szCs w:val="24"/>
        </w:rPr>
        <w:t xml:space="preserve">предотвращения правонарушений среди несовершеннолетних;</w:t>
      </w:r>
    </w:p>
    <w:p>
      <w:pPr>
        <w:spacing w:after="120"/>
        <w:ind w:firstLine="397"/>
        <w:jc w:val="both"/>
      </w:pPr>
      <w:r>
        <w:rPr>
          <w:rFonts w:ascii="Arial" w:cs="Arial" w:eastAsia="Arial" w:hAnsi="Arial"/>
          <w:sz w:val="24"/>
          <w:szCs w:val="24"/>
        </w:rPr>
        <w:t xml:space="preserve">создания условий для всесторонней социализации и реинтеграции несовершеннолетнего для его наилучшего развития;</w:t>
      </w:r>
    </w:p>
    <w:p>
      <w:pPr>
        <w:spacing w:after="120"/>
        <w:ind w:firstLine="397"/>
        <w:jc w:val="both"/>
      </w:pPr>
      <w:r>
        <w:rPr>
          <w:rFonts w:ascii="Arial" w:cs="Arial" w:eastAsia="Arial" w:hAnsi="Arial"/>
          <w:sz w:val="24"/>
          <w:szCs w:val="24"/>
        </w:rPr>
        <w:t xml:space="preserve">оказания государственного содействия семье для создания благоприятной и естественной среды воспитания несовершеннолетнего;</w:t>
      </w:r>
    </w:p>
    <w:p>
      <w:pPr>
        <w:spacing w:after="120"/>
        <w:ind w:firstLine="397"/>
        <w:jc w:val="both"/>
      </w:pPr>
      <w:r>
        <w:rPr>
          <w:rFonts w:ascii="Arial" w:cs="Arial" w:eastAsia="Arial" w:hAnsi="Arial"/>
          <w:sz w:val="24"/>
          <w:szCs w:val="24"/>
        </w:rPr>
        <w:t xml:space="preserve">прозрачности процедур взаимодействия институтов, составляющих систему ювенальной юстиции;</w:t>
      </w:r>
    </w:p>
    <w:p>
      <w:pPr>
        <w:spacing w:after="120"/>
        <w:ind w:firstLine="397"/>
        <w:jc w:val="both"/>
      </w:pPr>
      <w:r>
        <w:rPr>
          <w:rFonts w:ascii="Arial" w:cs="Arial" w:eastAsia="Arial" w:hAnsi="Arial"/>
          <w:sz w:val="24"/>
          <w:szCs w:val="24"/>
        </w:rPr>
        <w:t xml:space="preserve">координации действий системы ювенальной юстиции;</w:t>
      </w:r>
    </w:p>
    <w:p>
      <w:pPr>
        <w:spacing w:after="120"/>
        <w:ind w:firstLine="397"/>
        <w:jc w:val="both"/>
      </w:pPr>
      <w:r>
        <w:rPr>
          <w:rFonts w:ascii="Arial" w:cs="Arial" w:eastAsia="Arial" w:hAnsi="Arial"/>
          <w:sz w:val="24"/>
          <w:szCs w:val="24"/>
        </w:rPr>
        <w:t xml:space="preserve">открытости и доступности информации в системе ювенальной юстиции;</w:t>
      </w:r>
    </w:p>
    <w:p>
      <w:pPr>
        <w:spacing w:after="120"/>
        <w:ind w:firstLine="397"/>
        <w:jc w:val="both"/>
      </w:pPr>
      <w:r>
        <w:rPr>
          <w:rFonts w:ascii="Arial" w:cs="Arial" w:eastAsia="Arial" w:hAnsi="Arial"/>
          <w:sz w:val="24"/>
          <w:szCs w:val="24"/>
        </w:rPr>
        <w:t xml:space="preserve">запрета и предотвращения от всех форм насилия при отправлении правосудия в отношении несовершеннолетних, находящихся в конфликте с законом;</w:t>
      </w:r>
    </w:p>
    <w:p>
      <w:pPr>
        <w:spacing w:after="120"/>
        <w:ind w:firstLine="397"/>
        <w:jc w:val="both"/>
      </w:pPr>
      <w:r>
        <w:rPr>
          <w:rFonts w:ascii="Arial" w:cs="Arial" w:eastAsia="Arial" w:hAnsi="Arial"/>
          <w:sz w:val="24"/>
          <w:szCs w:val="24"/>
        </w:rPr>
        <w:t xml:space="preserve">применения лишения свободы в качестве крайней меры с учетом ограничения срока;</w:t>
      </w:r>
    </w:p>
    <w:p>
      <w:pPr>
        <w:spacing w:after="120"/>
        <w:ind w:firstLine="397"/>
        <w:jc w:val="both"/>
      </w:pPr>
      <w:r>
        <w:rPr>
          <w:rFonts w:ascii="Arial" w:cs="Arial" w:eastAsia="Arial" w:hAnsi="Arial"/>
          <w:sz w:val="24"/>
          <w:szCs w:val="24"/>
        </w:rPr>
        <w:t xml:space="preserve">подготовки пробационного доклада в отношении несовершеннолетнего;</w:t>
      </w:r>
    </w:p>
    <w:p>
      <w:pPr>
        <w:spacing w:after="120"/>
        <w:ind w:firstLine="397"/>
        <w:jc w:val="both"/>
      </w:pPr>
      <w:r>
        <w:rPr>
          <w:rFonts w:ascii="Arial" w:cs="Arial" w:eastAsia="Arial" w:hAnsi="Arial"/>
          <w:sz w:val="24"/>
          <w:szCs w:val="24"/>
        </w:rPr>
        <w:t xml:space="preserve">предоставления несовершеннолетнему, лишенному свободы (включая заключенного под стражу), воспитательной, психологической, медицинской помощи для дальнейшей реабилитации и социальной реинтеграции;</w:t>
      </w:r>
    </w:p>
    <w:p>
      <w:pPr>
        <w:spacing w:after="120"/>
        <w:ind w:firstLine="397"/>
        <w:jc w:val="both"/>
      </w:pPr>
      <w:r>
        <w:rPr>
          <w:rFonts w:ascii="Arial" w:cs="Arial" w:eastAsia="Arial" w:hAnsi="Arial"/>
          <w:sz w:val="24"/>
          <w:szCs w:val="24"/>
        </w:rPr>
        <w:t xml:space="preserve">соблюдения наилучших интересов несовершеннолетнего;</w:t>
      </w:r>
    </w:p>
    <w:p>
      <w:pPr>
        <w:spacing w:after="120"/>
        <w:ind w:firstLine="397"/>
        <w:jc w:val="both"/>
      </w:pPr>
      <w:r>
        <w:rPr>
          <w:rFonts w:ascii="Arial" w:cs="Arial" w:eastAsia="Arial" w:hAnsi="Arial"/>
          <w:sz w:val="24"/>
          <w:szCs w:val="24"/>
        </w:rPr>
        <w:t xml:space="preserve">запрета на применение незаконного и необоснованного лишения свободы несовершеннолетнего;</w:t>
      </w:r>
    </w:p>
    <w:p>
      <w:pPr>
        <w:spacing w:after="120"/>
        <w:ind w:firstLine="397"/>
        <w:jc w:val="both"/>
      </w:pPr>
      <w:r>
        <w:rPr>
          <w:rFonts w:ascii="Arial" w:cs="Arial" w:eastAsia="Arial" w:hAnsi="Arial"/>
          <w:sz w:val="24"/>
          <w:szCs w:val="24"/>
        </w:rPr>
        <w:t xml:space="preserve">применения альтернативных мер воздействия к несовершеннолетним, совершившим правонарушение;</w:t>
      </w:r>
    </w:p>
    <w:p>
      <w:pPr>
        <w:spacing w:after="120"/>
        <w:ind w:firstLine="397"/>
        <w:jc w:val="both"/>
      </w:pPr>
      <w:r>
        <w:rPr>
          <w:rFonts w:ascii="Arial" w:cs="Arial" w:eastAsia="Arial" w:hAnsi="Arial"/>
          <w:sz w:val="24"/>
          <w:szCs w:val="24"/>
        </w:rPr>
        <w:t xml:space="preserve">запрета на применение пыток, жестокого, нечеловеческого или унизительного обращения или наказания в отношении несовершеннолетнего;</w:t>
      </w:r>
    </w:p>
    <w:p>
      <w:pPr>
        <w:spacing w:after="120"/>
        <w:ind w:firstLine="397"/>
        <w:jc w:val="both"/>
      </w:pPr>
      <w:r>
        <w:rPr>
          <w:rFonts w:ascii="Arial" w:cs="Arial" w:eastAsia="Arial" w:hAnsi="Arial"/>
          <w:sz w:val="24"/>
          <w:szCs w:val="24"/>
        </w:rPr>
        <w:t xml:space="preserve">соблюдения условий конфиденциальности в деятельности системы ювенальной юстиции.</w:t>
      </w:r>
    </w:p>
    <w:p>
      <w:pPr>
        <w:spacing w:after="120"/>
        <w:ind w:firstLine="397"/>
        <w:jc w:val="both"/>
      </w:pPr>
      <w:r>
        <w:rPr>
          <w:rFonts w:ascii="Arial" w:cs="Arial" w:eastAsia="Arial" w:hAnsi="Arial"/>
          <w:i/>
          <w:iCs/>
          <w:sz w:val="24"/>
          <w:szCs w:val="24"/>
        </w:rPr>
        <w:t xml:space="preserve">(В редакции Закона КР от </w:t>
      </w:r>
      <w:hyperlink w:history="1" r:id="rIdutcc_4x0sr27lq9ovkc7_">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 Материально-техническое и финансовое обеспечение системы ювенальной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Материально-техническое и финансовое обеспечение государственных органов, входящих в систему ювенальной юстиции, осуществляется за счет республиканского бюджета.</w:t>
      </w:r>
    </w:p>
    <w:p>
      <w:pPr>
        <w:spacing w:after="120"/>
        <w:ind w:firstLine="397"/>
        <w:jc w:val="both"/>
      </w:pPr>
      <w:r>
        <w:rPr>
          <w:rFonts w:ascii="Arial" w:cs="Arial" w:eastAsia="Arial" w:hAnsi="Arial"/>
          <w:sz w:val="24"/>
          <w:szCs w:val="24"/>
        </w:rPr>
        <w:t xml:space="preserve">2. Материально-техническое и финансовое обеспечение входящих в систему ювенальной юстиции органов местного самоуправления осуществляется за счет средств местного бюджета.</w:t>
      </w:r>
    </w:p>
    <w:p>
      <w:pPr>
        <w:spacing w:after="120"/>
        <w:ind w:firstLine="397"/>
        <w:jc w:val="both"/>
      </w:pPr>
      <w:r>
        <w:rPr>
          <w:rFonts w:ascii="Arial" w:cs="Arial" w:eastAsia="Arial" w:hAnsi="Arial"/>
          <w:sz w:val="24"/>
          <w:szCs w:val="24"/>
        </w:rPr>
        <w:t xml:space="preserve">3. Правительство Кыргызской Республики в соответствии с законодательством Кыргызской Республики обеспечивает органы и организации ювенальной юстиции организационными, финансовыми и информационными ресурсами, а также соответствующей методической базой.</w:t>
      </w:r>
    </w:p>
    <w:p>
      <w:pPr>
        <w:spacing w:after="120"/>
        <w:ind w:firstLine="397"/>
        <w:jc w:val="both"/>
      </w:pPr>
      <w:r>
        <w:rPr>
          <w:rFonts w:ascii="Arial" w:cs="Arial" w:eastAsia="Arial" w:hAnsi="Arial"/>
          <w:sz w:val="24"/>
          <w:szCs w:val="24"/>
        </w:rPr>
        <w:t xml:space="preserve">4. Для привлечения внебюджетных средств финансирования в деятельности системы ювенальной юстиции могут использоваться механизмы социального заказа, государственных грантов и грантов международных и зарубежных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 Подготовка кадров в системе ювенальной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Кадровое обеспечение системы ювенальной юстиции осуществляется на основе подготовки необходимых специалистов в государственной системе образования, а также в негосударственных учебных заведениях, имеющих государственную аккредитацию.</w:t>
      </w:r>
    </w:p>
    <w:p>
      <w:pPr>
        <w:spacing w:after="120"/>
        <w:ind w:firstLine="397"/>
        <w:jc w:val="both"/>
      </w:pPr>
      <w:r>
        <w:rPr>
          <w:rFonts w:ascii="Arial" w:cs="Arial" w:eastAsia="Arial" w:hAnsi="Arial"/>
          <w:sz w:val="24"/>
          <w:szCs w:val="24"/>
        </w:rPr>
        <w:t xml:space="preserve">Должностные лица и специалисты государственных органов и органов местного самоуправления, деятельность которых связана с системой ювенальной юстиции, обязаны иметь необходимую специальную или профессиональную подготовку в области ювенальной юстиции, которая учитывается при их назначении на должность, а также при прохождении аттестации и переаттестации.</w:t>
      </w:r>
    </w:p>
    <w:p>
      <w:pPr>
        <w:spacing w:after="120"/>
        <w:ind w:firstLine="397"/>
        <w:jc w:val="both"/>
      </w:pPr>
      <w:r>
        <w:rPr>
          <w:rFonts w:ascii="Arial" w:cs="Arial" w:eastAsia="Arial" w:hAnsi="Arial"/>
          <w:sz w:val="24"/>
          <w:szCs w:val="24"/>
        </w:rPr>
        <w:t xml:space="preserve">Должностные лица и специалисты государственных органов и органов местного самоуправления, не имеющие необходимой подготовки либо не прошедшие аттестацию и переаттестацию по должности, связанной с деятельностью по ювенальной юстиции, не допускаются к выполнению работы, требующей соответствующих знаний, квалификации и практического опыта.</w:t>
      </w:r>
    </w:p>
    <w:p>
      <w:pPr>
        <w:spacing w:after="120"/>
        <w:ind w:firstLine="397"/>
        <w:jc w:val="both"/>
      </w:pPr>
      <w:r>
        <w:rPr>
          <w:rFonts w:ascii="Arial" w:cs="Arial" w:eastAsia="Arial" w:hAnsi="Arial"/>
          <w:sz w:val="24"/>
          <w:szCs w:val="24"/>
        </w:rPr>
        <w:t xml:space="preserve">2. Организации среднего, высшего профессионального образования, прошедшие государственную аттестацию (аккредитацию), в соответствии с профилем обучения, могут включать вопросы ювенальной юстиции в соответствующие дисциплины.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 Профилактика правонарушений среди несовершеннолетних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Система ювенальной юстиции в целях профилактики правонарушений среди несовершеннолетних осуществляет деятельность по предотвращению и предупреждению правонарушений среди несовершеннолетних.</w:t>
      </w:r>
    </w:p>
    <w:p>
      <w:pPr>
        <w:spacing w:after="120"/>
        <w:ind w:firstLine="397"/>
        <w:jc w:val="both"/>
      </w:pPr>
      <w:r>
        <w:rPr>
          <w:rFonts w:ascii="Arial" w:cs="Arial" w:eastAsia="Arial" w:hAnsi="Arial"/>
          <w:sz w:val="24"/>
          <w:szCs w:val="24"/>
        </w:rPr>
        <w:t xml:space="preserve">Порядок деятельности органов по профилактике правонарушений среди несовершеннолетних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 Защита несовершеннолетнего правонарушителя, не достигшего возраста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установлении факта совершения уголовного правонарушения несовершеннолетним, не достигшим возраста привлечения к уголовной ответственности, уполномоченный орган по защите детей устанавливает следующие обстоятельства:</w:t>
      </w:r>
    </w:p>
    <w:p>
      <w:pPr>
        <w:spacing w:after="120"/>
        <w:ind w:firstLine="397"/>
        <w:jc w:val="both"/>
      </w:pPr>
      <w:r>
        <w:rPr>
          <w:rFonts w:ascii="Arial" w:cs="Arial" w:eastAsia="Arial" w:hAnsi="Arial"/>
          <w:sz w:val="24"/>
          <w:szCs w:val="24"/>
        </w:rPr>
        <w:t xml:space="preserve">1) причины и условия, которые способствовали совершению данного деяния;</w:t>
      </w:r>
    </w:p>
    <w:p>
      <w:pPr>
        <w:spacing w:after="120"/>
        <w:ind w:firstLine="397"/>
        <w:jc w:val="both"/>
      </w:pPr>
      <w:r>
        <w:rPr>
          <w:rFonts w:ascii="Arial" w:cs="Arial" w:eastAsia="Arial" w:hAnsi="Arial"/>
          <w:sz w:val="24"/>
          <w:szCs w:val="24"/>
        </w:rPr>
        <w:t xml:space="preserve">2) степень социальной опасности совершенного деяния;</w:t>
      </w:r>
    </w:p>
    <w:p>
      <w:pPr>
        <w:spacing w:after="120"/>
        <w:ind w:firstLine="397"/>
        <w:jc w:val="both"/>
      </w:pPr>
      <w:r>
        <w:rPr>
          <w:rFonts w:ascii="Arial" w:cs="Arial" w:eastAsia="Arial" w:hAnsi="Arial"/>
          <w:sz w:val="24"/>
          <w:szCs w:val="24"/>
        </w:rPr>
        <w:t xml:space="preserve">3) условия воспитания несовершеннолетнего;</w:t>
      </w:r>
    </w:p>
    <w:p>
      <w:pPr>
        <w:spacing w:after="120"/>
        <w:ind w:firstLine="397"/>
        <w:jc w:val="both"/>
      </w:pPr>
      <w:r>
        <w:rPr>
          <w:rFonts w:ascii="Arial" w:cs="Arial" w:eastAsia="Arial" w:hAnsi="Arial"/>
          <w:sz w:val="24"/>
          <w:szCs w:val="24"/>
        </w:rPr>
        <w:t xml:space="preserve">4) наличие риска совершения несовершеннолетним повторного уголовного правонарушения, предусмотренного уголовным законодательством.</w:t>
      </w:r>
    </w:p>
    <w:p>
      <w:pPr>
        <w:spacing w:after="120"/>
        <w:ind w:firstLine="397"/>
        <w:jc w:val="both"/>
      </w:pPr>
      <w:r>
        <w:rPr>
          <w:rFonts w:ascii="Arial" w:cs="Arial" w:eastAsia="Arial" w:hAnsi="Arial"/>
          <w:sz w:val="24"/>
          <w:szCs w:val="24"/>
        </w:rPr>
        <w:t xml:space="preserve">2. Органы внутренних дел совместно с уполномоченным органом по защите детей предпринимают меры по надзору над несовершеннолетним, совершившим уголовное правонарушение, при котором он остается в своей семье на условиях соблюдения определенных обязанностей, таких как:</w:t>
      </w:r>
    </w:p>
    <w:p>
      <w:pPr>
        <w:spacing w:after="120"/>
        <w:ind w:firstLine="397"/>
        <w:jc w:val="both"/>
      </w:pPr>
      <w:r>
        <w:rPr>
          <w:rFonts w:ascii="Arial" w:cs="Arial" w:eastAsia="Arial" w:hAnsi="Arial"/>
          <w:sz w:val="24"/>
          <w:szCs w:val="24"/>
        </w:rPr>
        <w:t xml:space="preserve">1) регулярное посещение школы;</w:t>
      </w:r>
    </w:p>
    <w:p>
      <w:pPr>
        <w:spacing w:after="120"/>
        <w:ind w:firstLine="397"/>
        <w:jc w:val="both"/>
      </w:pPr>
      <w:r>
        <w:rPr>
          <w:rFonts w:ascii="Arial" w:cs="Arial" w:eastAsia="Arial" w:hAnsi="Arial"/>
          <w:sz w:val="24"/>
          <w:szCs w:val="24"/>
        </w:rPr>
        <w:t xml:space="preserve">2) прохождение медицинского осмотра;</w:t>
      </w:r>
    </w:p>
    <w:p>
      <w:pPr>
        <w:spacing w:after="120"/>
        <w:ind w:firstLine="397"/>
        <w:jc w:val="both"/>
      </w:pPr>
      <w:r>
        <w:rPr>
          <w:rFonts w:ascii="Arial" w:cs="Arial" w:eastAsia="Arial" w:hAnsi="Arial"/>
          <w:sz w:val="24"/>
          <w:szCs w:val="24"/>
        </w:rPr>
        <w:t xml:space="preserve">3) запрет на посещение определенных мест или общение с определенными лицами.</w:t>
      </w:r>
    </w:p>
    <w:p>
      <w:pPr>
        <w:spacing w:after="120"/>
        <w:ind w:firstLine="397"/>
        <w:jc w:val="both"/>
      </w:pPr>
      <w:r>
        <w:rPr>
          <w:rFonts w:ascii="Arial" w:cs="Arial" w:eastAsia="Arial" w:hAnsi="Arial"/>
          <w:sz w:val="24"/>
          <w:szCs w:val="24"/>
        </w:rPr>
        <w:t xml:space="preserve">Указанный перечень обязанностей несовершеннолетнего не является исчерпывающим.</w:t>
      </w:r>
    </w:p>
    <w:p>
      <w:pPr>
        <w:spacing w:after="120"/>
        <w:ind w:firstLine="397"/>
        <w:jc w:val="both"/>
      </w:pPr>
      <w:r>
        <w:rPr>
          <w:rFonts w:ascii="Arial" w:cs="Arial" w:eastAsia="Arial" w:hAnsi="Arial"/>
          <w:sz w:val="24"/>
          <w:szCs w:val="24"/>
        </w:rPr>
        <w:t xml:space="preserve">В случае если несовершеннолетний не может проживать в семье либо когда он не выполняет обязанностей, установленных в рамках надзора, уполномоченный орган по защите детей может принять решение о применении альтернативных мер воздействия к несовершеннолетнему.</w:t>
      </w:r>
    </w:p>
    <w:p>
      <w:pPr>
        <w:spacing w:after="120"/>
        <w:ind w:firstLine="397"/>
        <w:jc w:val="both"/>
      </w:pPr>
      <w:r>
        <w:rPr>
          <w:rFonts w:ascii="Arial" w:cs="Arial" w:eastAsia="Arial" w:hAnsi="Arial"/>
          <w:sz w:val="24"/>
          <w:szCs w:val="24"/>
        </w:rPr>
        <w:t xml:space="preserve">3. В случае если несовершеннолетний, не достигший возраста уголовной ответственности, совершил деяние, представляющее высокую степень социальной опасности, а также если несовершеннолетий, к которому были применены меры, предусмотренные в части 2 настоящей статьи, совершил повторное правонарушение, то уполномоченный орган по защите детей направляет материалы в суд для решения вопроса об определении ребенка в специальное учебно-воспитательное учреждение.</w:t>
      </w:r>
    </w:p>
    <w:p>
      <w:pPr>
        <w:spacing w:after="120"/>
        <w:ind w:firstLine="397"/>
        <w:jc w:val="both"/>
      </w:pPr>
      <w:r>
        <w:rPr>
          <w:rFonts w:ascii="Arial" w:cs="Arial" w:eastAsia="Arial" w:hAnsi="Arial"/>
          <w:sz w:val="24"/>
          <w:szCs w:val="24"/>
        </w:rPr>
        <w:t xml:space="preserve">4. Запрещается предавать огласке любую информацию относительно правонарушения, совершенного несовершеннолетним, не достигшим возраста уголовной ответственности, включая личные данные несовершеннолетнего.</w:t>
      </w:r>
    </w:p>
    <w:p>
      <w:pPr>
        <w:spacing w:after="120"/>
        <w:ind w:firstLine="397"/>
        <w:jc w:val="both"/>
      </w:pPr>
      <w:r>
        <w:rPr>
          <w:rFonts w:ascii="Arial" w:cs="Arial" w:eastAsia="Arial" w:hAnsi="Arial"/>
          <w:sz w:val="24"/>
          <w:szCs w:val="24"/>
        </w:rPr>
        <w:t xml:space="preserve">5. В течение всего срока действия мер, применяемых к несовершеннолетнему, совершившему уголовное правонарушение, но не достигшему возраста уголовной ответственности, ему должны быть предоставлены услуги, направленные на оказание содействия в процессе его социальной реинтеграции в общество.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 Применение альтернативных мер воздействия к несовершеннолетним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лицам в возрасте до 18 лет, совершившим преступления небольшой тяжести и менее тяжкие преступления, могут применяться следующие альтернативные меры воздействия:</w:t>
      </w:r>
    </w:p>
    <w:p>
      <w:pPr>
        <w:spacing w:after="120"/>
        <w:ind w:firstLine="397"/>
        <w:jc w:val="both"/>
      </w:pPr>
      <w:r>
        <w:rPr>
          <w:rFonts w:ascii="Arial" w:cs="Arial" w:eastAsia="Arial" w:hAnsi="Arial"/>
          <w:sz w:val="24"/>
          <w:szCs w:val="24"/>
        </w:rPr>
        <w:t xml:space="preserve">1) извинение перед потерпевшим;</w:t>
      </w:r>
    </w:p>
    <w:p>
      <w:pPr>
        <w:spacing w:after="120"/>
        <w:ind w:firstLine="397"/>
        <w:jc w:val="both"/>
      </w:pPr>
      <w:r>
        <w:rPr>
          <w:rFonts w:ascii="Arial" w:cs="Arial" w:eastAsia="Arial" w:hAnsi="Arial"/>
          <w:sz w:val="24"/>
          <w:szCs w:val="24"/>
        </w:rPr>
        <w:t xml:space="preserve">2) возмещение материального вреда как в денежном выражении, так и отработкой суммы причиненного ущерба несовершеннолетним;</w:t>
      </w:r>
    </w:p>
    <w:p>
      <w:pPr>
        <w:spacing w:after="120"/>
        <w:ind w:firstLine="397"/>
        <w:jc w:val="both"/>
      </w:pPr>
      <w:r>
        <w:rPr>
          <w:rFonts w:ascii="Arial" w:cs="Arial" w:eastAsia="Arial" w:hAnsi="Arial"/>
          <w:sz w:val="24"/>
          <w:szCs w:val="24"/>
        </w:rPr>
        <w:t xml:space="preserve">3) выполнение общественных работ;</w:t>
      </w:r>
    </w:p>
    <w:p>
      <w:pPr>
        <w:spacing w:after="120"/>
        <w:ind w:firstLine="397"/>
        <w:jc w:val="both"/>
      </w:pPr>
      <w:r>
        <w:rPr>
          <w:rFonts w:ascii="Arial" w:cs="Arial" w:eastAsia="Arial" w:hAnsi="Arial"/>
          <w:sz w:val="24"/>
          <w:szCs w:val="24"/>
        </w:rPr>
        <w:t xml:space="preserve">4) внесение благотворительного взноса;</w:t>
      </w:r>
    </w:p>
    <w:p>
      <w:pPr>
        <w:spacing w:after="120"/>
        <w:ind w:firstLine="397"/>
        <w:jc w:val="both"/>
      </w:pPr>
      <w:r>
        <w:rPr>
          <w:rFonts w:ascii="Arial" w:cs="Arial" w:eastAsia="Arial" w:hAnsi="Arial"/>
          <w:sz w:val="24"/>
          <w:szCs w:val="24"/>
        </w:rPr>
        <w:t xml:space="preserve">5) направление в специализированное лечебное учреждение на обследование и лечение;</w:t>
      </w:r>
    </w:p>
    <w:p>
      <w:pPr>
        <w:spacing w:after="120"/>
        <w:ind w:firstLine="397"/>
        <w:jc w:val="both"/>
      </w:pPr>
      <w:r>
        <w:rPr>
          <w:rFonts w:ascii="Arial" w:cs="Arial" w:eastAsia="Arial" w:hAnsi="Arial"/>
          <w:sz w:val="24"/>
          <w:szCs w:val="24"/>
        </w:rPr>
        <w:t xml:space="preserve">6) направление и размещение в специальном учебно-воспитательном учреждении для детей и подростков.</w:t>
      </w:r>
    </w:p>
    <w:p>
      <w:pPr>
        <w:spacing w:after="120"/>
        <w:ind w:firstLine="397"/>
        <w:jc w:val="both"/>
      </w:pPr>
      <w:r>
        <w:rPr>
          <w:rFonts w:ascii="Arial" w:cs="Arial" w:eastAsia="Arial" w:hAnsi="Arial"/>
          <w:sz w:val="24"/>
          <w:szCs w:val="24"/>
        </w:rPr>
        <w:t xml:space="preserve">2. Порядок применения альтернативных мер воздействия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3. В отношении несовершеннолетнего одновременно могут быть применены несколько видов вышеуказанных мер.</w:t>
      </w:r>
    </w:p>
    <w:p>
      <w:pPr>
        <w:spacing w:after="120"/>
        <w:ind w:firstLine="397"/>
        <w:jc w:val="both"/>
      </w:pPr>
      <w:r>
        <w:rPr>
          <w:rFonts w:ascii="Arial" w:cs="Arial" w:eastAsia="Arial" w:hAnsi="Arial"/>
          <w:sz w:val="24"/>
          <w:szCs w:val="24"/>
        </w:rPr>
        <w:t xml:space="preserve">4. В случае невыполнения несовершеннолетним альтернативных мер воздействия прокурор по ходатайству территориального подразделения уполномоченного органа по защите детей вносит материалы дела в суд для возобновления рассмотрения уголовного дела в общем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 Программы по отвлечению от правосудия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лицам в возрасте до 18 лет, совершившим преступления небольшой тяжести и менее тяжкие преступления, прокурором или судом по предложению территориального подразделения уполномоченного органа по защите детей могут применяться программы по отвлечению от правосудия. Программы отвлечения от правосудия по предложению уполномоченного органа по защите детей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2. Условия применения программы по отвлечению от правосудия:</w:t>
      </w:r>
    </w:p>
    <w:p>
      <w:pPr>
        <w:spacing w:after="120"/>
        <w:ind w:firstLine="397"/>
        <w:jc w:val="both"/>
      </w:pPr>
      <w:r>
        <w:rPr>
          <w:rFonts w:ascii="Arial" w:cs="Arial" w:eastAsia="Arial" w:hAnsi="Arial"/>
          <w:sz w:val="24"/>
          <w:szCs w:val="24"/>
        </w:rPr>
        <w:t xml:space="preserve">1) признание вины несовершеннолетним обвиняемым;</w:t>
      </w:r>
    </w:p>
    <w:p>
      <w:pPr>
        <w:spacing w:after="120"/>
        <w:ind w:firstLine="397"/>
        <w:jc w:val="both"/>
      </w:pPr>
      <w:r>
        <w:rPr>
          <w:rFonts w:ascii="Arial" w:cs="Arial" w:eastAsia="Arial" w:hAnsi="Arial"/>
          <w:sz w:val="24"/>
          <w:szCs w:val="24"/>
        </w:rPr>
        <w:t xml:space="preserve">2) согласие несовершеннолетнего или его законных представителей на прохождение программы по отвлечению от правосудия.</w:t>
      </w:r>
    </w:p>
    <w:p>
      <w:pPr>
        <w:spacing w:after="120"/>
        <w:ind w:firstLine="397"/>
        <w:jc w:val="both"/>
      </w:pPr>
      <w:r>
        <w:rPr>
          <w:rFonts w:ascii="Arial" w:cs="Arial" w:eastAsia="Arial" w:hAnsi="Arial"/>
          <w:sz w:val="24"/>
          <w:szCs w:val="24"/>
        </w:rPr>
        <w:t xml:space="preserve">3. В случае невыполнения несовершеннолетним условий и требований программы по отвлечению от правосудия прокурор по ходатайству территориального подразделения уполномоченного органа по защите детей выносит решение о возобновлении рассмотрения уголовного дела в общем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 Программы реабилитации и социальной реинтеграции для несовершеннолетних, отбывших наказание в воспитательной</w:t>
      </w:r>
    </w:p>
    <w:p>
      <w:pPr>
        <w:spacing w:after="120"/>
        <w:ind w:firstLine="397"/>
        <w:jc w:val="both"/>
      </w:pPr>
      <w:r>
        <w:rPr>
          <w:rFonts w:ascii="Arial" w:cs="Arial" w:eastAsia="Arial" w:hAnsi="Arial"/>
          <w:sz w:val="24"/>
          <w:szCs w:val="24"/>
        </w:rPr>
        <w:t xml:space="preserve">колонии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Территориальное подразделение уполномоченного органа по защите детей разрабатывает программы реабилитации и социальной реинтеграции для несовершеннолетних, отбывших наказание в воспитательной колонии, направленные на предотвращение совершения повторных правонарушений.</w:t>
      </w:r>
    </w:p>
    <w:p>
      <w:pPr>
        <w:spacing w:after="120"/>
        <w:ind w:firstLine="397"/>
        <w:jc w:val="both"/>
      </w:pPr>
      <w:r>
        <w:rPr>
          <w:rFonts w:ascii="Arial" w:cs="Arial" w:eastAsia="Arial" w:hAnsi="Arial"/>
          <w:sz w:val="24"/>
          <w:szCs w:val="24"/>
        </w:rPr>
        <w:t xml:space="preserve">2. Порядок применения программ реабилитации и социальной реинтеграции для несовершеннолетних, отбывших наказание в воспитательной колонии,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
 Особенности защиты детей, являющихся жертвой 
 насилия или преступления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 Меры, применяемые судом по защите несовершеннолетних потерпевших и свидетелей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необходимых случаях суд вправе применить предусмотренные законодательством меры по защите прав и законных интересов по своей инициативе к несовершеннолетнему в качестве потерпевшего или свидетеля или по просьбе несовершеннолетнего, его законных представителей, или соответствующего учебного или воспитательного учреждения, в том числе дать письменное поручение органам внутренних дел принять все необходимые меры по обеспечению охраны жизни, здоровья, чести, достоинства и имущества несовершеннолетнего, передать несовершеннолетнего под присмотр соответствующего учреждения или уполномоченного органа по защите детей или перевести несовершеннолетнего в другую семью. Суд сообщает в территориальное подразделение уполномоченного органа по защите детей и органы внутренних дел о любой назначенной мере по защите несовершеннолетних.</w:t>
      </w:r>
    </w:p>
    <w:p>
      <w:pPr>
        <w:spacing w:after="120"/>
        <w:ind w:firstLine="397"/>
        <w:jc w:val="both"/>
      </w:pPr>
      <w:r>
        <w:rPr>
          <w:rFonts w:ascii="Arial" w:cs="Arial" w:eastAsia="Arial" w:hAnsi="Arial"/>
          <w:sz w:val="24"/>
          <w:szCs w:val="24"/>
        </w:rPr>
        <w:t xml:space="preserve">2. Расходы, связанные с назначенной мерой несовершеннолетнему, должны выплачиваться из республиканского бюджета и включаться в судебные расходы по уголовному делу и взыскиваться с лиц, причинивших своими действиями вред здоровью несовершеннолетнего или поставивших его жизнь в опасность.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 Выявление детей, подвергшихся насилию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лица их заменяющие, органы и образовательные учреждения, их работники, на которых возложены функции по воспитанию детей, работники медицинских и иных учреждений в случае наличия (обнаружения) у ребенка признаков насилия обязаны сообщить об этом в правоохранительные органы и территориальное подразделение уполномоченного органа по защите детей для принятия соответствующих мер.</w:t>
      </w:r>
    </w:p>
    <w:p>
      <w:pPr>
        <w:spacing w:after="120"/>
        <w:ind w:firstLine="397"/>
        <w:jc w:val="both"/>
      </w:pPr>
      <w:r>
        <w:rPr>
          <w:rFonts w:ascii="Arial" w:cs="Arial" w:eastAsia="Arial" w:hAnsi="Arial"/>
          <w:sz w:val="24"/>
          <w:szCs w:val="24"/>
        </w:rPr>
        <w:t xml:space="preserve">2. Лица, сокрывшие факт причинения насилия, несут установленную законодательством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 Государственная помощь, оказываемая детям, подвергшимся насилию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Ребенку, пострадавшему от насилия и (или) жестокого обращения, в обязательном порядке должна быть предоставлена медицинская, правовая, психологическая помощь, необходимая для восстановления его физического здоровья и психологического благополучия, а также его последующая реабилитация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Лица, препятствующие в получении помощи, предусмотренной частью 1 настоящей статьи, несут установленную законодательством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 Обязанность родителей, лиц, их заменяющих, и должностных лиц, ответственных за защиту детей от</w:t>
      </w:r>
    </w:p>
    <w:p>
      <w:pPr>
        <w:spacing w:after="120"/>
        <w:ind w:firstLine="397"/>
        <w:jc w:val="both"/>
      </w:pPr>
      <w:r>
        <w:rPr>
          <w:rFonts w:ascii="Arial" w:cs="Arial" w:eastAsia="Arial" w:hAnsi="Arial"/>
          <w:sz w:val="24"/>
          <w:szCs w:val="24"/>
        </w:rPr>
        <w:t xml:space="preserve">насилия и (или) жестокого обращения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лица, их заменяющие, и должностные лица государственных органов и органов местного самоуправления, медицинские учреждения, правоохранительные и иные уполномоченные органы обязаны принимать все необходимые меры к восстановлению физического здоровья и психологического благополучия детей, подвергшихся насилию или жестокому обращению, и по привлечению к ответственности виновных лиц.</w:t>
      </w:r>
    </w:p>
    <w:p>
      <w:pPr>
        <w:spacing w:after="120"/>
        <w:ind w:firstLine="397"/>
        <w:jc w:val="both"/>
      </w:pPr>
      <w:r>
        <w:rPr>
          <w:rFonts w:ascii="Arial" w:cs="Arial" w:eastAsia="Arial" w:hAnsi="Arial"/>
          <w:sz w:val="24"/>
          <w:szCs w:val="24"/>
        </w:rPr>
        <w:t xml:space="preserve">2. Лица, ненадлежащее исполнение которыми своих должностных обязанностей повлекло дальнейшее нарушение прав ребенка, подлежат привлечению к ответственности в установленном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 Защита ребенка, пострадавшего от насилия и жестокого обращения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наличия угрозы жизни или здоровью ребенка, являющемуся жертвой насилия или преступления, лица, выявившие данное обстоятельство, обязаны обеспечить помещение несовершеннолетнего в безопасное место, определенное уполномоченным органом по защите детей.</w:t>
      </w:r>
    </w:p>
    <w:p>
      <w:pPr>
        <w:spacing w:after="120"/>
        <w:ind w:firstLine="397"/>
        <w:jc w:val="both"/>
      </w:pPr>
      <w:r>
        <w:rPr>
          <w:rFonts w:ascii="Arial" w:cs="Arial" w:eastAsia="Arial" w:hAnsi="Arial"/>
          <w:sz w:val="24"/>
          <w:szCs w:val="24"/>
        </w:rPr>
        <w:t xml:space="preserve">Способы, методы, а также иная деятельность государственных органов и органов местного самоуправления по выяснению и установлению обстоятельств, в связи с которыми ребенок оказался жертвой насилия или преступления, должны отвечать наилучшим интересам ребенка.</w:t>
      </w:r>
    </w:p>
    <w:p>
      <w:pPr>
        <w:spacing w:after="120"/>
        <w:ind w:firstLine="397"/>
        <w:jc w:val="both"/>
      </w:pPr>
      <w:r>
        <w:rPr>
          <w:rFonts w:ascii="Arial" w:cs="Arial" w:eastAsia="Arial" w:hAnsi="Arial"/>
          <w:sz w:val="24"/>
          <w:szCs w:val="24"/>
        </w:rPr>
        <w:t xml:space="preserve">2. Экспертизы и иные действия соответствующих органов, направленные на выяснение и установление обстоятельств, в связи с которыми ребенок оказался жертвой насилия или преступления, должны быть проведены не позднее 10 суток с момента поступления обращения по факту насилия или преступления в отношении несовершеннолетнего. При наличии исключительных обстоятельств данный срок может быть продлен прокурором или судом.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 О вступлении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Кодекс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До приведения в соответствие с настоящим Кодексом других законов и нормативных правовых актов Кыргызской Республики законы и нормативные правовые акты применяются в части, не противоречащей настоящему Кодексу.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 Приведение нормативных правовых актов в соответствие с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Признать утратившими силу:</w:t>
      </w:r>
    </w:p>
    <w:p>
      <w:pPr>
        <w:spacing w:after="120"/>
        <w:ind w:firstLine="397"/>
        <w:jc w:val="both"/>
      </w:pPr>
      <w:hyperlink w:history="1" r:id="rIdhamomarfc6atjpddycxc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от 7 августа 2006 года № 151 (газета "Эркин Тоо" от 15 августа 2006 года № 60);</w:t>
      </w:r>
    </w:p>
    <w:p>
      <w:pPr>
        <w:spacing w:after="120"/>
        <w:ind w:firstLine="397"/>
        <w:jc w:val="both"/>
      </w:pPr>
      <w:hyperlink w:history="1" r:id="rId0ojqii-surywmnhf47ko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Кодекс Кыргызской Республики о детях" от 27 апреля 2009 года № 132 (газета "Эркин Тоо" от 1 мая 2009 года № 31-32);</w:t>
      </w:r>
    </w:p>
    <w:p>
      <w:pPr>
        <w:spacing w:after="120"/>
        <w:ind w:firstLine="397"/>
        <w:jc w:val="both"/>
      </w:pPr>
      <w:r>
        <w:rPr>
          <w:rFonts w:ascii="Arial" w:cs="Arial" w:eastAsia="Arial" w:hAnsi="Arial"/>
          <w:sz w:val="24"/>
          <w:szCs w:val="24"/>
        </w:rPr>
        <w:t xml:space="preserve">статью 2 </w:t>
      </w:r>
      <w:hyperlink w:history="1" r:id="rIdkiu_uozlo8jzryyf63x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изменения и дополнений в некоторые законодательные акты Кыргызской Республики" от 29 декабря 2011 года № 255 (газета "Эркин Тоо" от 10 января 2012 года № 1).</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не позднее шестимесячного срока привести свои нормативные правовые акты в соответствие с настоящим Кодексом;</w:t>
      </w:r>
    </w:p>
    <w:p>
      <w:pPr>
        <w:spacing w:after="120"/>
        <w:ind w:firstLine="397"/>
        <w:jc w:val="both"/>
      </w:pPr>
      <w:r>
        <w:rPr>
          <w:rFonts w:ascii="Arial" w:cs="Arial" w:eastAsia="Arial" w:hAnsi="Arial"/>
          <w:sz w:val="24"/>
          <w:szCs w:val="24"/>
        </w:rPr>
        <w:t xml:space="preserve">внести предложения в Жогорку Кенеш Кыргызской Республики о приведении законодательных актов в соответствие с положениями настоящего Кодекса.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xu5v0shrkuczg6zs8cm" Type="http://schemas.openxmlformats.org/officeDocument/2006/relationships/hyperlink" Target="http://kodeks.duckdns.org/document/112067" TargetMode="External"/><Relationship Id="rIdg4kii7r30_15qkidfwuv3" Type="http://schemas.openxmlformats.org/officeDocument/2006/relationships/hyperlink" Target="http://kodeks.duckdns.org/document/112067" TargetMode="External"/><Relationship Id="rIdrncbev8ewmj5r9ufdb3kp" Type="http://schemas.openxmlformats.org/officeDocument/2006/relationships/hyperlink" Target="http://kodeks.duckdns.org/document/111571" TargetMode="External"/><Relationship Id="rIdjzcatueyptmcxeixkpe5r" Type="http://schemas.openxmlformats.org/officeDocument/2006/relationships/hyperlink" Target="http://kodeks.duckdns.org/document/111766" TargetMode="External"/><Relationship Id="rIdudr8sl8euyqlo4sbcgttt" Type="http://schemas.openxmlformats.org/officeDocument/2006/relationships/hyperlink" Target="http://kodeks.duckdns.org/document/111902" TargetMode="External"/><Relationship Id="rId5c575loejk-ywuxvryght" Type="http://schemas.openxmlformats.org/officeDocument/2006/relationships/hyperlink" Target="http://kodeks.duckdns.org/document/112067" TargetMode="External"/><Relationship Id="rIdkosoawhhvzuwiiac8qszh" Type="http://schemas.openxmlformats.org/officeDocument/2006/relationships/hyperlink" Target="http://kodeks.duckdns.org/document/203700#&#1088;1" TargetMode="External"/><Relationship Id="rIdvgwboaziabkiwdls4nrah" Type="http://schemas.openxmlformats.org/officeDocument/2006/relationships/hyperlink" Target="http://kodeks.duckdns.org/document/203700#&#1088;11" TargetMode="External"/><Relationship Id="rIdnpikwloqvs-p0zwvkbtkz" Type="http://schemas.openxmlformats.org/officeDocument/2006/relationships/hyperlink" Target="http://kodeks.duckdns.org/document/203700#&#1088;12" TargetMode="External"/><Relationship Id="rId-vieddstgtxq5optv9k05" Type="http://schemas.openxmlformats.org/officeDocument/2006/relationships/hyperlink" Target="http://kodeks.duckdns.org/document/203700#&#1088;13" TargetMode="External"/><Relationship Id="rIdwm9jrrlectpo46gsdgpat" Type="http://schemas.openxmlformats.org/officeDocument/2006/relationships/hyperlink" Target="http://kodeks.duckdns.org/document/203700#&#1088;2" TargetMode="External"/><Relationship Id="rIdfqhmssjcodwqzlhfqp3vn" Type="http://schemas.openxmlformats.org/officeDocument/2006/relationships/hyperlink" Target="http://kodeks.duckdns.org/document/203700#&#1088;14" TargetMode="External"/><Relationship Id="rIdlozlsw0guu3cw2dxgj08t" Type="http://schemas.openxmlformats.org/officeDocument/2006/relationships/hyperlink" Target="http://kodeks.duckdns.org/document/203700#&#1088;15" TargetMode="External"/><Relationship Id="rIdyhjfgkcvc1facksarawsv" Type="http://schemas.openxmlformats.org/officeDocument/2006/relationships/hyperlink" Target="http://kodeks.duckdns.org/document/203700#&#1088;16" TargetMode="External"/><Relationship Id="rId72ljhkdvmhjjj0a8cmtv6" Type="http://schemas.openxmlformats.org/officeDocument/2006/relationships/hyperlink" Target="http://kodeks.duckdns.org/document/203700#&#1088;3" TargetMode="External"/><Relationship Id="rIdzx_ihzqyde9h46a9zjen9" Type="http://schemas.openxmlformats.org/officeDocument/2006/relationships/hyperlink" Target="http://kodeks.duckdns.org/document/203700#&#1088;17" TargetMode="External"/><Relationship Id="rIdut23yvd18wj2olns91d6u" Type="http://schemas.openxmlformats.org/officeDocument/2006/relationships/hyperlink" Target="http://kodeks.duckdns.org/document/203700#&#1088;18" TargetMode="External"/><Relationship Id="rIdpq9g-mfjjugjtj8ecl2qw" Type="http://schemas.openxmlformats.org/officeDocument/2006/relationships/hyperlink" Target="http://kodeks.duckdns.org/document/203700#&#1088;19" TargetMode="External"/><Relationship Id="rIdtxad3taeixcwbujpzmawj" Type="http://schemas.openxmlformats.org/officeDocument/2006/relationships/hyperlink" Target="http://kodeks.duckdns.org/document/203700#&#1088;100" TargetMode="External"/><Relationship Id="rId8rtlw5dvibl52lfdxp5le" Type="http://schemas.openxmlformats.org/officeDocument/2006/relationships/hyperlink" Target="http://kodeks.duckdns.org/document/203700#&#1088;4" TargetMode="External"/><Relationship Id="rIdvx6unmixplrkpye-mgxmt" Type="http://schemas.openxmlformats.org/officeDocument/2006/relationships/hyperlink" Target="http://kodeks.duckdns.org/document/203700#&#1088;101" TargetMode="External"/><Relationship Id="rIdwdh1fd6ip0_duq3lw0qyp" Type="http://schemas.openxmlformats.org/officeDocument/2006/relationships/hyperlink" Target="http://kodeks.duckdns.org/document/203700#&#1088;102" TargetMode="External"/><Relationship Id="rId36-5sdhposanxv64yrwqk" Type="http://schemas.openxmlformats.org/officeDocument/2006/relationships/hyperlink" Target="http://kodeks.duckdns.org/document/203700#&#1088;5" TargetMode="External"/><Relationship Id="rIdy0l_ngsgoiew5fbylvnpe" Type="http://schemas.openxmlformats.org/officeDocument/2006/relationships/hyperlink" Target="http://kodeks.duckdns.org/document/202913" TargetMode="External"/><Relationship Id="rIdpmbptqbnbpgmvxutlu38x" Type="http://schemas.openxmlformats.org/officeDocument/2006/relationships/hyperlink" Target="http://kodeks.duckdns.org/document/202913" TargetMode="External"/><Relationship Id="rId9hflnqv4a3pxsilkkm4xu" Type="http://schemas.openxmlformats.org/officeDocument/2006/relationships/hyperlink" Target="http://kodeks.duckdns.org/document/17444" TargetMode="External"/><Relationship Id="rId8ixi3pe4eowa_5s2he5ae" Type="http://schemas.openxmlformats.org/officeDocument/2006/relationships/hyperlink" Target="http://kodeks.duckdns.org/document/202913" TargetMode="External"/><Relationship Id="rIdruo-7qeghrh0y8odj5oqm" Type="http://schemas.openxmlformats.org/officeDocument/2006/relationships/hyperlink" Target="http://kodeks.duckdns.org/document/111571" TargetMode="External"/><Relationship Id="rIdrqxvtjhmumh5m28uutue-" Type="http://schemas.openxmlformats.org/officeDocument/2006/relationships/hyperlink" Target="http://kodeks.duckdns.org/document/568" TargetMode="External"/><Relationship Id="rIdrpxjuufvgkhtvasqpxxxp" Type="http://schemas.openxmlformats.org/officeDocument/2006/relationships/hyperlink" Target="http://kodeks.duckdns.org/document/11" TargetMode="External"/><Relationship Id="rIdev2mmuncqadlqyqecikoc" Type="http://schemas.openxmlformats.org/officeDocument/2006/relationships/hyperlink" Target="http://kodeks.duckdns.org/document/112067" TargetMode="External"/><Relationship Id="rIduorshihscieov9mxfkl9q" Type="http://schemas.openxmlformats.org/officeDocument/2006/relationships/hyperlink" Target="http://kodeks.duckdns.org/document/112067" TargetMode="External"/><Relationship Id="rIdft-6wytefvl3guvngswfg" Type="http://schemas.openxmlformats.org/officeDocument/2006/relationships/hyperlink" Target="http://kodeks.duckdns.org/document/9781" TargetMode="External"/><Relationship Id="rIdrnvf8rzongevikir6t7ij" Type="http://schemas.openxmlformats.org/officeDocument/2006/relationships/hyperlink" Target="http://kodeks.duckdns.org/document/1327#st_72" TargetMode="External"/><Relationship Id="rIdc-twd0iuuzv1upbr3euoa" Type="http://schemas.openxmlformats.org/officeDocument/2006/relationships/hyperlink" Target="http://kodeks.duckdns.org/document/1327#st_86" TargetMode="External"/><Relationship Id="rIdleuqryx8t5gu8jnnuaa8r" Type="http://schemas.openxmlformats.org/officeDocument/2006/relationships/hyperlink" Target="http://kodeks.duckdns.org/document/1327#st_88" TargetMode="External"/><Relationship Id="rIdrke7ty6swz6eotm6azdw8" Type="http://schemas.openxmlformats.org/officeDocument/2006/relationships/hyperlink" Target="http://kodeks.duckdns.org/document/12" TargetMode="External"/><Relationship Id="rIdxoej76va3uq4v9bxbfyms" Type="http://schemas.openxmlformats.org/officeDocument/2006/relationships/hyperlink" Target="http://kodeks.duckdns.org/document/4" TargetMode="External"/><Relationship Id="rIda5o9iawqzkvsmmxks4ipq" Type="http://schemas.openxmlformats.org/officeDocument/2006/relationships/hyperlink" Target="http://kodeks.duckdns.org/document/4#st_71" TargetMode="External"/><Relationship Id="rIdil5mdr7qzcctm8pl5b-hc" Type="http://schemas.openxmlformats.org/officeDocument/2006/relationships/hyperlink" Target="http://kodeks.duckdns.org/document/1327#st_61" TargetMode="External"/><Relationship Id="rIdq6pujb7nlsabxnlqpslos" Type="http://schemas.openxmlformats.org/officeDocument/2006/relationships/hyperlink" Target="http://kodeks.duckdns.org/document/1327#st_60" TargetMode="External"/><Relationship Id="rId_hcgf9oxowonki3kscns-" Type="http://schemas.openxmlformats.org/officeDocument/2006/relationships/hyperlink" Target="http://kodeks.duckdns.org/document/1327#st_62" TargetMode="External"/><Relationship Id="rIdz6boeiavljofpc_i7sigf" Type="http://schemas.openxmlformats.org/officeDocument/2006/relationships/hyperlink" Target="http://kodeks.duckdns.org/document/111766" TargetMode="External"/><Relationship Id="rIduckxg1raomixmh_wc8bai" Type="http://schemas.openxmlformats.org/officeDocument/2006/relationships/hyperlink" Target="http://kodeks.duckdns.org/document/1327#st_70" TargetMode="External"/><Relationship Id="rIdyyavc4i0dic0pdb6keg_k" Type="http://schemas.openxmlformats.org/officeDocument/2006/relationships/hyperlink" Target="http://kodeks.duckdns.org/document/4#st_71" TargetMode="External"/><Relationship Id="rIdnabn_x1hysk3kuizcplhl" Type="http://schemas.openxmlformats.org/officeDocument/2006/relationships/hyperlink" Target="http://kodeks.duckdns.org/document/4#st_73" TargetMode="External"/><Relationship Id="rId3w0peppt6glgj-mspbzwi" Type="http://schemas.openxmlformats.org/officeDocument/2006/relationships/hyperlink" Target="http://kodeks.duckdns.org/document/1327#st_82" TargetMode="External"/><Relationship Id="rIdncun_zixduzvortikksl-" Type="http://schemas.openxmlformats.org/officeDocument/2006/relationships/hyperlink" Target="http://kodeks.duckdns.org/document/111766" TargetMode="External"/><Relationship Id="rIdrndjn-lh0bmzvvpwfewei" Type="http://schemas.openxmlformats.org/officeDocument/2006/relationships/hyperlink" Target="http://kodeks.duckdns.org/document/4#st_74" TargetMode="External"/><Relationship Id="rIdhvgrtdd9ldbdkyrsbei0q" Type="http://schemas.openxmlformats.org/officeDocument/2006/relationships/hyperlink" Target="http://kodeks.duckdns.org/document/4#st_75" TargetMode="External"/><Relationship Id="rIdbatnukfwixy0bf__fygwh" Type="http://schemas.openxmlformats.org/officeDocument/2006/relationships/hyperlink" Target="http://kodeks.duckdns.org/document/1327#st_60" TargetMode="External"/><Relationship Id="rIduvehqhr_niek-xifx5xjr" Type="http://schemas.openxmlformats.org/officeDocument/2006/relationships/hyperlink" Target="http://kodeks.duckdns.org/document/1327#st_62" TargetMode="External"/><Relationship Id="rIdrl5uaxhjr_rdstun0xko2" Type="http://schemas.openxmlformats.org/officeDocument/2006/relationships/hyperlink" Target="http://kodeks.duckdns.org/document/111902" TargetMode="External"/><Relationship Id="rIdutcc_4x0sr27lq9ovkc7_" Type="http://schemas.openxmlformats.org/officeDocument/2006/relationships/hyperlink" Target="http://kodeks.duckdns.org/document/111902" TargetMode="External"/><Relationship Id="rIdhamomarfc6atjpddycxc2" Type="http://schemas.openxmlformats.org/officeDocument/2006/relationships/hyperlink" Target="http://kodeks.duckdns.org/document/1949" TargetMode="External"/><Relationship Id="rId0ojqii-surywmnhf47kon" Type="http://schemas.openxmlformats.org/officeDocument/2006/relationships/hyperlink" Target="http://kodeks.duckdns.org/document/203140" TargetMode="External"/><Relationship Id="rIdkiu_uozlo8jzryyf63xzb" Type="http://schemas.openxmlformats.org/officeDocument/2006/relationships/hyperlink" Target="http://kodeks.duckdns.org/document/203521" TargetMode="External"/><Relationship Id="rId7" Type="http://schemas.openxmlformats.org/officeDocument/2006/relationships/image" Target="media/93bec1c1538034512fe33c1434ae0ea86b639d33.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2026-09-22T23:45:55.531Z</dcterms:created>
  <dcterms:modified xsi:type="dcterms:W3CDTF">2026-09-22T23:45:55.531Z</dcterms:modified>
</cp:coreProperties>
</file>

<file path=docProps/custom.xml><?xml version="1.0" encoding="utf-8"?>
<Properties xmlns="http://schemas.openxmlformats.org/officeDocument/2006/custom-properties" xmlns:vt="http://schemas.openxmlformats.org/officeDocument/2006/docPropsVTypes"/>
</file>