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 апреля 2014 года № 54</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статусе военнослужащих"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rhqdq159_oixdxk0jq6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военнослужащих" (Приложение к газете "Свободные горы" № 1, август 1992 г.) следующие изменения и дополнения:</w:t>
      </w:r>
    </w:p>
    <w:p>
      <w:pPr>
        <w:spacing w:after="120"/>
        <w:jc w:val="both"/>
      </w:pPr>
      <w:r>
        <w:rPr>
          <w:rFonts w:ascii="Arial" w:cs="Arial" w:eastAsia="Arial" w:hAnsi="Arial"/>
          <w:sz w:val="24"/>
          <w:szCs w:val="24"/>
        </w:rPr>
        <w:t xml:space="preserve">1. Статьи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uhhp6qjncxgqtypuocy7u">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Статус военнослужащих</w:t>
      </w:r>
    </w:p>
    <w:p>
      <w:pPr>
        <w:spacing w:after="120"/>
        <w:jc w:val="both"/>
      </w:pPr>
      <w:r>
        <w:rPr>
          <w:rFonts w:ascii="Arial" w:cs="Arial" w:eastAsia="Arial" w:hAnsi="Arial"/>
          <w:sz w:val="24"/>
          <w:szCs w:val="24"/>
        </w:rPr>
        <w:t xml:space="preserve">Статус военнослужащих есть совокупность прав, свобод, гарантированных государством, а также обязанностей и ответственности военнослужащих, установленных </w:t>
      </w:r>
      <w:hyperlink w:history="1" r:id="rIdqu_5d7uwwfr7erhtwjrj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изданными на ее основе законодательными и иными актами.</w:t>
      </w:r>
    </w:p>
    <w:p>
      <w:pPr>
        <w:spacing w:after="120"/>
        <w:jc w:val="both"/>
      </w:pPr>
      <w:r>
        <w:rPr>
          <w:rFonts w:ascii="Arial" w:cs="Arial" w:eastAsia="Arial" w:hAnsi="Arial"/>
          <w:sz w:val="24"/>
          <w:szCs w:val="24"/>
        </w:rPr>
        <w:t xml:space="preserve">Военнослужащие пользуются правами и свободами граждан Кыргызской Республики с ограничениями, обусловленными условиями военной службы. На них возлагаются конституционные, другие общегражданские, а также военно-служебные обязанности.</w:t>
      </w:r>
    </w:p>
    <w:p>
      <w:pPr>
        <w:spacing w:after="120"/>
        <w:jc w:val="both"/>
      </w:pPr>
      <w:r>
        <w:rPr>
          <w:rFonts w:ascii="Arial" w:cs="Arial" w:eastAsia="Arial" w:hAnsi="Arial"/>
          <w:sz w:val="24"/>
          <w:szCs w:val="24"/>
        </w:rPr>
        <w:t xml:space="preserve">Никто не вправе лишить военнослужащих и членов их семей каких-либо прав и свобод или ограничить их в правах иначе как в соответствии с Конституцией и законами Кыргызской Республики.</w:t>
      </w:r>
    </w:p>
    <w:p>
      <w:pPr>
        <w:spacing w:after="120"/>
        <w:jc w:val="both"/>
      </w:pPr>
      <w:r>
        <w:rPr>
          <w:rFonts w:ascii="Arial" w:cs="Arial" w:eastAsia="Arial" w:hAnsi="Arial"/>
          <w:sz w:val="24"/>
          <w:szCs w:val="24"/>
        </w:rPr>
        <w:t xml:space="preserve">Ограничения общегражданских прав, а также предоставление военнослужащим дополнительных прав и возложение на них дополнительных обязанностей, обусловленных условиями военной службы, определяются настоящим Законом, общевоинскими уставами и другими актами законодательства Кыргызской Республики.</w:t>
      </w:r>
    </w:p>
    <w:p>
      <w:pPr>
        <w:spacing w:after="120"/>
        <w:jc w:val="both"/>
      </w:pPr>
      <w:r>
        <w:rPr>
          <w:rFonts w:ascii="Arial" w:cs="Arial" w:eastAsia="Arial" w:hAnsi="Arial"/>
          <w:sz w:val="24"/>
          <w:szCs w:val="24"/>
        </w:rPr>
        <w:t xml:space="preserve">Особенности статуса военнослужащих, проходящих военную службу в военное время, в период мобилизации, во время исполнения обязанностей военной службы в условиях чрезвычайного положения и при вооруженных конфликтах, регулируются законами и иными нормативными правовыми актами Кыргызской Республики.</w:t>
      </w:r>
    </w:p>
    <w:p>
      <w:pPr>
        <w:spacing w:after="120"/>
        <w:jc w:val="both"/>
      </w:pPr>
      <w:hyperlink w:history="1" r:id="rIdgkoz27cm-ulo4pmgek1eo">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Лица, имеющие статус военнослужащих</w:t>
      </w:r>
    </w:p>
    <w:p>
      <w:pPr>
        <w:spacing w:after="120"/>
        <w:jc w:val="both"/>
      </w:pPr>
      <w:r>
        <w:rPr>
          <w:rFonts w:ascii="Arial" w:cs="Arial" w:eastAsia="Arial" w:hAnsi="Arial"/>
          <w:sz w:val="24"/>
          <w:szCs w:val="24"/>
        </w:rPr>
        <w:t xml:space="preserve">Статус военнослужащих имеют граждане Кыргызской Республики, состоящие на военной службе в Вооруженных Силах, других воинских формированиях и государственных органах Кыргызской Республики, в которых законом предусмотрена военная служба, а также военнообязанные, находящиеся на военных сборах.</w:t>
      </w:r>
    </w:p>
    <w:p>
      <w:pPr>
        <w:spacing w:after="120"/>
        <w:jc w:val="both"/>
      </w:pPr>
      <w:r>
        <w:rPr>
          <w:rFonts w:ascii="Arial" w:cs="Arial" w:eastAsia="Arial" w:hAnsi="Arial"/>
          <w:sz w:val="24"/>
          <w:szCs w:val="24"/>
        </w:rPr>
        <w:t xml:space="preserve">Военнослужащие, состоявшие на военной службе в Вооруженных Силах СССР, пограничных, внутренних и железнодорожных войсках, войсках гражданской обороны, органах и войсках государственной безопасности, других воинских формированиях СССР и продолжившие военную службу в государстве-участнике СНГ, после увольнения с военной службы избравшие местом постоянного проживания Кыргызскую Республику, обладают правами и социальными гарантиями, предусмотренными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Военнослужащие, проходившие службу в Вооруженных Силах СССР, пограничных, внутренних и железнодорожных войсках, войсках гражданской обороны, органах и войсках государственной безопасности, других воинских формированиях СССР и продолжившие военную службу в Вооруженных Силах Кыргызской Республики, других воинских формированиях и государственных органах, в которых законом предусмотрена военная служба, при условии непрерывной службы после 1 января 1993 года пользуются правами и гарантиями, предусмотренными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hyperlink w:history="1" r:id="rIdtp8pfcleg-aewex_bqs5k">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Приобретение и утрата статуса военнослужащих</w:t>
      </w:r>
    </w:p>
    <w:p>
      <w:pPr>
        <w:spacing w:after="120"/>
        <w:jc w:val="both"/>
      </w:pPr>
      <w:r>
        <w:rPr>
          <w:rFonts w:ascii="Arial" w:cs="Arial" w:eastAsia="Arial" w:hAnsi="Arial"/>
          <w:sz w:val="24"/>
          <w:szCs w:val="24"/>
        </w:rPr>
        <w:t xml:space="preserve">Статус военнослужащих граждане Кыргызской Республики приобретают со дня призыва (поступления в добровольном порядке и по контракту) на военную службу или призыва на сборы.</w:t>
      </w:r>
    </w:p>
    <w:p>
      <w:pPr>
        <w:spacing w:after="120"/>
        <w:jc w:val="both"/>
      </w:pPr>
      <w:r>
        <w:rPr>
          <w:rFonts w:ascii="Arial" w:cs="Arial" w:eastAsia="Arial" w:hAnsi="Arial"/>
          <w:sz w:val="24"/>
          <w:szCs w:val="24"/>
        </w:rPr>
        <w:t xml:space="preserve">Статус военнослужащих утрачивается с увольнением с военной службы (со дня исключения из списков воинской части) или по окончании сборов.</w:t>
      </w:r>
    </w:p>
    <w:p>
      <w:pPr>
        <w:spacing w:after="120"/>
        <w:jc w:val="both"/>
      </w:pPr>
      <w:r>
        <w:rPr>
          <w:rFonts w:ascii="Arial" w:cs="Arial" w:eastAsia="Arial" w:hAnsi="Arial"/>
          <w:sz w:val="24"/>
          <w:szCs w:val="24"/>
        </w:rPr>
        <w:t xml:space="preserve">Порядок призыва (поступления) на военную службу или призыва на сборы, а также увольнения с военной службы (окончания сборов) осуществляется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Статус военнослужащих сохраняется за военнослужащими в случаях:</w:t>
      </w:r>
    </w:p>
    <w:p>
      <w:pPr>
        <w:spacing w:after="120"/>
        <w:jc w:val="both"/>
      </w:pPr>
      <w:r>
        <w:rPr>
          <w:rFonts w:ascii="Arial" w:cs="Arial" w:eastAsia="Arial" w:hAnsi="Arial"/>
          <w:sz w:val="24"/>
          <w:szCs w:val="24"/>
        </w:rPr>
        <w:t xml:space="preserve">нахождения в плену, в качестве заложников или интернированных, если они при этом не нарушили воинскую присягу и не совершили преступления перед Кыргызской Республикой. При этом органы государственной власти и военное командование обязаны принимать меры по освобождению указанных военнослужащих в соответствии с нормами международного права;</w:t>
      </w:r>
    </w:p>
    <w:p>
      <w:pPr>
        <w:spacing w:after="120"/>
        <w:jc w:val="both"/>
      </w:pPr>
      <w:r>
        <w:rPr>
          <w:rFonts w:ascii="Arial" w:cs="Arial" w:eastAsia="Arial" w:hAnsi="Arial"/>
          <w:sz w:val="24"/>
          <w:szCs w:val="24"/>
        </w:rPr>
        <w:t xml:space="preserve">безвестного отсутствия до признания их в установленном законом порядке безвестно отсутствующими или объявления умершими.</w:t>
      </w:r>
    </w:p>
    <w:p>
      <w:pPr>
        <w:spacing w:after="120"/>
        <w:jc w:val="both"/>
      </w:pPr>
      <w:r>
        <w:rPr>
          <w:rFonts w:ascii="Arial" w:cs="Arial" w:eastAsia="Arial" w:hAnsi="Arial"/>
          <w:sz w:val="24"/>
          <w:szCs w:val="24"/>
        </w:rPr>
        <w:t xml:space="preserve">Политические и социальные права, предоставленные гражданам в пределах статуса военнослужащих, сохраняются за ними и после увольнения их с военной службы.".</w:t>
      </w:r>
    </w:p>
    <w:p>
      <w:pPr>
        <w:spacing w:after="120"/>
        <w:jc w:val="both"/>
      </w:pPr>
      <w:r>
        <w:rPr>
          <w:rFonts w:ascii="Arial" w:cs="Arial" w:eastAsia="Arial" w:hAnsi="Arial"/>
          <w:sz w:val="24"/>
          <w:szCs w:val="24"/>
        </w:rPr>
        <w:t xml:space="preserve">2. Часть 2 </w:t>
      </w:r>
      <w:hyperlink w:history="1" r:id="rIdydy_k3afzya1_p47fupzm">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"Условия нахождения военнослужащих при исполнении обязанностей военной службы или не при исполнении таковых определяются законодательством Кыргызской Республики. При необходимости военнослужащий по приказу командира (начальника) или по собственной инициативе должен приступить к исполнению своих обязанностей в любое время и в любом месте.".</w:t>
      </w:r>
    </w:p>
    <w:p>
      <w:pPr>
        <w:spacing w:after="120"/>
        <w:jc w:val="both"/>
      </w:pPr>
      <w:r>
        <w:rPr>
          <w:rFonts w:ascii="Arial" w:cs="Arial" w:eastAsia="Arial" w:hAnsi="Arial"/>
          <w:sz w:val="24"/>
          <w:szCs w:val="24"/>
        </w:rPr>
        <w:t xml:space="preserve">3. Статьи 5 и 6 изложить в следующей редакции:</w:t>
      </w:r>
    </w:p>
    <w:p>
      <w:pPr>
        <w:spacing w:after="120"/>
        <w:jc w:val="both"/>
      </w:pPr>
      <w:r>
        <w:rPr>
          <w:rFonts w:ascii="Arial" w:cs="Arial" w:eastAsia="Arial" w:hAnsi="Arial"/>
          <w:sz w:val="24"/>
          <w:szCs w:val="24"/>
        </w:rPr>
        <w:t xml:space="preserve">"Статья 5. Законодательство о статусе военнослужащих</w:t>
      </w:r>
    </w:p>
    <w:p>
      <w:pPr>
        <w:spacing w:after="120"/>
        <w:jc w:val="both"/>
      </w:pPr>
      <w:r>
        <w:rPr>
          <w:rFonts w:ascii="Arial" w:cs="Arial" w:eastAsia="Arial" w:hAnsi="Arial"/>
          <w:sz w:val="24"/>
          <w:szCs w:val="24"/>
        </w:rPr>
        <w:t xml:space="preserve">Правовую основу статуса военнослужащих составляют Конституция, настоящий Закон и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hyperlink w:history="1" r:id="rIdytgy569n2xhfzpccjezhz">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Политические права и свободы</w:t>
      </w:r>
    </w:p>
    <w:p>
      <w:pPr>
        <w:spacing w:after="120"/>
        <w:jc w:val="both"/>
      </w:pPr>
      <w:r>
        <w:rPr>
          <w:rFonts w:ascii="Arial" w:cs="Arial" w:eastAsia="Arial" w:hAnsi="Arial"/>
          <w:sz w:val="24"/>
          <w:szCs w:val="24"/>
        </w:rPr>
        <w:t xml:space="preserve">Лица, являющиеся военнослужащими, обладают правом избирать и быть избранными в органы государственной власти и органы местного самоуправления в порядке, предусмотренном </w:t>
      </w:r>
      <w:hyperlink w:history="1" r:id="rIdbuzjiimdtu8aldzqrhp5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Военнослужащим гарантируется свобода слова и печати, свобода убеждений и свободное их выражение при условии сохранения государственной и военной тайны, а равно тайны переписки, телефонных переговоров и телеграфных сообщений.".</w:t>
      </w:r>
    </w:p>
    <w:p>
      <w:pPr>
        <w:spacing w:after="120"/>
        <w:jc w:val="both"/>
      </w:pPr>
      <w:r>
        <w:rPr>
          <w:rFonts w:ascii="Arial" w:cs="Arial" w:eastAsia="Arial" w:hAnsi="Arial"/>
          <w:sz w:val="24"/>
          <w:szCs w:val="24"/>
        </w:rPr>
        <w:t xml:space="preserve">4. В </w:t>
      </w:r>
      <w:hyperlink w:history="1" r:id="rIdopqrrozir5gvnylok30vh">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"Военнослужащие не вправе отказываться от исполнения обязанностей военной службы по мотивам отношения к религии и использовать свои служебные полномочия для пропаганды того или иного отношения к религии.";</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"Создание и деятельность религиозных объединений на территории воинской части (учреждения) не допускаются.".</w:t>
      </w:r>
    </w:p>
    <w:p>
      <w:pPr>
        <w:spacing w:after="120"/>
        <w:jc w:val="both"/>
      </w:pPr>
      <w:r>
        <w:rPr>
          <w:rFonts w:ascii="Arial" w:cs="Arial" w:eastAsia="Arial" w:hAnsi="Arial"/>
          <w:sz w:val="24"/>
          <w:szCs w:val="24"/>
        </w:rPr>
        <w:t xml:space="preserve">5. </w:t>
      </w:r>
      <w:hyperlink w:history="1" r:id="rId0ikcvf2cyqlwbrnwe_zkk">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8. Неприкосновенность личности</w:t>
      </w:r>
    </w:p>
    <w:p>
      <w:pPr>
        <w:spacing w:after="120"/>
        <w:jc w:val="both"/>
      </w:pPr>
      <w:r>
        <w:rPr>
          <w:rFonts w:ascii="Arial" w:cs="Arial" w:eastAsia="Arial" w:hAnsi="Arial"/>
          <w:sz w:val="24"/>
          <w:szCs w:val="24"/>
        </w:rPr>
        <w:t xml:space="preserve">Военнослужащему гарантируется неприкосновенность личности.</w:t>
      </w:r>
    </w:p>
    <w:p>
      <w:pPr>
        <w:spacing w:after="120"/>
        <w:jc w:val="both"/>
      </w:pPr>
      <w:r>
        <w:rPr>
          <w:rFonts w:ascii="Arial" w:cs="Arial" w:eastAsia="Arial" w:hAnsi="Arial"/>
          <w:sz w:val="24"/>
          <w:szCs w:val="24"/>
        </w:rPr>
        <w:t xml:space="preserve">Военнослужащие при исполнении обязанностей военной службы являются представителями государственной власти и находятся под защитой государства.</w:t>
      </w:r>
    </w:p>
    <w:p>
      <w:pPr>
        <w:spacing w:after="120"/>
        <w:jc w:val="both"/>
      </w:pPr>
      <w:r>
        <w:rPr>
          <w:rFonts w:ascii="Arial" w:cs="Arial" w:eastAsia="Arial" w:hAnsi="Arial"/>
          <w:sz w:val="24"/>
          <w:szCs w:val="24"/>
        </w:rPr>
        <w:t xml:space="preserve">Никто не вправе вмешиваться в служебную деятельность военнослужащих, за исключением лиц, уполномоченных на то Конституцией, законами и иными нормативными правовыми актами Кыргызской Республики, а также общевоинскими уставами Вооруженных Сил Кыргызской Республики.</w:t>
      </w:r>
    </w:p>
    <w:p>
      <w:pPr>
        <w:spacing w:after="120"/>
        <w:jc w:val="both"/>
      </w:pPr>
      <w:r>
        <w:rPr>
          <w:rFonts w:ascii="Arial" w:cs="Arial" w:eastAsia="Arial" w:hAnsi="Arial"/>
          <w:sz w:val="24"/>
          <w:szCs w:val="24"/>
        </w:rPr>
        <w:t xml:space="preserve">Оскорбление военнослужащих, насилие и угроза применения насилия, посягательство на их жизнь, здоровье, честь, достоинство, жилище, имущество, а равно другие действия (бездействие), нарушающие и ущемляющие их права в связи с исполнением ими обязанностей военной службы, влекут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Военнослужащие могут быть задержаны или подвергнуты аресту, в том числе в качестве дисциплинарного взыскания, только по основаниям и в порядке, которые предусмотрены законами, общевоинскими уставами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О задержании военнослужащих вне расположения воинской части, в которой они проходят военную службу, немедленно уведомляются органы военного управления.".</w:t>
      </w:r>
    </w:p>
    <w:p>
      <w:pPr>
        <w:spacing w:after="120"/>
        <w:jc w:val="both"/>
      </w:pPr>
      <w:r>
        <w:rPr>
          <w:rFonts w:ascii="Arial" w:cs="Arial" w:eastAsia="Arial" w:hAnsi="Arial"/>
          <w:sz w:val="24"/>
          <w:szCs w:val="24"/>
        </w:rPr>
        <w:t xml:space="preserve">6. В </w:t>
      </w:r>
      <w:hyperlink w:history="1" r:id="rIdpc2rybt3j_se6g-piihc-">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дополнить предложением следующего содержания: "Гражданам, проходящим военную службу по контракту, время нахождения на военной службе включается в стаж государственной службы государственного служащего и в стаж работы по специальности, если осуществлялась деятельность по специальности.";</w:t>
      </w:r>
    </w:p>
    <w:p>
      <w:pPr>
        <w:spacing w:after="120"/>
        <w:jc w:val="both"/>
      </w:pPr>
      <w:r>
        <w:rPr>
          <w:rFonts w:ascii="Arial" w:cs="Arial" w:eastAsia="Arial" w:hAnsi="Arial"/>
          <w:sz w:val="24"/>
          <w:szCs w:val="24"/>
        </w:rPr>
        <w:t xml:space="preserve">в части 2 слова "в местностях с тяжелыми и неблагоприятными климатическими условиями" заменить словами "в высокогорных районах, отдаленных и труднодоступных зонах".</w:t>
      </w:r>
    </w:p>
    <w:p>
      <w:pPr>
        <w:spacing w:after="120"/>
        <w:jc w:val="both"/>
      </w:pPr>
      <w:r>
        <w:rPr>
          <w:rFonts w:ascii="Arial" w:cs="Arial" w:eastAsia="Arial" w:hAnsi="Arial"/>
          <w:sz w:val="24"/>
          <w:szCs w:val="24"/>
        </w:rPr>
        <w:t xml:space="preserve">7. В </w:t>
      </w:r>
      <w:hyperlink w:history="1" r:id="rIdzjxlkflhaqr8xnmkh__xt">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"Военнослужащие имеют право на обеспечение за счет государства денежным довольствием в зависимости от условий военной службы, квалификации, военной профессии, воинского звания и продолжительности пребывания на военной службе. При этом минимальные размеры окладов по должностям, занимаемым военнослужащими, проходящими службу по контракту, не могут быть ниже средней заработной платы в Кыргызской Республике.";</w:t>
      </w:r>
    </w:p>
    <w:p>
      <w:pPr>
        <w:spacing w:after="120"/>
        <w:jc w:val="both"/>
      </w:pPr>
      <w:r>
        <w:rPr>
          <w:rFonts w:ascii="Arial" w:cs="Arial" w:eastAsia="Arial" w:hAnsi="Arial"/>
          <w:sz w:val="24"/>
          <w:szCs w:val="24"/>
        </w:rPr>
        <w:t xml:space="preserve">статью дополнить частями 10-14 следующего содержания:</w:t>
      </w:r>
    </w:p>
    <w:p>
      <w:pPr>
        <w:spacing w:after="120"/>
        <w:jc w:val="both"/>
      </w:pPr>
      <w:r>
        <w:rPr>
          <w:rFonts w:ascii="Arial" w:cs="Arial" w:eastAsia="Arial" w:hAnsi="Arial"/>
          <w:sz w:val="24"/>
          <w:szCs w:val="24"/>
        </w:rPr>
        <w:t xml:space="preserve">"За военнослужащими на все время пребывания в плену, в качестве заложников или интернированных сохраняются все права и гарантии, в том числе выплаты денежного довольствия по последней занимаемой должности, до полного выяснения обстоятельств захвата в плен или в качестве заложников, интернирования военнослужащих или их освобождения либо до признания их в установленном законом порядке безвестно отсутствующими или объявления умершими.</w:t>
      </w:r>
    </w:p>
    <w:p>
      <w:pPr>
        <w:spacing w:after="120"/>
        <w:jc w:val="both"/>
      </w:pPr>
      <w:r>
        <w:rPr>
          <w:rFonts w:ascii="Arial" w:cs="Arial" w:eastAsia="Arial" w:hAnsi="Arial"/>
          <w:sz w:val="24"/>
          <w:szCs w:val="24"/>
        </w:rPr>
        <w:t xml:space="preserve">В случае безвестного отсутствия военнослужащих за ними сохраняется статус военнослужащих. За указанными военнослужащими сохраняются денежное довольствие, материальное и иные виды обеспечения, которые выплачиваются (выдаются) супругам или другим членам семей военнослужащих, до признания их в установленном законом порядке безвестно отсутствующими или объявления умершими.</w:t>
      </w:r>
    </w:p>
    <w:p>
      <w:pPr>
        <w:spacing w:after="120"/>
        <w:jc w:val="both"/>
      </w:pPr>
      <w:r>
        <w:rPr>
          <w:rFonts w:ascii="Arial" w:cs="Arial" w:eastAsia="Arial" w:hAnsi="Arial"/>
          <w:sz w:val="24"/>
          <w:szCs w:val="24"/>
        </w:rPr>
        <w:t xml:space="preserve">Факт совершения военнослужащим самовольного оставления части или дезертирства, установленный органами следствия или судом, является основанием приостановления обеспечения указанными видами довольствия.</w:t>
      </w:r>
    </w:p>
    <w:p>
      <w:pPr>
        <w:spacing w:after="120"/>
        <w:jc w:val="both"/>
      </w:pPr>
      <w:r>
        <w:rPr>
          <w:rFonts w:ascii="Arial" w:cs="Arial" w:eastAsia="Arial" w:hAnsi="Arial"/>
          <w:sz w:val="24"/>
          <w:szCs w:val="24"/>
        </w:rPr>
        <w:t xml:space="preserve">Военнослужащим, проходящим военную службу по контракту на должностях рядового, сержантского и старшинского составов, в случае продления контракта на следующий срок службы, выплачивается единовременное пособие в размере двух окладов денежного содержания, а при каждом последующем заключении контракта - пяти окладов денежного содержания.</w:t>
      </w:r>
    </w:p>
    <w:p>
      <w:pPr>
        <w:spacing w:after="120"/>
        <w:jc w:val="both"/>
      </w:pPr>
      <w:r>
        <w:rPr>
          <w:rFonts w:ascii="Arial" w:cs="Arial" w:eastAsia="Arial" w:hAnsi="Arial"/>
          <w:sz w:val="24"/>
          <w:szCs w:val="24"/>
        </w:rPr>
        <w:t xml:space="preserve">В случае увольнения военнослужащих, проходящих военную службу по контракту на должностях рядового, сержантского и старшинского составов, за исключением дискредитирующих оснований, при условии выслуги 10 лет и более, указанные лица получают пять окладов денежного содержания дополнительно к другим видам пособий.".</w:t>
      </w:r>
    </w:p>
    <w:p>
      <w:pPr>
        <w:spacing w:after="120"/>
        <w:jc w:val="both"/>
      </w:pPr>
      <w:r>
        <w:rPr>
          <w:rFonts w:ascii="Arial" w:cs="Arial" w:eastAsia="Arial" w:hAnsi="Arial"/>
          <w:sz w:val="24"/>
          <w:szCs w:val="24"/>
        </w:rPr>
        <w:t xml:space="preserve">8. Статьи 11-13 изложить в следующей редакции:</w:t>
      </w:r>
    </w:p>
    <w:p>
      <w:pPr>
        <w:spacing w:after="120"/>
        <w:jc w:val="both"/>
      </w:pPr>
      <w:r>
        <w:rPr>
          <w:rFonts w:ascii="Arial" w:cs="Arial" w:eastAsia="Arial" w:hAnsi="Arial"/>
          <w:sz w:val="24"/>
          <w:szCs w:val="24"/>
        </w:rPr>
        <w:t xml:space="preserve">"</w:t>
      </w:r>
      <w:hyperlink w:history="1" r:id="rIdy3xfbqleqkcbc16wctxrm">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Право военнослужащих на отдых</w:t>
      </w:r>
    </w:p>
    <w:p>
      <w:pPr>
        <w:spacing w:after="120"/>
        <w:jc w:val="both"/>
      </w:pPr>
      <w:r>
        <w:rPr>
          <w:rFonts w:ascii="Arial" w:cs="Arial" w:eastAsia="Arial" w:hAnsi="Arial"/>
          <w:sz w:val="24"/>
          <w:szCs w:val="24"/>
        </w:rPr>
        <w:t xml:space="preserve">Военнослужащие имеют право на отдых.</w:t>
      </w:r>
    </w:p>
    <w:p>
      <w:pPr>
        <w:spacing w:after="120"/>
        <w:jc w:val="both"/>
      </w:pPr>
      <w:r>
        <w:rPr>
          <w:rFonts w:ascii="Arial" w:cs="Arial" w:eastAsia="Arial" w:hAnsi="Arial"/>
          <w:sz w:val="24"/>
          <w:szCs w:val="24"/>
        </w:rPr>
        <w:t xml:space="preserve">Это право обеспечивается установлением служебного времени, не превышающего 40 часов в неделю, предоставлением дней еженедельного отдыха, праздничных дней, ежегодных и других оплачиваемых отпусков, а также ежедневных перерывов для отдыха и питания.</w:t>
      </w:r>
    </w:p>
    <w:p>
      <w:pPr>
        <w:spacing w:after="120"/>
        <w:jc w:val="both"/>
      </w:pPr>
      <w:r>
        <w:rPr>
          <w:rFonts w:ascii="Arial" w:cs="Arial" w:eastAsia="Arial" w:hAnsi="Arial"/>
          <w:sz w:val="24"/>
          <w:szCs w:val="24"/>
        </w:rPr>
        <w:t xml:space="preserve">Продолжительность и распределение служебного времени определяются распорядком дня воинской части и регламентом служебного времени военнослужащих, проходящих службу по контракту, в соответствии с требованиями обеспечения постоянной боевой готовности воинской части (подразделения).</w:t>
      </w:r>
    </w:p>
    <w:p>
      <w:pPr>
        <w:spacing w:after="120"/>
        <w:jc w:val="both"/>
      </w:pPr>
      <w:r>
        <w:rPr>
          <w:rFonts w:ascii="Arial" w:cs="Arial" w:eastAsia="Arial" w:hAnsi="Arial"/>
          <w:sz w:val="24"/>
          <w:szCs w:val="24"/>
        </w:rPr>
        <w:t xml:space="preserve">Продолжительность служебной недели устанавливается для военнослужащих срочной службы, слушателей (курсантов) и преподавательского состава военно-учебных заведений (учебных центров) - шестидневная с одним выходным днем; для остальных военнослужащих, проходящих службу по контракту, - пятидневная с двумя выходными днями.</w:t>
      </w:r>
    </w:p>
    <w:p>
      <w:pPr>
        <w:spacing w:after="120"/>
        <w:jc w:val="both"/>
      </w:pPr>
      <w:r>
        <w:rPr>
          <w:rFonts w:ascii="Arial" w:cs="Arial" w:eastAsia="Arial" w:hAnsi="Arial"/>
          <w:sz w:val="24"/>
          <w:szCs w:val="24"/>
        </w:rPr>
        <w:t xml:space="preserve">Учения, боевые стрельбы и другие мероприятия, связанные с обеспечением боевой и мобилизационной готовности, проводятся строго по планам в любые дни недели без ограничения общей продолжительности служебного времени.</w:t>
      </w:r>
    </w:p>
    <w:p>
      <w:pPr>
        <w:spacing w:after="120"/>
        <w:jc w:val="both"/>
      </w:pPr>
      <w:r>
        <w:rPr>
          <w:rFonts w:ascii="Arial" w:cs="Arial" w:eastAsia="Arial" w:hAnsi="Arial"/>
          <w:sz w:val="24"/>
          <w:szCs w:val="24"/>
        </w:rPr>
        <w:t xml:space="preserve">Военнослужащим, проходящим службу по контракту, привлекаемым к исполнению обязанностей военной службы в ночное время, выходные и праздничные дни, предоставляется отдых такой же продолжительности в другие дни недели или по их желанию эти дни прибавляются к очередному отпуску.</w:t>
      </w:r>
    </w:p>
    <w:p>
      <w:pPr>
        <w:spacing w:after="120"/>
        <w:jc w:val="both"/>
      </w:pPr>
      <w:r>
        <w:rPr>
          <w:rFonts w:ascii="Arial" w:cs="Arial" w:eastAsia="Arial" w:hAnsi="Arial"/>
          <w:sz w:val="24"/>
          <w:szCs w:val="24"/>
        </w:rPr>
        <w:t xml:space="preserve">Продолжительность ежегодного отпуска в зависимости от общей выслуги лет, особенностей и условий военной службы, не считая времени, необходимого для проезда к месту проведения отпуска и обратно, устанавливается: имеющим выслугу на военной службе менее 10 календарных лет - 30 суток; от 10 до 15 лет - 35; от 15 до 20 лет - 40; 20 и более лет - 50 суток.</w:t>
      </w:r>
    </w:p>
    <w:p>
      <w:pPr>
        <w:spacing w:after="120"/>
        <w:jc w:val="both"/>
      </w:pPr>
      <w:r>
        <w:rPr>
          <w:rFonts w:ascii="Arial" w:cs="Arial" w:eastAsia="Arial" w:hAnsi="Arial"/>
          <w:sz w:val="24"/>
          <w:szCs w:val="24"/>
        </w:rPr>
        <w:t xml:space="preserve">По просьбе военнослужащих, проходящих военную службу, основной отпуск может быть предоставлен им по частям.</w:t>
      </w:r>
    </w:p>
    <w:p>
      <w:pPr>
        <w:spacing w:after="120"/>
        <w:jc w:val="both"/>
      </w:pPr>
      <w:r>
        <w:rPr>
          <w:rFonts w:ascii="Arial" w:cs="Arial" w:eastAsia="Arial" w:hAnsi="Arial"/>
          <w:sz w:val="24"/>
          <w:szCs w:val="24"/>
        </w:rPr>
        <w:t xml:space="preserve">Военнослужащим, окончившим военное образовательное учреждение профессионального образования, основной отпуск предоставляется по окончании указанного образовательного учреждения.</w:t>
      </w:r>
    </w:p>
    <w:p>
      <w:pPr>
        <w:spacing w:after="120"/>
        <w:jc w:val="both"/>
      </w:pPr>
      <w:r>
        <w:rPr>
          <w:rFonts w:ascii="Arial" w:cs="Arial" w:eastAsia="Arial" w:hAnsi="Arial"/>
          <w:sz w:val="24"/>
          <w:szCs w:val="24"/>
        </w:rPr>
        <w:t xml:space="preserve">Военнослужащим, проходящим военную службу по контракту, предоставляются учебные отпуска для подготовки к вступительным экзаменам и сдачи вступительных экзаменов в адъюнктуру и военную докторантуру, а также для сдачи вступительных экзаменов при поступлении в образовательные учреждения высшего профессионального образования и экзаменов в период обучения в них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Военнослужащим, проходящим военную службу по контракту, являющимся соискателями ученых степеней, предоставляются творческие отпуска в порядке, устанавливаемом Правительством Кыргызской Республики.</w:t>
      </w:r>
    </w:p>
    <w:p>
      <w:pPr>
        <w:spacing w:after="120"/>
        <w:jc w:val="both"/>
      </w:pPr>
      <w:hyperlink w:history="1" r:id="rId8tto_ixkznal5bthwpjtz">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Право на обеспечение жилыми помещениями, оплата земельных участков</w:t>
      </w:r>
    </w:p>
    <w:p>
      <w:pPr>
        <w:spacing w:after="120"/>
        <w:jc w:val="both"/>
      </w:pPr>
      <w:r>
        <w:rPr>
          <w:rFonts w:ascii="Arial" w:cs="Arial" w:eastAsia="Arial" w:hAnsi="Arial"/>
          <w:sz w:val="24"/>
          <w:szCs w:val="24"/>
        </w:rPr>
        <w:t xml:space="preserve">Военнослужащие обеспечиваются жилыми помещениями государством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Военнослужащим (кроме военнослужащих срочной службы) и проживающим совместно с ними членам семей предоставляются отвечающие требованиям законодательства жилые помещения по прибытии военнослужащего к месту службы. Жилые помещения выделяются из фондов государства по нормам не ниже принятых для населения данного региона. До получения постоянного жилого помещения военнослужащие и члены их семей прописываются по месту службы (на адрес воинской части, по адресу временного проживания). Им предоставляются служебные жилые помещения или выплачивается по месту службы денежная компенсация за поднаем (наем) временного жилого помещения.</w:t>
      </w:r>
    </w:p>
    <w:p>
      <w:pPr>
        <w:spacing w:after="120"/>
        <w:jc w:val="both"/>
      </w:pPr>
      <w:r>
        <w:rPr>
          <w:rFonts w:ascii="Arial" w:cs="Arial" w:eastAsia="Arial" w:hAnsi="Arial"/>
          <w:sz w:val="24"/>
          <w:szCs w:val="24"/>
        </w:rPr>
        <w:t xml:space="preserve">Курсанты высших военно-учебных заведений, имеющие семью, размещаются в семейных общежитиях, а в случае отсутствия таких общежитий им выплачивается денежная компенсация за поднаем (наем) временного жилого помещения.</w:t>
      </w:r>
    </w:p>
    <w:p>
      <w:pPr>
        <w:spacing w:after="120"/>
        <w:jc w:val="both"/>
      </w:pPr>
      <w:r>
        <w:rPr>
          <w:rFonts w:ascii="Arial" w:cs="Arial" w:eastAsia="Arial" w:hAnsi="Arial"/>
          <w:sz w:val="24"/>
          <w:szCs w:val="24"/>
        </w:rPr>
        <w:t xml:space="preserve">Военнослужащие контрактной службы, уволенные в запас или отставку, по возрасту, болезни, сокращению штатов или семейным и другим важным обстоятельствам, обеспечиваются органами местного самоуправления жилыми помещениями в первоочередном порядке. При этом обеспечение жилыми помещениями военнослужащих, проходящих службу по контракту, за исключением офицеров, в указанном порядке производится при условии, если они имеют выслугу 20 календарных лет и более.</w:t>
      </w:r>
    </w:p>
    <w:p>
      <w:pPr>
        <w:spacing w:after="120"/>
        <w:jc w:val="both"/>
      </w:pPr>
      <w:r>
        <w:rPr>
          <w:rFonts w:ascii="Arial" w:cs="Arial" w:eastAsia="Arial" w:hAnsi="Arial"/>
          <w:sz w:val="24"/>
          <w:szCs w:val="24"/>
        </w:rPr>
        <w:t xml:space="preserve">Военнослужащим, ставшим инвалидами в период исполнения обязанностей военной службы и уволенным в связи с этим с военной службы, жилая площадь по избранному месту жительства предоставляется вне очереди.</w:t>
      </w:r>
    </w:p>
    <w:p>
      <w:pPr>
        <w:spacing w:after="120"/>
        <w:jc w:val="both"/>
      </w:pPr>
      <w:r>
        <w:rPr>
          <w:rFonts w:ascii="Arial" w:cs="Arial" w:eastAsia="Arial" w:hAnsi="Arial"/>
          <w:sz w:val="24"/>
          <w:szCs w:val="24"/>
        </w:rPr>
        <w:t xml:space="preserve">Лицам офицерского состава в звании полковника, ему равного и выше, как состоящим на военной службе, так и уволенным в запас или отставку, а также командирам воинских частей, преподавателям-военнослужащим военно-учебных заведений, военнослужащим, имеющим ученые степени, предоставляется дополнительная жилая площадь в размерах, устанавливаемых действующим законодательством.</w:t>
      </w:r>
    </w:p>
    <w:p>
      <w:pPr>
        <w:spacing w:after="120"/>
        <w:jc w:val="both"/>
      </w:pPr>
      <w:r>
        <w:rPr>
          <w:rFonts w:ascii="Arial" w:cs="Arial" w:eastAsia="Arial" w:hAnsi="Arial"/>
          <w:sz w:val="24"/>
          <w:szCs w:val="24"/>
        </w:rPr>
        <w:t xml:space="preserve">За военнослужащими, проходящими службу по контракту, направленными для прохождения военной службы за пределы территории Кыргызской Республики в соответствии с международными договорными обязательствами, а также в высокогорные районы, отдаленные и труднодоступные зоны, согласно Перечню, утверждаемому Правительством Кыргызской Республики, имеющими выслугу 20 календарных лет и более, занимаемая ими жилая площадь (кроме служебной жилой площади и находящейся в закрытых или обособленных военных городках) бронируется на все время пребывания за границей и в указанных местностях.</w:t>
      </w:r>
    </w:p>
    <w:p>
      <w:pPr>
        <w:spacing w:after="120"/>
        <w:jc w:val="both"/>
      </w:pPr>
      <w:r>
        <w:rPr>
          <w:rFonts w:ascii="Arial" w:cs="Arial" w:eastAsia="Arial" w:hAnsi="Arial"/>
          <w:sz w:val="24"/>
          <w:szCs w:val="24"/>
        </w:rPr>
        <w:t xml:space="preserve">Законодательством Кыргызской Республики могут быть дополнительно предусмотрены и другие основания бронирования жилой площади.</w:t>
      </w:r>
    </w:p>
    <w:p>
      <w:pPr>
        <w:spacing w:after="120"/>
        <w:jc w:val="both"/>
      </w:pPr>
      <w:r>
        <w:rPr>
          <w:rFonts w:ascii="Arial" w:cs="Arial" w:eastAsia="Arial" w:hAnsi="Arial"/>
          <w:sz w:val="24"/>
          <w:szCs w:val="24"/>
        </w:rPr>
        <w:t xml:space="preserve">Военнослужащие, вступившие в жилищно-строительные (жилые) кооперативы или осуществляющие строительство (покупку) индивидуального жилого дома (квартиры) и не имеющие другого жилого дома (квартиры), имеют право на получение ипотечного кредита на льготных условиях.</w:t>
      </w:r>
    </w:p>
    <w:p>
      <w:pPr>
        <w:spacing w:after="120"/>
        <w:jc w:val="both"/>
      </w:pPr>
      <w:r>
        <w:rPr>
          <w:rFonts w:ascii="Arial" w:cs="Arial" w:eastAsia="Arial" w:hAnsi="Arial"/>
          <w:sz w:val="24"/>
          <w:szCs w:val="24"/>
        </w:rPr>
        <w:t xml:space="preserve">Военнослужащим по месту службы оказывается безвозмездная финансовая помощь в погашении задолженности по оплате жилья или по кредиту финансово-кредитных учреждений, полученному на индивидуальное жилищное строительство, покупку индивидуального жилого дома (квартиры), безупречно и непрерывно проходящим военную службу в течение 15 календарных лет - в размере 50 процентов, 20 календарных лет и более - в размере 100 процентов.</w:t>
      </w:r>
    </w:p>
    <w:p>
      <w:pPr>
        <w:spacing w:after="120"/>
        <w:jc w:val="both"/>
      </w:pPr>
      <w:r>
        <w:rPr>
          <w:rFonts w:ascii="Arial" w:cs="Arial" w:eastAsia="Arial" w:hAnsi="Arial"/>
          <w:sz w:val="24"/>
          <w:szCs w:val="24"/>
        </w:rPr>
        <w:t xml:space="preserve">Военнослужащим, имеющим выслугу 15 календарных лет и более, предоставляется право вступать в жилищно-строительные (жилищные) кооперативы тех населенных пунктов, где они будут проживать после увольнения в запас или отставку.</w:t>
      </w:r>
    </w:p>
    <w:p>
      <w:pPr>
        <w:spacing w:after="120"/>
        <w:jc w:val="both"/>
      </w:pPr>
      <w:r>
        <w:rPr>
          <w:rFonts w:ascii="Arial" w:cs="Arial" w:eastAsia="Arial" w:hAnsi="Arial"/>
          <w:sz w:val="24"/>
          <w:szCs w:val="24"/>
        </w:rPr>
        <w:t xml:space="preserve">Военнослужащие (кроме военнослужащих срочной службы), а также лица, уволенные с военной службы в запас и отставку по возрасту, состоянию здоровья, сокращению штатов, семейному положению и другим важным обстоятельствам, имеющие выслугу 20 календарных лет и более, освобождаются от арендной платы на землю.</w:t>
      </w:r>
    </w:p>
    <w:p>
      <w:pPr>
        <w:spacing w:after="120"/>
        <w:jc w:val="both"/>
      </w:pPr>
      <w:r>
        <w:rPr>
          <w:rFonts w:ascii="Arial" w:cs="Arial" w:eastAsia="Arial" w:hAnsi="Arial"/>
          <w:sz w:val="24"/>
          <w:szCs w:val="24"/>
        </w:rPr>
        <w:t xml:space="preserve">Лицам офицерского состава, прапорщикам, уволенным в запас или отставку по возрасту, состоянию здоровья, сокращению штатов или семейным и другим важным обстоятельствам и имеющим выслугу 20 календарных лет и более, занимаемые или предоставленные им государственные квартиры по избранному месту жительства передаются в личную собственность бесплатно.</w:t>
      </w:r>
    </w:p>
    <w:p>
      <w:pPr>
        <w:spacing w:after="120"/>
        <w:jc w:val="both"/>
      </w:pPr>
      <w:r>
        <w:rPr>
          <w:rFonts w:ascii="Arial" w:cs="Arial" w:eastAsia="Arial" w:hAnsi="Arial"/>
          <w:sz w:val="24"/>
          <w:szCs w:val="24"/>
        </w:rPr>
        <w:t xml:space="preserve">За офицерами, призванными на краткосрочную военную службу из запаса сроком на 2 года, а также принятыми на военную службу по контракту сроком до 3 лет, и членами их семей на весь период прохождения этой службы сохраняется жилое помещение, которое они занимали до определения на военную службу из запаса. Они не могут быть исключены из списков на получение жилой площади.</w:t>
      </w:r>
    </w:p>
    <w:p>
      <w:pPr>
        <w:spacing w:after="120"/>
        <w:jc w:val="both"/>
      </w:pPr>
      <w:r>
        <w:rPr>
          <w:rFonts w:ascii="Arial" w:cs="Arial" w:eastAsia="Arial" w:hAnsi="Arial"/>
          <w:sz w:val="24"/>
          <w:szCs w:val="24"/>
        </w:rPr>
        <w:t xml:space="preserve">За военнослужащими срочной службы сохраняется жилое помещение, которое они занимали до призыва на службу, и они не могут быть исключены из списков очередности на получение жилого помещения. Семьи военнослужащих срочной службы, если в составе семьи нет лиц, имеющих самостоятельный заработок, оплачивают занимаемое ими жилое помещение по существующей минимальной ставке квартирной платы, установленной действующим законодательством.</w:t>
      </w:r>
    </w:p>
    <w:p>
      <w:pPr>
        <w:spacing w:after="120"/>
        <w:jc w:val="both"/>
      </w:pPr>
      <w:r>
        <w:rPr>
          <w:rFonts w:ascii="Arial" w:cs="Arial" w:eastAsia="Arial" w:hAnsi="Arial"/>
          <w:sz w:val="24"/>
          <w:szCs w:val="24"/>
        </w:rPr>
        <w:t xml:space="preserve">В случае нарушения прав на жилище, предусмотренных настоящей статьей, военнослужащие, лица, уволенные с военной службы в запас или отставку, и члены их семей имеют право обратиться в суд с иском к соответствующему органу военного управления или иному государственному органу об удовлетворении их законных прав и возмещении ущерба в случае его причинения.</w:t>
      </w:r>
    </w:p>
    <w:p>
      <w:pPr>
        <w:spacing w:after="120"/>
        <w:jc w:val="both"/>
      </w:pPr>
      <w:r>
        <w:rPr>
          <w:rFonts w:ascii="Arial" w:cs="Arial" w:eastAsia="Arial" w:hAnsi="Arial"/>
          <w:sz w:val="24"/>
          <w:szCs w:val="24"/>
        </w:rPr>
        <w:t xml:space="preserve">Военнослужащие, обеспечиваемые жилыми помещениями, заключают с государственным органом, в котором военнослужащий проходит военную службу, договор найма жилого помещения. В договоре определяется порядок предоставления жилого помещения, его содержания и освобождения. Условия и порядок заключения договора определяются руководителями государственных органов, в которых военнослужащий проходит военную службу.</w:t>
      </w:r>
    </w:p>
    <w:p>
      <w:pPr>
        <w:spacing w:after="120"/>
        <w:jc w:val="both"/>
      </w:pPr>
      <w:r>
        <w:rPr>
          <w:rFonts w:ascii="Arial" w:cs="Arial" w:eastAsia="Arial" w:hAnsi="Arial"/>
          <w:sz w:val="24"/>
          <w:szCs w:val="24"/>
        </w:rPr>
        <w:t xml:space="preserve">При переводе из одного государственного органа в другой военнослужащие, если они уже были обеспечены со стороны государства жильем, не могут претендовать на получение жилья по новому месту службы, кроме случаев улучшения жилищных условий.</w:t>
      </w:r>
    </w:p>
    <w:p>
      <w:pPr>
        <w:spacing w:after="120"/>
        <w:jc w:val="both"/>
      </w:pPr>
      <w:r>
        <w:rPr>
          <w:rFonts w:ascii="Arial" w:cs="Arial" w:eastAsia="Arial" w:hAnsi="Arial"/>
          <w:sz w:val="24"/>
          <w:szCs w:val="24"/>
        </w:rPr>
        <w:t xml:space="preserve">Военнослужащие, проходящие военную службу по контракту и имеющие выслугу 10 лет и более военной службы в календарном исчислении, могут реализовать право на жилье путем получения займа на приобретение жилого помещения, на индивидуальное жилищное строительство, в том числе путем участия в долевом строительстве.</w:t>
      </w:r>
    </w:p>
    <w:p>
      <w:pPr>
        <w:spacing w:after="120"/>
        <w:jc w:val="both"/>
      </w:pPr>
      <w:r>
        <w:rPr>
          <w:rFonts w:ascii="Arial" w:cs="Arial" w:eastAsia="Arial" w:hAnsi="Arial"/>
          <w:sz w:val="24"/>
          <w:szCs w:val="24"/>
        </w:rPr>
        <w:t xml:space="preserve">Лица офицерского состава и прапорщики,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не могут быть исключены без их согласия из списка очередников на получение жилых помещений (улучшение жилищных условий) по последнему перед увольнением месту военной службы и обеспечиваются жилыми помещениями в соответствии с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Реализация военнослужащими и гражданами, уволенными с военной службы, права на жилье в любой из указанных в частях 5 и 6 настоящей статьи форм, прекращает дальнейшие правоотношения, связанные с государственным жилищным обеспечением военнослужащих и граждан, уволенных с военной службы.</w:t>
      </w:r>
    </w:p>
    <w:p>
      <w:pPr>
        <w:spacing w:after="120"/>
        <w:jc w:val="both"/>
      </w:pPr>
      <w:r>
        <w:rPr>
          <w:rFonts w:ascii="Arial" w:cs="Arial" w:eastAsia="Arial" w:hAnsi="Arial"/>
          <w:sz w:val="24"/>
          <w:szCs w:val="24"/>
        </w:rPr>
        <w:t xml:space="preserve">Военнослужащие, получившие инвалидность в период исполнения обязанностей военной службы, при вооруженной защите Кыргызской Республики, выполнении международных обязательств Кыргызской Республики по коллективной безопасности или участии в миротворческих операциях, а равно при ликвидации последствий стихийных бедствий, катастроф и аварий и уволенные в связи с этим с военной службы, реализуют право на жилье в первоочередном порядке по избранному месту жительства независимо от выслуги лет.</w:t>
      </w:r>
    </w:p>
    <w:p>
      <w:pPr>
        <w:spacing w:after="120"/>
        <w:jc w:val="both"/>
      </w:pPr>
      <w:r>
        <w:rPr>
          <w:rFonts w:ascii="Arial" w:cs="Arial" w:eastAsia="Arial" w:hAnsi="Arial"/>
          <w:sz w:val="24"/>
          <w:szCs w:val="24"/>
        </w:rPr>
        <w:t xml:space="preserve">Примечание. Военный городок - комплекс зданий и сооружений, расположенный на одном земельном участке, используемый для расквартирования воинской части (учреждения) и размещения военнослужащих, рабочих и служащих. Военные городки подразделяются на закрытые и открытые. К закрытым военным городкам относятся расположенные в населенных пунктах военные городки воинских частей, имеющие систему пропусков, а также отдельные обособленные военные городки воинских частей, расположенные вне населенных пунктов.</w:t>
      </w:r>
    </w:p>
    <w:p>
      <w:pPr>
        <w:spacing w:after="120"/>
        <w:jc w:val="both"/>
      </w:pPr>
      <w:hyperlink w:history="1" r:id="rIdg5tme7hd8cbpfbsgbxge-">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Право на защиту здоровья и возмещение вреда, причиненного здоровью</w:t>
      </w:r>
    </w:p>
    <w:p>
      <w:pPr>
        <w:spacing w:after="120"/>
        <w:jc w:val="both"/>
      </w:pPr>
      <w:r>
        <w:rPr>
          <w:rFonts w:ascii="Arial" w:cs="Arial" w:eastAsia="Arial" w:hAnsi="Arial"/>
          <w:sz w:val="24"/>
          <w:szCs w:val="24"/>
        </w:rPr>
        <w:t xml:space="preserve">Военнослужащие, а также военнообязанные, находящиеся на военных сборах, имеют право на охрану здоровья,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медицинских подразделениях, частях и учреждениях.</w:t>
      </w:r>
    </w:p>
    <w:p>
      <w:pPr>
        <w:spacing w:after="120"/>
        <w:jc w:val="both"/>
      </w:pPr>
      <w:r>
        <w:rPr>
          <w:rFonts w:ascii="Arial" w:cs="Arial" w:eastAsia="Arial" w:hAnsi="Arial"/>
          <w:sz w:val="24"/>
          <w:szCs w:val="24"/>
        </w:rPr>
        <w:t xml:space="preserve">Военнослужащие в обязательном порядке ежегодно проходят амбулаторное или стационарное медицинское обследование.</w:t>
      </w:r>
    </w:p>
    <w:p>
      <w:pPr>
        <w:spacing w:after="120"/>
        <w:jc w:val="both"/>
      </w:pPr>
      <w:r>
        <w:rPr>
          <w:rFonts w:ascii="Arial" w:cs="Arial" w:eastAsia="Arial" w:hAnsi="Arial"/>
          <w:sz w:val="24"/>
          <w:szCs w:val="24"/>
        </w:rPr>
        <w:t xml:space="preserve">Запрещается привлекать военнослужащих и военнообязанных, находящихся на военных сборах, к проведению над ними опытов, экспериментов и других научно-исследовательских мероприятий без их письменного согласия и предварительного разъяснения возможных последствий воздействия на здоровье. Эксперимент прекращается на любом этапе по требованию испытуемого и в случаях возникновения угрозы его здоровью.</w:t>
      </w:r>
    </w:p>
    <w:p>
      <w:pPr>
        <w:spacing w:after="120"/>
        <w:jc w:val="both"/>
      </w:pPr>
      <w:r>
        <w:rPr>
          <w:rFonts w:ascii="Arial" w:cs="Arial" w:eastAsia="Arial" w:hAnsi="Arial"/>
          <w:sz w:val="24"/>
          <w:szCs w:val="24"/>
        </w:rPr>
        <w:t xml:space="preserve">Военнослужащие и граждане, призванные на военные сборы, имеют право на бесплатную медицинскую помощь, бесплатное обеспечение лекарствами, изделиями медицинского назначения в военно-медицинских учреждениях. При отсутствии по месту военной службы или месту жительства военнослужащих военно-медицинских учреждений или соответствующих отделений в них либо специального медицинского оборудования, а также в неотложных случаях медицинская помощь оказывается в учреждениях здравоохранения независимо от их ведомственной принадлежности бесплатно. Расходы указанным учреждениям здравоохранения по оказанию медицинской помощи военнослужащим и гражданам, призванным на военные сборы, возмещаются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Медицинское обеспечение членов семей военнослужащих осуществляется наравне с военнослужащими.</w:t>
      </w:r>
    </w:p>
    <w:p>
      <w:pPr>
        <w:spacing w:after="120"/>
        <w:jc w:val="both"/>
      </w:pPr>
      <w:r>
        <w:rPr>
          <w:rFonts w:ascii="Arial" w:cs="Arial" w:eastAsia="Arial" w:hAnsi="Arial"/>
          <w:sz w:val="24"/>
          <w:szCs w:val="24"/>
        </w:rPr>
        <w:t xml:space="preserve">Военнослужащие, уволенные с военной службы (за исключением дискредитирующих оснований) и имеющие выслугу 20 лет и более, члены их семей, а также уволенные военнослужащие, ставшие инвалидами вследствие ранения (контузии), травмы или увечья, полученных при исполнении воинских обязанностей, либо заболевания, связанного с пребыванием на военной службе, независимо от выслуги лет имеют право на бесплатную медицинскую помощь в военных и гражданских организациях здравоохранения.</w:t>
      </w:r>
    </w:p>
    <w:p>
      <w:pPr>
        <w:spacing w:after="120"/>
        <w:jc w:val="both"/>
      </w:pPr>
      <w:r>
        <w:rPr>
          <w:rFonts w:ascii="Arial" w:cs="Arial" w:eastAsia="Arial" w:hAnsi="Arial"/>
          <w:sz w:val="24"/>
          <w:szCs w:val="24"/>
        </w:rPr>
        <w:t xml:space="preserve">Военнослужащие и члены их семей (кроме членов семей военнослужащих срочной службы) не более одного раза в год имеют право на санаторно-курортное лечение в течение 12 дней в военных санаториях и домах отдыха, пансионатах и на туристических базах на льготных условиях. Указанные военнослужащие оплачивают 25 процентов стоимости путевки, а члены их семей - 50 процентов.</w:t>
      </w:r>
    </w:p>
    <w:p>
      <w:pPr>
        <w:spacing w:after="120"/>
        <w:jc w:val="both"/>
      </w:pPr>
      <w:r>
        <w:rPr>
          <w:rFonts w:ascii="Arial" w:cs="Arial" w:eastAsia="Arial" w:hAnsi="Arial"/>
          <w:sz w:val="24"/>
          <w:szCs w:val="24"/>
        </w:rPr>
        <w:t xml:space="preserve">Право на санаторно-курортное лечение в военных санаториях и домах отдыха, пансионатах и на туристических базах сохраняется за уволенными (за исключением дискредитирующих оснований) военнослужащими контрактной службы, имеющими выслугу 20 лет и более с оплатой 50 процентов стоимости путевок. Семьи указанных военнослужащих производят оплату в размере 75 процентов стоимости путевок.</w:t>
      </w:r>
    </w:p>
    <w:p>
      <w:pPr>
        <w:spacing w:after="120"/>
        <w:jc w:val="both"/>
      </w:pPr>
      <w:r>
        <w:rPr>
          <w:rFonts w:ascii="Arial" w:cs="Arial" w:eastAsia="Arial" w:hAnsi="Arial"/>
          <w:sz w:val="24"/>
          <w:szCs w:val="24"/>
        </w:rPr>
        <w:t xml:space="preserve">Военнослужащие, в случае причинения вреда их здоровью при исполнении обязанностей военной службы, имеют право на возмещение вреда в порядке и на условиях, предусмотренных законодательством Кыргызской Республики.".</w:t>
      </w:r>
    </w:p>
    <w:p>
      <w:pPr>
        <w:spacing w:after="120"/>
        <w:jc w:val="both"/>
      </w:pPr>
      <w:r>
        <w:rPr>
          <w:rFonts w:ascii="Arial" w:cs="Arial" w:eastAsia="Arial" w:hAnsi="Arial"/>
          <w:sz w:val="24"/>
          <w:szCs w:val="24"/>
        </w:rPr>
        <w:t xml:space="preserve">9. В </w:t>
      </w:r>
      <w:hyperlink w:history="1" r:id="rId5ajatnvfffgqcdyux6yi5">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 случае поступления военнослужащих контрактной службы, состоящих на должностях рядового, сержантского и старшинского составов, при условии непрерывного прохождения военной службы в течение 10 лет, в образовательные учреждения среднего и высшего профессиональных образований оплата за учебу производится за счет государства.";</w:t>
      </w:r>
    </w:p>
    <w:p>
      <w:pPr>
        <w:spacing w:after="120"/>
        <w:jc w:val="both"/>
      </w:pPr>
      <w:r>
        <w:rPr>
          <w:rFonts w:ascii="Arial" w:cs="Arial" w:eastAsia="Arial" w:hAnsi="Arial"/>
          <w:sz w:val="24"/>
          <w:szCs w:val="24"/>
        </w:rPr>
        <w:t xml:space="preserve">статью дополнить частями 4 и 5 следующего содержания:</w:t>
      </w:r>
    </w:p>
    <w:p>
      <w:pPr>
        <w:spacing w:after="120"/>
        <w:jc w:val="both"/>
      </w:pPr>
      <w:r>
        <w:rPr>
          <w:rFonts w:ascii="Arial" w:cs="Arial" w:eastAsia="Arial" w:hAnsi="Arial"/>
          <w:sz w:val="24"/>
          <w:szCs w:val="24"/>
        </w:rPr>
        <w:t xml:space="preserve">"При изменении места военной службы военнослужащих, проходящих военную службу по контракту, а также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члены их семей, обучающиеся (воспитывающиеся) в государственных образовательных учреждениях, имеют право переводиться в образовательные учреждения, ближайшие к новому месту военной службы или месту жительства.</w:t>
      </w:r>
    </w:p>
    <w:p>
      <w:pPr>
        <w:spacing w:after="120"/>
        <w:jc w:val="both"/>
      </w:pPr>
      <w:r>
        <w:rPr>
          <w:rFonts w:ascii="Arial" w:cs="Arial" w:eastAsia="Arial" w:hAnsi="Arial"/>
          <w:sz w:val="24"/>
          <w:szCs w:val="24"/>
        </w:rPr>
        <w:t xml:space="preserve">Детям военнослужащих по месту жительства их семей места в государственных и муниципальных общеобразовательных и дошкольных образовательных учреждениях и государственных летних оздоровительных лагерях предоставляются в первоочередном порядке.".</w:t>
      </w:r>
    </w:p>
    <w:p>
      <w:pPr>
        <w:spacing w:after="120"/>
        <w:jc w:val="both"/>
      </w:pPr>
      <w:r>
        <w:rPr>
          <w:rFonts w:ascii="Arial" w:cs="Arial" w:eastAsia="Arial" w:hAnsi="Arial"/>
          <w:sz w:val="24"/>
          <w:szCs w:val="24"/>
        </w:rPr>
        <w:t xml:space="preserve">10. В части 3 </w:t>
      </w:r>
      <w:hyperlink w:history="1" r:id="rIduazbhpfen5tesqvxdiu5v">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"лиц офицерского состава, прапорщиков, мичманов и военнослужащих сверхсрочной службы" заменить словами "военнослужащих контрактной службы".</w:t>
      </w:r>
    </w:p>
    <w:p>
      <w:pPr>
        <w:spacing w:after="120"/>
        <w:jc w:val="both"/>
      </w:pPr>
      <w:r>
        <w:rPr>
          <w:rFonts w:ascii="Arial" w:cs="Arial" w:eastAsia="Arial" w:hAnsi="Arial"/>
          <w:sz w:val="24"/>
          <w:szCs w:val="24"/>
        </w:rPr>
        <w:t xml:space="preserve">11. В </w:t>
      </w:r>
      <w:hyperlink w:history="1" r:id="rIdnxi5g41frupvikypveh-o">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втором части 1 слова ", на ступень выше воинского звания, предусмотренного по занимаемой должности, или на ступень выше присвоенного воинского звания" заменить словами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"При увольнении военнослужащих с военной службы за военнослужащими сохраняются присвоенные воинские звания. Военнослужащие не могут быть лишены присвоенных воинских званий, за исключением случаев применения судом лишения воинского звания в качестве наказания за совершенное преступление.".</w:t>
      </w:r>
    </w:p>
    <w:p>
      <w:pPr>
        <w:spacing w:after="120"/>
        <w:jc w:val="both"/>
      </w:pPr>
      <w:r>
        <w:rPr>
          <w:rFonts w:ascii="Arial" w:cs="Arial" w:eastAsia="Arial" w:hAnsi="Arial"/>
          <w:sz w:val="24"/>
          <w:szCs w:val="24"/>
        </w:rPr>
        <w:t xml:space="preserve">12. </w:t>
      </w:r>
      <w:hyperlink w:history="1" r:id="rIdueu3d9gylv1lz3vtcdqou">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17. Право на замещение должностей и перемещение по службе</w:t>
      </w:r>
    </w:p>
    <w:p>
      <w:pPr>
        <w:spacing w:after="120"/>
        <w:jc w:val="both"/>
      </w:pPr>
      <w:r>
        <w:rPr>
          <w:rFonts w:ascii="Arial" w:cs="Arial" w:eastAsia="Arial" w:hAnsi="Arial"/>
          <w:sz w:val="24"/>
          <w:szCs w:val="24"/>
        </w:rPr>
        <w:t xml:space="preserve">Военнослужащий имеет право на:</w:t>
      </w:r>
    </w:p>
    <w:p>
      <w:pPr>
        <w:spacing w:after="120"/>
        <w:jc w:val="both"/>
      </w:pPr>
      <w:r>
        <w:rPr>
          <w:rFonts w:ascii="Arial" w:cs="Arial" w:eastAsia="Arial" w:hAnsi="Arial"/>
          <w:sz w:val="24"/>
          <w:szCs w:val="24"/>
        </w:rPr>
        <w:t xml:space="preserve">занятие должностей в соответствии со служебной квалификацией, воинским званием и достигнутыми результатами в служебной деятельности;</w:t>
      </w:r>
    </w:p>
    <w:p>
      <w:pPr>
        <w:spacing w:after="120"/>
        <w:jc w:val="both"/>
      </w:pPr>
      <w:r>
        <w:rPr>
          <w:rFonts w:ascii="Arial" w:cs="Arial" w:eastAsia="Arial" w:hAnsi="Arial"/>
          <w:sz w:val="24"/>
          <w:szCs w:val="24"/>
        </w:rPr>
        <w:t xml:space="preserve">повышение своей квалификации;</w:t>
      </w:r>
    </w:p>
    <w:p>
      <w:pPr>
        <w:spacing w:after="120"/>
        <w:jc w:val="both"/>
      </w:pPr>
      <w:r>
        <w:rPr>
          <w:rFonts w:ascii="Arial" w:cs="Arial" w:eastAsia="Arial" w:hAnsi="Arial"/>
          <w:sz w:val="24"/>
          <w:szCs w:val="24"/>
        </w:rPr>
        <w:t xml:space="preserve">перемещение по службе по состоянию здоровья военнослужащего или членов его семьи, по семейным обстоятельствам, по выслуге установленных сроков службы в высокогорных районах, отдаленных и труднодоступных зонах.</w:t>
      </w:r>
    </w:p>
    <w:p>
      <w:pPr>
        <w:spacing w:after="120"/>
        <w:jc w:val="both"/>
      </w:pPr>
      <w:r>
        <w:rPr>
          <w:rFonts w:ascii="Arial" w:cs="Arial" w:eastAsia="Arial" w:hAnsi="Arial"/>
          <w:sz w:val="24"/>
          <w:szCs w:val="24"/>
        </w:rPr>
        <w:t xml:space="preserve">Военнослужащие имеют также право на продвижение по службе. Военнослужащие, проходящие службу по контракту, реализуют это право, как правило, на альтернативной (конкурсной) основе.".</w:t>
      </w:r>
    </w:p>
    <w:p>
      <w:pPr>
        <w:spacing w:after="120"/>
        <w:jc w:val="both"/>
      </w:pPr>
      <w:r>
        <w:rPr>
          <w:rFonts w:ascii="Arial" w:cs="Arial" w:eastAsia="Arial" w:hAnsi="Arial"/>
          <w:sz w:val="24"/>
          <w:szCs w:val="24"/>
        </w:rPr>
        <w:t xml:space="preserve">13. В части 2 </w:t>
      </w:r>
      <w:hyperlink w:history="1" r:id="rIdocbxt8bqbel1flvrse0i5">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слова "Лица офицерского состава, прапорщики, мичманы и военнослужащие сверхсрочной службы" заменить словами "Военнослужащие, проходящие службу по контракту,".</w:t>
      </w:r>
    </w:p>
    <w:p>
      <w:pPr>
        <w:spacing w:after="120"/>
        <w:jc w:val="both"/>
      </w:pPr>
      <w:r>
        <w:rPr>
          <w:rFonts w:ascii="Arial" w:cs="Arial" w:eastAsia="Arial" w:hAnsi="Arial"/>
          <w:sz w:val="24"/>
          <w:szCs w:val="24"/>
        </w:rPr>
        <w:t xml:space="preserve">14. В </w:t>
      </w:r>
      <w:hyperlink w:history="1" r:id="rIdc1pv6qrhadganzsfbmrk-">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"Военнослужащие, воспитывающие детей без отца (матери), пользуются социальными гарантиями и компенсациями в соответствии с законами и иными нормативными правовыми актами об охране семьи, материнства и детства.";</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15. В </w:t>
      </w:r>
      <w:hyperlink w:history="1" r:id="rIdrapr-dimq5rbibrs4hzzc">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"офицерского состава, прапорщиков, мичманов и военнослужащих сверхсрочной службы" заменить словами "военнослужащих, проходящих службу по контракту,";</w:t>
      </w:r>
    </w:p>
    <w:p>
      <w:pPr>
        <w:spacing w:after="120"/>
        <w:jc w:val="both"/>
      </w:pPr>
      <w:r>
        <w:rPr>
          <w:rFonts w:ascii="Arial" w:cs="Arial" w:eastAsia="Arial" w:hAnsi="Arial"/>
          <w:sz w:val="24"/>
          <w:szCs w:val="24"/>
        </w:rPr>
        <w:t xml:space="preserve">в части 2 слова "Местные Советы народных депутатов оказывают" заменить словами "Органы местного самоуправления вправе оказывать";</w:t>
      </w:r>
    </w:p>
    <w:p>
      <w:pPr>
        <w:spacing w:after="120"/>
        <w:jc w:val="both"/>
      </w:pPr>
      <w:r>
        <w:rPr>
          <w:rFonts w:ascii="Arial" w:cs="Arial" w:eastAsia="Arial" w:hAnsi="Arial"/>
          <w:sz w:val="24"/>
          <w:szCs w:val="24"/>
        </w:rPr>
        <w:t xml:space="preserve">статью дополнить частью 6 следующего содержания:</w:t>
      </w:r>
    </w:p>
    <w:p>
      <w:pPr>
        <w:spacing w:after="120"/>
        <w:jc w:val="both"/>
      </w:pPr>
      <w:r>
        <w:rPr>
          <w:rFonts w:ascii="Arial" w:cs="Arial" w:eastAsia="Arial" w:hAnsi="Arial"/>
          <w:sz w:val="24"/>
          <w:szCs w:val="24"/>
        </w:rPr>
        <w:t xml:space="preserve">"Дети семей военнослужащих, погибших при исполнении обязанностей военной службы, пользуются внеконкурсным зачислением в учебные заведения начального и среднего профессиональных образований.".</w:t>
      </w:r>
    </w:p>
    <w:p>
      <w:pPr>
        <w:spacing w:after="120"/>
        <w:jc w:val="both"/>
      </w:pPr>
      <w:r>
        <w:rPr>
          <w:rFonts w:ascii="Arial" w:cs="Arial" w:eastAsia="Arial" w:hAnsi="Arial"/>
          <w:sz w:val="24"/>
          <w:szCs w:val="24"/>
        </w:rPr>
        <w:t xml:space="preserve">16. В части 6 </w:t>
      </w:r>
      <w:hyperlink w:history="1" r:id="rIdqy4xbee73xav2rl_gb1qu">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слово "народный" заменить словами "районный (городской)".</w:t>
      </w:r>
    </w:p>
    <w:p>
      <w:pPr>
        <w:spacing w:after="120"/>
        <w:jc w:val="both"/>
      </w:pPr>
      <w:r>
        <w:rPr>
          <w:rFonts w:ascii="Arial" w:cs="Arial" w:eastAsia="Arial" w:hAnsi="Arial"/>
          <w:sz w:val="24"/>
          <w:szCs w:val="24"/>
        </w:rPr>
        <w:t xml:space="preserve">17. </w:t>
      </w:r>
      <w:hyperlink w:history="1" r:id="rIdgs0dl7fj4m3kcq8kpxrmt">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24. Ограничения военнослужащих в правах, обусловленные военной службой</w:t>
      </w:r>
    </w:p>
    <w:p>
      <w:pPr>
        <w:spacing w:after="120"/>
        <w:jc w:val="both"/>
      </w:pPr>
      <w:r>
        <w:rPr>
          <w:rFonts w:ascii="Arial" w:cs="Arial" w:eastAsia="Arial" w:hAnsi="Arial"/>
          <w:sz w:val="24"/>
          <w:szCs w:val="24"/>
        </w:rPr>
        <w:t xml:space="preserve">Военнослужащие в зависимости от характера и условий военной службы и особенностей выполнения ими служебных обязанностей ограничиваются в правах, установленных для граждан Кыргызской Республики:</w:t>
      </w:r>
    </w:p>
    <w:p>
      <w:pPr>
        <w:spacing w:after="120"/>
        <w:jc w:val="both"/>
      </w:pPr>
      <w:r>
        <w:rPr>
          <w:rFonts w:ascii="Arial" w:cs="Arial" w:eastAsia="Arial" w:hAnsi="Arial"/>
          <w:sz w:val="24"/>
          <w:szCs w:val="24"/>
        </w:rPr>
        <w:t xml:space="preserve">военнослужащие не имеют права на забастовку;</w:t>
      </w:r>
    </w:p>
    <w:p>
      <w:pPr>
        <w:spacing w:after="120"/>
        <w:jc w:val="both"/>
      </w:pPr>
      <w:r>
        <w:rPr>
          <w:rFonts w:ascii="Arial" w:cs="Arial" w:eastAsia="Arial" w:hAnsi="Arial"/>
          <w:sz w:val="24"/>
          <w:szCs w:val="24"/>
        </w:rPr>
        <w:t xml:space="preserve">военнослужащие не могут быть членами профсоюзов;</w:t>
      </w:r>
    </w:p>
    <w:p>
      <w:pPr>
        <w:spacing w:after="120"/>
        <w:jc w:val="both"/>
      </w:pPr>
      <w:r>
        <w:rPr>
          <w:rFonts w:ascii="Arial" w:cs="Arial" w:eastAsia="Arial" w:hAnsi="Arial"/>
          <w:sz w:val="24"/>
          <w:szCs w:val="24"/>
        </w:rPr>
        <w:t xml:space="preserve">военнослужащим запрещается заниматься частнопредпринимательской деятельностью;</w:t>
      </w:r>
    </w:p>
    <w:p>
      <w:pPr>
        <w:spacing w:after="120"/>
        <w:jc w:val="both"/>
      </w:pPr>
      <w:r>
        <w:rPr>
          <w:rFonts w:ascii="Arial" w:cs="Arial" w:eastAsia="Arial" w:hAnsi="Arial"/>
          <w:sz w:val="24"/>
          <w:szCs w:val="24"/>
        </w:rPr>
        <w:t xml:space="preserve">военнослужащим может быть ограничено время отдыха (увеличено служебное время) в порядке, определяемом Уставом внутренней службы Вооруженных Сил Кыргызской Республики;</w:t>
      </w:r>
    </w:p>
    <w:p>
      <w:pPr>
        <w:spacing w:after="120"/>
        <w:jc w:val="both"/>
      </w:pPr>
      <w:r>
        <w:rPr>
          <w:rFonts w:ascii="Arial" w:cs="Arial" w:eastAsia="Arial" w:hAnsi="Arial"/>
          <w:sz w:val="24"/>
          <w:szCs w:val="24"/>
        </w:rPr>
        <w:t xml:space="preserve">военнослужащим срочной службы не разрешается обучение в гражданских высших и средних профессиональных учебных заведениях;</w:t>
      </w:r>
    </w:p>
    <w:p>
      <w:pPr>
        <w:spacing w:after="120"/>
        <w:jc w:val="both"/>
      </w:pPr>
      <w:r>
        <w:rPr>
          <w:rFonts w:ascii="Arial" w:cs="Arial" w:eastAsia="Arial" w:hAnsi="Arial"/>
          <w:sz w:val="24"/>
          <w:szCs w:val="24"/>
        </w:rPr>
        <w:t xml:space="preserve">военнослужащим ограничены выбор места жительства и свобода передвижения в связи с условиями дислокации воинских частей;</w:t>
      </w:r>
    </w:p>
    <w:p>
      <w:pPr>
        <w:spacing w:after="120"/>
        <w:jc w:val="both"/>
      </w:pPr>
      <w:r>
        <w:rPr>
          <w:rFonts w:ascii="Arial" w:cs="Arial" w:eastAsia="Arial" w:hAnsi="Arial"/>
          <w:sz w:val="24"/>
          <w:szCs w:val="24"/>
        </w:rPr>
        <w:t xml:space="preserve">военнослужащим не допускаются членство в политических партиях или участие в деятельности политических партий и организаций, имеющих политические цели, а также выступления в поддержку какой-либо политической партии;</w:t>
      </w:r>
    </w:p>
    <w:p>
      <w:pPr>
        <w:spacing w:after="120"/>
        <w:jc w:val="both"/>
      </w:pPr>
      <w:r>
        <w:rPr>
          <w:rFonts w:ascii="Arial" w:cs="Arial" w:eastAsia="Arial" w:hAnsi="Arial"/>
          <w:sz w:val="24"/>
          <w:szCs w:val="24"/>
        </w:rPr>
        <w:t xml:space="preserve">военнослужащие не могут состоять в гражданстве другого государства, а принявшие гражданство другого государства в период военной службы подлежат увольнению;</w:t>
      </w:r>
    </w:p>
    <w:p>
      <w:pPr>
        <w:spacing w:after="120"/>
        <w:jc w:val="both"/>
      </w:pPr>
      <w:r>
        <w:rPr>
          <w:rFonts w:ascii="Arial" w:cs="Arial" w:eastAsia="Arial" w:hAnsi="Arial"/>
          <w:sz w:val="24"/>
          <w:szCs w:val="24"/>
        </w:rPr>
        <w:t xml:space="preserve">военнослужащим запрещается разглашать государственную, военную, служебную и иные охраняемые законом тайны, ставшие им известными в связи с исполнением должностных обязанностей.</w:t>
      </w:r>
    </w:p>
    <w:p>
      <w:pPr>
        <w:spacing w:after="120"/>
        <w:jc w:val="both"/>
      </w:pPr>
      <w:r>
        <w:rPr>
          <w:rFonts w:ascii="Arial" w:cs="Arial" w:eastAsia="Arial" w:hAnsi="Arial"/>
          <w:sz w:val="24"/>
          <w:szCs w:val="24"/>
        </w:rPr>
        <w:t xml:space="preserve">Не допускается прохождение в одной воинской части, в одном соединении, управлении (департаменте) военной службы военнослужащих (работы государственных служащих), являющихся между собой близкими родственниками (родители, дети, супруги, усыновители, усыновленные, полнородные и неполнородные братья и сестры, дедушка, бабушка, внуки), если прохождение службы (работы) связано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Другие ограничения прав и свобод могут допускаться в случаях и порядке, определяемых Конституцией,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18. В </w:t>
      </w:r>
      <w:hyperlink w:history="1" r:id="rIdkgrxhbbpc46uhdxzxeqgx">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слова ", воинскими уставами и другими правовыми актами" исключить.</w:t>
      </w:r>
    </w:p>
    <w:p>
      <w:pPr>
        <w:spacing w:after="120"/>
        <w:jc w:val="both"/>
      </w:pPr>
      <w:r>
        <w:rPr>
          <w:rFonts w:ascii="Arial" w:cs="Arial" w:eastAsia="Arial" w:hAnsi="Arial"/>
          <w:sz w:val="24"/>
          <w:szCs w:val="24"/>
        </w:rPr>
        <w:t xml:space="preserve">19. В </w:t>
      </w:r>
      <w:hyperlink w:history="1" r:id="rIdc78ore-hr_ikpwvtcbgjm">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3 слова "Лица офицерского состава, прапорщики, мичманы и военнослужащие сверхсрочной службы" заменить словами "Военнослужащие, проходящие службу по контракту";</w:t>
      </w:r>
    </w:p>
    <w:p>
      <w:pPr>
        <w:spacing w:after="120"/>
        <w:jc w:val="both"/>
      </w:pPr>
      <w:r>
        <w:rPr>
          <w:rFonts w:ascii="Arial" w:cs="Arial" w:eastAsia="Arial" w:hAnsi="Arial"/>
          <w:sz w:val="24"/>
          <w:szCs w:val="24"/>
        </w:rPr>
        <w:t xml:space="preserve">статью дополнить частями 6-8 следующего содержания:</w:t>
      </w:r>
    </w:p>
    <w:p>
      <w:pPr>
        <w:spacing w:after="120"/>
        <w:jc w:val="both"/>
      </w:pPr>
      <w:r>
        <w:rPr>
          <w:rFonts w:ascii="Arial" w:cs="Arial" w:eastAsia="Arial" w:hAnsi="Arial"/>
          <w:sz w:val="24"/>
          <w:szCs w:val="24"/>
        </w:rPr>
        <w:t xml:space="preserve">"Государственные органы, органы местного самоуправления и организации вправе устанавливать в пределах своих полномочий дополнительные социальные гарантии и компенсации военнослужащим, а также гражданам Кыргызской Республики, уволенным с военной службы, и членам их семей.</w:t>
      </w:r>
    </w:p>
    <w:p>
      <w:pPr>
        <w:spacing w:after="120"/>
        <w:jc w:val="both"/>
      </w:pPr>
      <w:r>
        <w:rPr>
          <w:rFonts w:ascii="Arial" w:cs="Arial" w:eastAsia="Arial" w:hAnsi="Arial"/>
          <w:sz w:val="24"/>
          <w:szCs w:val="24"/>
        </w:rPr>
        <w:t xml:space="preserve">Правовые и социальные гарантии военнослужащим, включая меры их правовой защиты, а также материального и иных видов обеспечения, предусмотренные настоящим Законом, не могут быть отменены или снижены иными нормативными правовыми актами Кыргызской Республики иначе как путем внесения изменений и дополнений в настоящий Закон.</w:t>
      </w:r>
    </w:p>
    <w:p>
      <w:pPr>
        <w:spacing w:after="120"/>
        <w:jc w:val="both"/>
      </w:pPr>
      <w:r>
        <w:rPr>
          <w:rFonts w:ascii="Arial" w:cs="Arial" w:eastAsia="Arial" w:hAnsi="Arial"/>
          <w:sz w:val="24"/>
          <w:szCs w:val="24"/>
        </w:rPr>
        <w:t xml:space="preserve">На военнослужащих возлагаются обязанности по подготовке к вооруженной защите Кыргызской Республики, которые связаны с необходимостью беспрекословного выполнения поставленных задач в любых условиях, в том числе с риском для жизни. В связи с особым характером обязанностей, возложенных на военнослужащих, им предоставляются социальные гарантии и компенсации.".</w:t>
      </w:r>
    </w:p>
    <w:p>
      <w:pPr>
        <w:spacing w:after="120"/>
        <w:jc w:val="both"/>
      </w:pPr>
      <w:r>
        <w:rPr>
          <w:rFonts w:ascii="Arial" w:cs="Arial" w:eastAsia="Arial" w:hAnsi="Arial"/>
          <w:sz w:val="24"/>
          <w:szCs w:val="24"/>
        </w:rPr>
        <w:t xml:space="preserve">20. </w:t>
      </w:r>
      <w:hyperlink w:history="1" r:id="rIdw9xsxl9sjusqyyliehjy_">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31. Ответственность военнослужащих</w:t>
      </w:r>
    </w:p>
    <w:p>
      <w:pPr>
        <w:spacing w:after="120"/>
        <w:jc w:val="both"/>
      </w:pPr>
      <w:r>
        <w:rPr>
          <w:rFonts w:ascii="Arial" w:cs="Arial" w:eastAsia="Arial" w:hAnsi="Arial"/>
          <w:sz w:val="24"/>
          <w:szCs w:val="24"/>
        </w:rPr>
        <w:t xml:space="preserve">Военнослужащий или лица, призванные на военные сборы, в зависимости от характера и тяжести совершенного ими правонарушения привлекаются к дисциплинарной, административной, материальной, гражданско-правовой и уголовной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Военнослужащие, независимо от воинского звания и служебного положения, равны перед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hqdq159_oixdxk0jq6x" Type="http://schemas.openxmlformats.org/officeDocument/2006/relationships/hyperlink" Target="http://kodeks.duckdns.org/document/817" TargetMode="External"/><Relationship Id="rIduhhp6qjncxgqtypuocy7u" Type="http://schemas.openxmlformats.org/officeDocument/2006/relationships/hyperlink" Target="http://kodeks.duckdns.org/document/817#&#1088;1" TargetMode="External"/><Relationship Id="rIdqu_5d7uwwfr7erhtwjrju" Type="http://schemas.openxmlformats.org/officeDocument/2006/relationships/hyperlink" Target="http://kodeks.duckdns.org/document/202913" TargetMode="External"/><Relationship Id="rIdgkoz27cm-ulo4pmgek1eo" Type="http://schemas.openxmlformats.org/officeDocument/2006/relationships/hyperlink" Target="http://kodeks.duckdns.org/document/817#&#1088;2" TargetMode="External"/><Relationship Id="rIdtp8pfcleg-aewex_bqs5k" Type="http://schemas.openxmlformats.org/officeDocument/2006/relationships/hyperlink" Target="http://kodeks.duckdns.org/document/817#&#1088;3" TargetMode="External"/><Relationship Id="rIdydy_k3afzya1_p47fupzm" Type="http://schemas.openxmlformats.org/officeDocument/2006/relationships/hyperlink" Target="http://kodeks.duckdns.org/document/817#&#1088;4" TargetMode="External"/><Relationship Id="rIdytgy569n2xhfzpccjezhz" Type="http://schemas.openxmlformats.org/officeDocument/2006/relationships/hyperlink" Target="http://kodeks.duckdns.org/document/817#&#1088;6" TargetMode="External"/><Relationship Id="rIdbuzjiimdtu8aldzqrhp58" Type="http://schemas.openxmlformats.org/officeDocument/2006/relationships/hyperlink" Target="http://kodeks.duckdns.org/document/202913" TargetMode="External"/><Relationship Id="rIdopqrrozir5gvnylok30vh" Type="http://schemas.openxmlformats.org/officeDocument/2006/relationships/hyperlink" Target="http://kodeks.duckdns.org/document/817#&#1088;7" TargetMode="External"/><Relationship Id="rId0ikcvf2cyqlwbrnwe_zkk" Type="http://schemas.openxmlformats.org/officeDocument/2006/relationships/hyperlink" Target="http://kodeks.duckdns.org/document/817#&#1088;8" TargetMode="External"/><Relationship Id="rIdpc2rybt3j_se6g-piihc-" Type="http://schemas.openxmlformats.org/officeDocument/2006/relationships/hyperlink" Target="http://kodeks.duckdns.org/document/817#&#1088;9" TargetMode="External"/><Relationship Id="rIdzjxlkflhaqr8xnmkh__xt" Type="http://schemas.openxmlformats.org/officeDocument/2006/relationships/hyperlink" Target="http://kodeks.duckdns.org/document/817#&#1088;10" TargetMode="External"/><Relationship Id="rIdy3xfbqleqkcbc16wctxrm" Type="http://schemas.openxmlformats.org/officeDocument/2006/relationships/hyperlink" Target="http://kodeks.duckdns.org/document/817#&#1088;11" TargetMode="External"/><Relationship Id="rId8tto_ixkznal5bthwpjtz" Type="http://schemas.openxmlformats.org/officeDocument/2006/relationships/hyperlink" Target="http://kodeks.duckdns.org/document/817#&#1088;12" TargetMode="External"/><Relationship Id="rIdg5tme7hd8cbpfbsgbxge-" Type="http://schemas.openxmlformats.org/officeDocument/2006/relationships/hyperlink" Target="http://kodeks.duckdns.org/document/817#&#1088;13" TargetMode="External"/><Relationship Id="rId5ajatnvfffgqcdyux6yi5" Type="http://schemas.openxmlformats.org/officeDocument/2006/relationships/hyperlink" Target="http://kodeks.duckdns.org/document/817#&#1088;14" TargetMode="External"/><Relationship Id="rIduazbhpfen5tesqvxdiu5v" Type="http://schemas.openxmlformats.org/officeDocument/2006/relationships/hyperlink" Target="http://kodeks.duckdns.org/document/817#&#1088;15" TargetMode="External"/><Relationship Id="rIdnxi5g41frupvikypveh-o" Type="http://schemas.openxmlformats.org/officeDocument/2006/relationships/hyperlink" Target="http://kodeks.duckdns.org/document/817#&#1088;16" TargetMode="External"/><Relationship Id="rIdueu3d9gylv1lz3vtcdqou" Type="http://schemas.openxmlformats.org/officeDocument/2006/relationships/hyperlink" Target="http://kodeks.duckdns.org/document/817#&#1088;17" TargetMode="External"/><Relationship Id="rIdocbxt8bqbel1flvrse0i5" Type="http://schemas.openxmlformats.org/officeDocument/2006/relationships/hyperlink" Target="http://kodeks.duckdns.org/document/817#&#1088;18" TargetMode="External"/><Relationship Id="rIdc1pv6qrhadganzsfbmrk-" Type="http://schemas.openxmlformats.org/officeDocument/2006/relationships/hyperlink" Target="http://kodeks.duckdns.org/document/817#&#1088;20" TargetMode="External"/><Relationship Id="rIdrapr-dimq5rbibrs4hzzc" Type="http://schemas.openxmlformats.org/officeDocument/2006/relationships/hyperlink" Target="http://kodeks.duckdns.org/document/817#&#1088;21" TargetMode="External"/><Relationship Id="rIdqy4xbee73xav2rl_gb1qu" Type="http://schemas.openxmlformats.org/officeDocument/2006/relationships/hyperlink" Target="http://kodeks.duckdns.org/document/817#&#1088;22" TargetMode="External"/><Relationship Id="rIdgs0dl7fj4m3kcq8kpxrmt" Type="http://schemas.openxmlformats.org/officeDocument/2006/relationships/hyperlink" Target="http://kodeks.duckdns.org/document/817#&#1088;24" TargetMode="External"/><Relationship Id="rIdkgrxhbbpc46uhdxzxeqgx" Type="http://schemas.openxmlformats.org/officeDocument/2006/relationships/hyperlink" Target="http://kodeks.duckdns.org/document/817#&#1088;26" TargetMode="External"/><Relationship Id="rIdc78ore-hr_ikpwvtcbgjm" Type="http://schemas.openxmlformats.org/officeDocument/2006/relationships/hyperlink" Target="http://kodeks.duckdns.org/document/817#&#1088;27" TargetMode="External"/><Relationship Id="rIdw9xsxl9sjusqyyliehjy_" Type="http://schemas.openxmlformats.org/officeDocument/2006/relationships/hyperlink" Target="http://kodeks.duckdns.org/document/817#&#1088;31"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2026-09-23T00:33:01.834Z</dcterms:created>
  <dcterms:modified xsi:type="dcterms:W3CDTF">2026-09-23T00:33:01.834Z</dcterms:modified>
</cp:coreProperties>
</file>

<file path=docProps/custom.xml><?xml version="1.0" encoding="utf-8"?>
<Properties xmlns="http://schemas.openxmlformats.org/officeDocument/2006/custom-properties" xmlns:vt="http://schemas.openxmlformats.org/officeDocument/2006/docPropsVTypes"/>
</file>