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2015 года № 261-р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безопасности дорожного движения, сокращения количества пострадавших, снижения количества дорожно-транспортных происшествий и тяжести их последствий,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6vgu6wp3s4i5rh0sov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мероприятий по обеспечению безопасности дорожного движения в Кыргызской Республике на 2015-2017 годы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местным государственным администрациям и органам местного самоуправления (по согласованию) ежеквартально до 15 числа месяца, следующего за отчетным периодом, представлять информацию о ходе исполнения Плана в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расходов, связанных с реализацией мероприятий, предусмотренных Планом, осуществляется в пределах средств соответствующих бюджетов задействованных министерств, административных ведомств, местных государственных администраций и органов местного самоуправления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Министерство внутренних дел Кыргызской Республики рабочим органом Правительства Кыргызской Республики по мониторингу и оценке реализации Плана,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по итогам каждого полугодия представлять сводный отчет о ходе исполнения Плана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 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обеспечению безопасности дорожного движения в Кыргызской Республике на 2015-2017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в области безопасности дорожного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пострадавших, снижение количества ДТП и тяжести их последствий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соответствующих решений Правительства КР и государственного органа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Концепции безопасности дорожного движения в Кыргызской Республике на 2016-2025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долгосрочной стратегии действий органов исполнительной власти по снижению количества ДТП и тяжести их последствий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МВД, КОБДД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НПА, предусматривающего внесение изменений и дополнений в нормативные правовые акты по вопросам учета ДТП и дорожно-транспортного травматизма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объективных данных о состоянии аварийности в Кыргызской Республике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М3, МТК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законопроекта, предусматривающего внесение дополнений и изменений в Кодекс Кыргызской Республики об административной ответственности, в части: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сокращения оснований для изъятия водительских удостоверений за совершение отдельных видов правонарушений в сфере ПДД;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порядка принудительной эвакуации транспортных средств и использования приспособлений блокировки колес ТС;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повышения ответственности за нарушение режима труда и отдыха водителей при осуществлении автомобильных перевозок пассажиров и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ответственности за перевозку детей в возрасте до 6 лет без использования удерживающих устройств;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установление обязательности применения наказания в виде лишения права управления транспортным средством за управление транспортным средством в состоянии алкогольного опьянения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Искоренение коррупции, увеличение поступлений финансовых средств в республиканский бюджет, сокращение времени контакта сотрудников ДПС с правонарушителями, устранение "пробок" и нарушений правил парковки ТС, усиление ответственности участников дорожного движения, повышение профессиональной надежности водителей, сокращение дорожно-транспортных происшествий из-за несоблюдения режима труда и отдыха водителей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МЭ, МТК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новой редакции Правил дорожного движения Кыргызской Республики с учетом законодательства государств - членов Евразийского экономического союза и международных стандартов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требований для участников дорожного движения и установки дорожных знаков, нанесения разметки, отвечающих требованиям международной Конвенции о дорожном движении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МЭ, МТК, МО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2015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Правил безопасной перевозки опасных грузов автомобильным транспортом на территории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безопасной перевозки опасных грузов автомобильным транспортом и устранение пробелов в законодательстве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МТК, ГАГМР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2015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Правил безопасной перевозки крупногабаритных и тяжеловесных грузов автомобильным транспортом на территории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безопасной перевозки крупногабаритных и тяжеловесных грузов автомобильным транспортом и устранение пробелов в законодательстве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2015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НПА, регламентирующего обязательное применение световозвращающих приспособлений учащимися общеобразовательных учреждений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вероятности наездов на детей на дороге в темное время суток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НПА, устанавливающего единые требования к созданию автоматизированного автодрома для приема экзамена по практическому вождению транспортного средства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подготовки водителей различных категорий (подкатегорий), совершенствование процесса подготовки водителей транспортных средств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МОН, МТММ, 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годовых планов по обеспечению безопасности дорожного движения на уровне министерств, ведомств, ПП ПКР, мэрий городов Бишкек и Ош, местных государственных администраций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деятельности государства и общества по профилактике дорожно-транспортного травматизма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министерства и ведомства, ПП ПКР, МГА, мэрии городов Бишкек и Ош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Плана и его реализация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НПА, предусматривающего изменение существующего порядка подготовки и переподготовки водителей транспортных средств, с внедрением действенной системы контроля полученных знаний, навыков и допуска к управлению транспортными средствами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профессиональной подготовки водителей, сокращение дорожно-транспортных происшествий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МТММ, МВД, МТК, МОН, М3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НПА об утверждении порядка использования сотрудниками ДПС специальных технических средств с функциями видео- и аудиозаписи, применяемых в процессе общения с участниками дорожного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сбора доказательной базы по нарушениям ПДД, снижение коррупционных проявлений, защита прав и законных интересов граждан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регламента действий сотрудников ДПС при осложнении дорожно-транспортной ситуации на перекрестках и участках автодорог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транспортных задержек (заторов), улучшение информирования участников движения о порядке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государственного органа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профилактики ДТП и пропаганды безопасности дорожного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ответственности участников дорожного движения по вопросам обеспечения БДД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2015 года, 2016-2017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вопросов БДД в СМИ, методические рекомендации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демонстрация пропагандистско-обучающих фильмов (роликов), направленных на профилактику дорожно-транспортного травматизма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правового сознания участников дорожного движения, ответственности и уровня культуры безопасного поведения на дорогах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МОН, МВД, МЧС, МТК, МЗ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2015 года, 2016-2017 годы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Видеоматериалы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рекомендаций по организации площадок безопасности дорожного движения в общеобразовательных учреждениях, а также в оздоровительных лагерях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правового сознания участников дорожного движения, ответственности и уровня культуры безопасного поведения на дороге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ГРС, МЧС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Методическое пособие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единых требований к оснащению кабинетов и уголков по безопасности дорожного движения в образовательных заведениях, автошколах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правового сознания участников дорожного движения, ответственности и уровня культуры безопасного поведения на дороге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ГРС, МВД, МЧС, М3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Методическое пособие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республиканской научно-практической конференции по проблемам безопасности дорожного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правового сознания участников дорожного движения, ответственности и уровня культуры безопасного поведения на дороге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КОБДД, МВД, МТК, МОН, М3, МЧС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Научно-практическая конференция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творческого конкурса среди журналистов на лучшее освещение вопросов обеспечения безопасности дорожного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взаимодействие со СМИ по освещению материалов по БДД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Минкультуры, 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вопросов БДД в СМИ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смотра-конкурса "Юные инспектора дорожного движения"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профилактики и пропаганды БДД среди учащихся общеобразовательных учебных заведений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Совместный приказ и проведение смотра-конкурса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профилактических мероприятий "Внимание, дети!", "Автобус", "Безопасная дорога", "Юный пешеход", "Сохраним жизнь юных пассажиров" и др.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детского дорожно-транспортного травматизма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МТК, 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соответствующего мероприятия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акции "День памяти жертв ДТП"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дорожно-транспортного травматизма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заинтересованные государственные органы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курсов по психологической подготовке сотрудников ДПС с целью улучшения взаимоотношений с участниками дорожного движения и предупреждения конфликтных ситуаций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имиджа сотрудников ДПС и службы в целом, уменьшение жалоб и заявлений на неправомерные действия, снижение количества конфликтных ситуаций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М3, 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IV кварталы 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Обучающие курсы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наглядных видеороликов, организация тематической наружной социальной рекламы (баннеры, перетяжки) по пропаганде безопасности дорожного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профилактики и пропаганды БДД среди участников дорожного движения и повышение уровня их правосознания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Агитационные материалы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организации дорожного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транспортных задержек (заторов), улучшение информирования участников движения, улучшение дорожной инфраструктуры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работ, информация в Правительство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АСУДД (оснащение светодиодными светофорами, современными управляющими контролерами, детекторами транспорта, дополнительными световыми и звуковыми сопровождающими устройствами; создание центральных управляющих пунктов, программного обеспечения, линий связи) в городах Бишкек и Ош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безопасности дорожного движения за счет снижения рисков возникновения дорожно-транспортных происшествий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согласованию), МТК, 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работ, информация в Правительство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Обустройство улично-дорожной сети населенных пунктов искусственным освещением, тротуарами, пешеходными дорожками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безопасности дорожного движения за счет снижения рисков возникновения ДТП в темное время суток за счет применения современных технических средств регулирования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мэрии городов Бишкек и Ош (по согласованию), МТК, 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2015 года, 2016-2017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работ, информация в Правительство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в населенных пунктах в местах тяготения пешеходных потоков барьерных и направляющих ограждений, ограждающих пешеходную зону от проезжей части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безопасности дорожного движения транспортных средств и пешеходов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мэрии городов Бишкек и Ош (по согласованию), МТК, 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2015 года, 2016-2017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работ, информация в Правительство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населенных пунктах в местах тяготения пешеходных потоков систем принудительного ограничения максимальной скорости движения транспортных средств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безопасности дорожного движения транспортных средств и пешеходов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мэрии городов Бишкек и Ош (по согласованию), МТК, 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2015 года, 2016-2017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работ, информация в Правительство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установка в населенных пунктах на светофорных объектах табло обратного отсчета времени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безопасности дорожного движения транспортных средств и пешеходов, повышение пропускной способности улично-дорожной сети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мэрии городов Бишкек и Ош (по согласованию), МТК, 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2015 года, 2016-2017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работ, информация в Правительство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 крупных городах надземных пешеходных переходов эскалаторного типа, а также подземных пешеходных переходов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безопасности дорожного движения транспортных средств и пешеходов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мэрии городов Бишкек и Ош (по согласованию), МТК, МВД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работ, информация в Правительство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совместного нормативного акта по оперативному информационному обмену данными между МТК, МВД, МЧС и МЗ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межведомственного взаимодействия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МЧС, МВД, МЗ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2015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Совместный приказ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автомобильной дороги Бишкек - Нарын - Торугарт, км 272-365 (текущий ремонт)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передвижения транспортных средств и безопасности дорожного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Тараз - Талас - Суусамыр, Фаза III, км 75-105 (текущий ремонт)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передвижения транспортных средств и безопасности дорожного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Бишкек - "Международный аэропорт "Манас" с 7,5 км по 30,5 км, протяженностью 23,027 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передвижения транспортных средств и безопасности дорожного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автомобильных дорог, улиц областных центров и городов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передвижения транспортных средств и безопасности дорожного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автомобильных дорог районных центров республики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передвижения транспортных средств и безопасности дорожного движения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автомобильных дорог в приграничных зонах Баткенской области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приграничных дорог и обеспечение беспрепятственного сообщения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Ош - Баткен - Исфана: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км 10 - км 28, Ноокатский перевал;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км 108 - км 123, Кок-Талаа - Пульгон;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км 220 - км 232, Жаны Жер - Баткен и км 248 - км 360, Торт-Гуль - Исфана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движения и повышение уровня безопасности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Бишкек - Нарын - Торугарт: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км 479 - км 539, Ак-Бейит - Торугарт;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км 147 - км 172, Бишкек - Балыкчы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движения и повышение уровня безопасности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альтернативной дороги Север - Юг, Фаза-1: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км 183 - км 195, Кызыл-Жылдыз - Арал;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км 291 - км 433, Казарман - Джалал-Абад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движения и повышение уровня безопасности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Бишкек - Ош, Фаза - 4: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км 9 - км 62, Бишкек - Кара-Балта;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км 508 - км 575, Маданият - Джалал-Абад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движения и повышение уровня безопасности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Ош - Баткен - Исфана: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км 366 - км 402, Исфана - Кайрагач;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км 238 - км 242, Баткен - Тортгуль;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участок 5 км Баткен - Кызыл-Бель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движения и повышение уровня безопасности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государственного контроля и надзора в области обеспечения безопасности дорожного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материально-технического обеспечения ДПС и внедрение инновационных методов работы ДПС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акты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автомобилей ДПС системами цифровой видеозаписи с использованием программного обеспечения и системы GPS-контроль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контроля и надзора за действиями сотрудников ДПС при несении службы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2015 года, 2016-2017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приема-передачи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инспекторов ДПС, заступающих на службу, записывающими видео- и аудиоустройствами с программным обеспечением, позволяющими фиксировать процесс общения с участниками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сбора доказательной базы по нарушениям ПДД, снижение коррупционных проявлений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года, 2016-2017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приема-передачи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аппаратно-программных комплексов с автоматизированной системой видеонаблюдения, фото-, видеофиксации, фото-, видеораспознавания правонарушений, посягающих на Правила дорожного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контрольно-надзорной деятельности ОВД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МЭП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2015 года, 2016-2017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"Безопасный город"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для ДПС 120 единиц мобильных приборов видеофиксации скорости движения транспортных средств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контрольно-надзорной деятельности по соблюдению водителями скоростного режима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года, 2016-2017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приема-передачи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на заседании КОБДЦ ответственности руководителей министерств и ведомств, в части устранения выявленных недостатков содержания автомобильных дорог, дорожных сооружений и технических средств регулирования дорожного движения в процессе комплексных обследований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руководителей министерств и ведомств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КОБДД, МТК, МВД ПП ПКР, мэрии городов Бишкек и Ош (по согласованию)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и IV квартал (ежегодно)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обследований, план мероприятий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оказания помощи пострадавшим в ДТП и в ликвидации их последствий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тяжести последствий ДТП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государственного органа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регламента взаимодействий ДПС и трассовых медико-спасательных пунктов по вопросам оказания экстренной помощи пострадавшим в ДТП и ликвидации их последствий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функционирования системы ликвидации последствий ДТП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М3, МТК, 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2015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Совместный приказ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ежегодных совместных учений ДПС с привлечением спасательных подразделений МЧС, экстренных служб Гражданской защиты: скорой медицинской помощи, дорожных, коммунальных и иных служб для проведения аварийно-спасательных работ и ликвидации последствий ДТП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практической подготовки сотрудников подразделений ДПС МВД, МЧС и других служб, привлекаемых к ликвидации последствий ДТП и проведению спасательных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МВД, М3, ПП ПКР, мэрии городов Бишкек и Ош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Совместный приказ, проведение учений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 аббревиатуры: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ПКР</w:t>
      </w:r>
      <w:r>
        <w:rPr>
          <w:rFonts w:ascii="Arial" w:cs="Arial" w:eastAsia="Arial" w:hAnsi="Arial"/>
          <w:sz w:val="24"/>
          <w:szCs w:val="24"/>
        </w:rPr>
        <w:t xml:space="preserve"> - Правительство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 - Министерство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М3</w:t>
      </w:r>
      <w:r>
        <w:rPr>
          <w:rFonts w:ascii="Arial" w:cs="Arial" w:eastAsia="Arial" w:hAnsi="Arial"/>
          <w:sz w:val="24"/>
          <w:szCs w:val="24"/>
        </w:rPr>
        <w:t xml:space="preserve"> - Министерство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 - Министерство образования и науки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 - Министерство транспорта и коммуникаций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 - Министерство чрезвычайных ситуаций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 - Министерство экономики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 - Министерство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 - Министерство культуры, информации и туризма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 - Министерство энергетики и промышленности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 - Министерство труда, миграции и молодежи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 - полномочные представители Правительства Кыргызской Республики в областях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 - местные государственные администрации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регистрационная служба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ГАГМР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геологии и минеральным ресурсам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ДПС</w:t>
      </w:r>
      <w:r>
        <w:rPr>
          <w:rFonts w:ascii="Arial" w:cs="Arial" w:eastAsia="Arial" w:hAnsi="Arial"/>
          <w:sz w:val="24"/>
          <w:szCs w:val="24"/>
        </w:rPr>
        <w:t xml:space="preserve"> - Дорожно-патрульная служба Министерства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 - нормативный правовой акт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АСУДД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система управления дорожным движением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TCP</w:t>
      </w:r>
      <w:r>
        <w:rPr>
          <w:rFonts w:ascii="Arial" w:cs="Arial" w:eastAsia="Arial" w:hAnsi="Arial"/>
          <w:sz w:val="24"/>
          <w:szCs w:val="24"/>
        </w:rPr>
        <w:t xml:space="preserve"> - технические средства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ТС</w:t>
      </w:r>
      <w:r>
        <w:rPr>
          <w:rFonts w:ascii="Arial" w:cs="Arial" w:eastAsia="Arial" w:hAnsi="Arial"/>
          <w:sz w:val="24"/>
          <w:szCs w:val="24"/>
        </w:rPr>
        <w:t xml:space="preserve"> - транспортные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ДТП</w:t>
      </w:r>
      <w:r>
        <w:rPr>
          <w:rFonts w:ascii="Arial" w:cs="Arial" w:eastAsia="Arial" w:hAnsi="Arial"/>
          <w:sz w:val="24"/>
          <w:szCs w:val="24"/>
        </w:rPr>
        <w:t xml:space="preserve"> - дорожно-транспортное происшествие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ПДД</w:t>
      </w:r>
      <w:r>
        <w:rPr>
          <w:rFonts w:ascii="Arial" w:cs="Arial" w:eastAsia="Arial" w:hAnsi="Arial"/>
          <w:sz w:val="24"/>
          <w:szCs w:val="24"/>
        </w:rPr>
        <w:t xml:space="preserve"> - Правила дорожного движения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 - государственно-частное партнерство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БДД</w:t>
      </w:r>
      <w:r>
        <w:rPr>
          <w:rFonts w:ascii="Arial" w:cs="Arial" w:eastAsia="Arial" w:hAnsi="Arial"/>
          <w:sz w:val="24"/>
          <w:szCs w:val="24"/>
        </w:rPr>
        <w:t xml:space="preserve"> - безопасность дорожного движения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КОБДД</w:t>
      </w:r>
      <w:r>
        <w:rPr>
          <w:rFonts w:ascii="Arial" w:cs="Arial" w:eastAsia="Arial" w:hAnsi="Arial"/>
          <w:sz w:val="24"/>
          <w:szCs w:val="24"/>
        </w:rPr>
        <w:t xml:space="preserve"> - Комиссия по обеспечению безопасности дорожного движения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</w:t>
      </w:r>
      <w:r>
        <w:rPr>
          <w:rFonts w:ascii="Arial" w:cs="Arial" w:eastAsia="Arial" w:hAnsi="Arial"/>
          <w:sz w:val="24"/>
          <w:szCs w:val="24"/>
        </w:rPr>
        <w:t xml:space="preserve"> - технический осмотр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up_znugfj-3dqnu9r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dalil.kg/document/214612</w:t>
      </w:r>
    </w:hyperlink>
  </w:p>
  <w:p>
    <w:pPr>
      <w:spacing w:after="0" w:before="40"/>
      <w:jc w:val="center"/>
    </w:pPr>
    <w:hyperlink w:history="1" r:id="rIdhzsvzuua76amtxfejhu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vgu6wp3s4i5rh0sovxd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up_znugfj-3dqnu9rjl" Type="http://schemas.openxmlformats.org/officeDocument/2006/relationships/hyperlink" Target="https://dalil.kg/document/214612" TargetMode="External"/><Relationship Id="rIdhzsvzuua76amtxfejhu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2026-09-25T15:15:00.356Z</dcterms:created>
  <dcterms:modified xsi:type="dcterms:W3CDTF">2026-09-25T15:15:00.356Z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