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rzdqxotkdragqmo6xi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tlzcz8ola-nqavu6xh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июня 2017 года № 367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Наблюдательного совета Парка высоких технологий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Шатемирова Кубаныча Таалайбековича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председателя Государственного комитета информационных технологий и связи Кыргызской Республики, председателем Наблюдательного совета Парка высоких технологий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Джылышбаева Максата Нурбековича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эксперта отдела строительства, транспорта и коммуникаций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r>
        <w:rPr>
          <w:rFonts w:ascii="Arial" w:cs="Arial" w:eastAsia="Arial" w:hAnsi="Arial"/>
          <w:sz w:val="24"/>
          <w:szCs w:val="24"/>
        </w:rPr>
        <w:t xml:space="preserve">состава</w:t>
      </w:r>
      <w:r>
        <w:rPr>
          <w:rFonts w:ascii="Arial" w:cs="Arial" w:eastAsia="Arial" w:hAnsi="Arial"/>
          <w:sz w:val="24"/>
          <w:szCs w:val="24"/>
        </w:rPr>
        <w:t xml:space="preserve"> Наблюдательного совета Бердалиева Б.Ч., Буржуева А.Ч.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mqh_5vhw60njxqf_y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dalil.kg/document/216674</w:t>
      </w:r>
    </w:hyperlink>
  </w:p>
  <w:p>
    <w:pPr>
      <w:spacing w:after="0" w:before="40"/>
      <w:jc w:val="center"/>
    </w:pPr>
    <w:hyperlink w:history="1" r:id="rIdnkref2scbsam9whlt-c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zdqxotkdragqmo6xi0g" Type="http://schemas.openxmlformats.org/officeDocument/2006/relationships/hyperlink" Target="https://dalil.kg/document/203685" TargetMode="External"/><Relationship Id="rIdrtlzcz8ola-nqavu6xhfz" Type="http://schemas.openxmlformats.org/officeDocument/2006/relationships/hyperlink" Target="https://dalil.kg/document/2158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mqh_5vhw60njxqf_yev" Type="http://schemas.openxmlformats.org/officeDocument/2006/relationships/hyperlink" Target="https://dalil.kg/document/216674" TargetMode="External"/><Relationship Id="rIdnkref2scbsam9whlt-c3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2026-10-04T08:41:26.747Z</dcterms:created>
  <dcterms:modified xsi:type="dcterms:W3CDTF">2026-10-04T08:41:26.747Z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