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kyrne2eghhfrc83iyp0n9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Премьер-Министра КР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 от 22 февраля 2021 года № 108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ПРЕМЬЕР-МИНИСТР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9 октября 2018 года № 615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 кадровыми изменениями в системе государственного управления, в соответствии с </w:t>
      </w:r>
      <w:hyperlink w:history="1" r:id="rId9wqc-8q0laqbnppezudk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"Об образовании Агентства развития и инвестирования сообществ Кыргызской Республики" от 15 октября 2003 года № 330 и </w:t>
      </w:r>
      <w:hyperlink w:history="1" r:id="rIde0tlcwylsvxb_8k6dm0z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Уставом</w:t>
        </w:r>
      </w:hyperlink>
      <w:r>
        <w:rPr>
          <w:rFonts w:ascii="Arial" w:cs="Arial" w:eastAsia="Arial" w:hAnsi="Arial"/>
          <w:sz w:val="24"/>
          <w:szCs w:val="24"/>
        </w:rPr>
        <w:t xml:space="preserve"> Агентства развития и инвестирования сообществ Кыргызской Республики: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Ввести в состав Наблюдательного совета Агентства развития и инвестирования сообществ Кыргызской Республики Абдралиеву Гулмиру Курманбековну, заведующую отделом строительства, транспорта и коммуникаций Аппарата Правительства Кыргызской Республики, в качестве представителя Премьер-министра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Вывести из состава Наблюдательного совета Шадыбекова К.Б.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Признать утратившим силу </w:t>
      </w:r>
      <w:hyperlink w:history="1" r:id="rIduyjfqsp78cgbhhz2pn59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12 июня 2012 года № 497.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М.Д.Абылгазиев 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x71ocvofua75yyogobm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dalil.kg/document/216960</w:t>
      </w:r>
    </w:hyperlink>
  </w:p>
  <w:p>
    <w:pPr>
      <w:spacing w:after="0" w:before="40"/>
      <w:jc w:val="center"/>
    </w:pPr>
    <w:hyperlink w:history="1" r:id="rIdguuxy_amminzgld5wd3-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yrne2eghhfrc83iyp0n9" Type="http://schemas.openxmlformats.org/officeDocument/2006/relationships/hyperlink" Target="https://dalil.kg/document/218754" TargetMode="External"/><Relationship Id="rId9wqc-8q0laqbnppezudkd" Type="http://schemas.openxmlformats.org/officeDocument/2006/relationships/hyperlink" Target="https://dalil.kg/document/4330" TargetMode="External"/><Relationship Id="rIde0tlcwylsvxb_8k6dm0zm" Type="http://schemas.openxmlformats.org/officeDocument/2006/relationships/hyperlink" Target="https://dalil.kg/document/4331" TargetMode="External"/><Relationship Id="rIduyjfqsp78cgbhhz2pn59c" Type="http://schemas.openxmlformats.org/officeDocument/2006/relationships/hyperlink" Target="https://dalil.kg/document/212339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x71ocvofua75yyogobmq" Type="http://schemas.openxmlformats.org/officeDocument/2006/relationships/hyperlink" Target="https://dalil.kg/document/216960" TargetMode="External"/><Relationship Id="rIdguuxy_amminzgld5wd3-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2026-09-30T09:49:12.772Z</dcterms:created>
  <dcterms:modified xsi:type="dcterms:W3CDTF">2026-09-30T09:49:12.772Z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