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2019 года № 542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2 статьи 40, пунктом 2 части 1 статьи 47, </w:t>
      </w:r>
      <w:hyperlink w:history="1" r:id="rId40mhk9m06bjmf9jq7xq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 освободить заведующего отделом координации Аппарата  Правительства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Сакиева Эркина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Эсенбековича</w:t>
      </w:r>
      <w:r>
        <w:rPr>
          <w:rFonts w:ascii="Arial" w:cs="Arial" w:eastAsia="Arial" w:hAnsi="Arial"/>
          <w:sz w:val="24"/>
          <w:szCs w:val="24"/>
        </w:rPr>
        <w:t xml:space="preserve"> от занимаемой должности с 12 сентября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и Правительства Кыргызской Республики произвести окончательный расчет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yirrppc3ph6ggpruk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dalil.kg/document/217511</w:t>
      </w:r>
    </w:hyperlink>
  </w:p>
  <w:p>
    <w:pPr>
      <w:spacing w:after="0" w:before="40"/>
      <w:jc w:val="center"/>
    </w:pPr>
    <w:hyperlink w:history="1" r:id="rIdth1_i6wbsko-dr6uhrr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0mhk9m06bjmf9jq7xqs2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yirrppc3ph6ggprukko" Type="http://schemas.openxmlformats.org/officeDocument/2006/relationships/hyperlink" Target="https://dalil.kg/document/217511" TargetMode="External"/><Relationship Id="rIdth1_i6wbsko-dr6uhrr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2026-10-03T12:27:56.530Z</dcterms:created>
  <dcterms:modified xsi:type="dcterms:W3CDTF">2026-10-03T12:27:56.530Z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