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2020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труд, образцовое выполнение должностных обязанностей, вклад в развитие легкой промышленности Кыргызской Республики, в связи с празднованием Дня работника легкой промышленности Кыргызской Республики, в соответствии со статьей конституционного </w:t>
      </w:r>
      <w:hyperlink w:history="1" r:id="rIdd3knxqhyhz0wtchblae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Садамкулову Фатиму Исагуловну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легкой промышленности и прочих отраслей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Шамсию Бакытбековну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отдела легкой промышленности и прочих отраслей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Каниметова Бакыта Жангорозовича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промышленности, ТЭК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</w:t>
      </w:r>
      <w:r>
        <w:rPr>
          <w:rFonts w:ascii="Arial" w:cs="Arial" w:eastAsia="Arial" w:hAnsi="Arial"/>
          <w:sz w:val="24"/>
          <w:szCs w:val="24"/>
        </w:rPr>
        <w:t xml:space="preserve">благодарность от имени Премьер-министра Кыргызской Республики Карасартову Талантбеку Табылдыевичу главному специалисту отдела легкой промышленности и прочих отраслей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nfmgysra8w2g1edkd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dalil.kg/document/218199</w:t>
      </w:r>
    </w:hyperlink>
  </w:p>
  <w:p>
    <w:pPr>
      <w:spacing w:after="0" w:before="40"/>
      <w:jc w:val="center"/>
    </w:pPr>
    <w:hyperlink w:history="1" r:id="rIdusgwiqe8rokemnudh2u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knxqhyhz0wtchblaed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nfmgysra8w2g1edkdqt" Type="http://schemas.openxmlformats.org/officeDocument/2006/relationships/hyperlink" Target="https://dalil.kg/document/218199" TargetMode="External"/><Relationship Id="rIdusgwiqe8rokemnudh2u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2026-10-01T20:24:23.996Z</dcterms:created>
  <dcterms:modified xsi:type="dcterms:W3CDTF">2026-10-01T20:24:23.996Z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