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РАСПОРЯЖЕНИЕ </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15 марта 2021 года № 59-р</w:t>
      </w:r>
    </w:p>
    <w:p>
      <w:pPr>
        <w:spacing w:after="120"/>
        <w:jc w:val="both"/>
      </w:pPr>
      <w:r>
        <w:rPr>
          <w:rFonts w:ascii="Arial" w:cs="Arial" w:eastAsia="Arial" w:hAnsi="Arial"/>
          <w:sz w:val="24"/>
          <w:szCs w:val="24"/>
        </w:rPr>
        <w:t xml:space="preserve">1. Одобрить на официальном языке (неофициальный перевод):</w:t>
      </w:r>
    </w:p>
    <w:p>
      <w:pPr>
        <w:spacing w:after="120"/>
        <w:jc w:val="both"/>
      </w:pPr>
      <w:r>
        <w:rPr>
          <w:rFonts w:ascii="Arial" w:cs="Arial" w:eastAsia="Arial" w:hAnsi="Arial"/>
          <w:sz w:val="24"/>
          <w:szCs w:val="24"/>
        </w:rPr>
        <w:t xml:space="preserve">1) проект письма-соглашения о внесении изменений и дополнений в Грантовое соглашение между Кыргызской Республикой, открытым акционерным обществом "Ошэлектро" и Европейским банком реконструкции и развития по инвестиционному гранту от Европейской комиссии по линии Инвестиционного механизма Европейского Союза для Центральной Азии (European Union's Investment Facility for Central Asia, ИФКА) для целей Проекта реабилитации открытого акционерного общества "Ошэлектро", подписанное 5 октября 2016 года в городе Бишкек, согласно </w:t>
      </w:r>
      <w:hyperlink w:history="1" r:id="rIdnozs0klekswcj8zum3u1j">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проект письма-соглашения о внесении изменений и дополнений в Грантовое соглашение между Кыргызской Республикой, открытым акционерным обществом "Востокэлектро" и Европейским банком реконструкции и развития применительно к инвестиционному гранту, предоставляемому для Проекта реабилитация открытого акционерного общества "Востокэлектро" из средств Специального Фонда учредителей Европейского банка реконструкции и развития, подписанное 7 декабря 2017 года в городе Бишкек, согласно </w:t>
      </w:r>
      <w:hyperlink w:history="1" r:id="rIdbvv18sz6sox1gcqm2xjov">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проект письма-соглашения о внесении изменений и дополнений в Кредитное соглашение между Кыргызской Республикой и Европейским банком реконструкции и развития (Проект по реабилитации открытого акционерного общества "Ошэлектро"), подписанное 5 октября 2016 года в городе Бишкек, согласно </w:t>
      </w:r>
      <w:hyperlink w:history="1" r:id="rIdbhvanevreazcdart_kerm">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Уполномочить вице-премьер-министра - министра экономики и финансов Кыргызской Республики на подписание вышеуказанных писем-соглашений,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 </w:t>
      </w:r>
      <w:r>
        <w:rPr>
          <w:rFonts w:ascii="Arial" w:cs="Arial" w:eastAsia="Arial" w:hAnsi="Arial"/>
          <w:sz w:val="24"/>
          <w:szCs w:val="24"/>
        </w:rPr>
        <w:t xml:space="preserve">	</w:t>
      </w:r>
      <w:r>
        <w:rPr>
          <w:rFonts w:ascii="Arial" w:cs="Arial" w:eastAsia="Arial" w:hAnsi="Arial"/>
          <w:sz w:val="24"/>
          <w:szCs w:val="24"/>
        </w:rPr>
        <w:t xml:space="preserve">У.Марипов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(неофициальный перевод)</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Министерство финансов Кыргызской Республики</w:t>
      </w:r>
    </w:p>
    <w:p>
      <w:pPr>
        <w:spacing w:after="120"/>
        <w:jc w:val="both"/>
      </w:pPr>
      <w:r>
        <w:rPr>
          <w:rFonts w:ascii="Arial" w:cs="Arial" w:eastAsia="Arial" w:hAnsi="Arial"/>
          <w:sz w:val="24"/>
          <w:szCs w:val="24"/>
        </w:rPr>
        <w:t xml:space="preserve">Отдел международного сотрудничества</w:t>
      </w:r>
    </w:p>
    <w:p>
      <w:pPr>
        <w:spacing w:after="120"/>
        <w:jc w:val="both"/>
      </w:pPr>
      <w:r>
        <w:rPr>
          <w:rFonts w:ascii="Arial" w:cs="Arial" w:eastAsia="Arial" w:hAnsi="Arial"/>
          <w:sz w:val="24"/>
          <w:szCs w:val="24"/>
        </w:rPr>
        <w:t xml:space="preserve">Бульвар </w:t>
      </w:r>
      <w:r>
        <w:rPr>
          <w:rFonts w:ascii="Arial" w:cs="Arial" w:eastAsia="Arial" w:hAnsi="Arial"/>
          <w:sz w:val="24"/>
          <w:szCs w:val="24"/>
        </w:rPr>
        <w:t xml:space="preserve">Э</w:t>
      </w:r>
      <w:r>
        <w:rPr>
          <w:rFonts w:ascii="Arial" w:cs="Arial" w:eastAsia="Arial" w:hAnsi="Arial"/>
          <w:sz w:val="24"/>
          <w:szCs w:val="24"/>
        </w:rPr>
        <w:t xml:space="preserve">ркиндик, 58</w:t>
      </w:r>
    </w:p>
    <w:p>
      <w:pPr>
        <w:spacing w:after="120"/>
        <w:jc w:val="both"/>
      </w:pPr>
      <w:r>
        <w:rPr>
          <w:rFonts w:ascii="Arial" w:cs="Arial" w:eastAsia="Arial" w:hAnsi="Arial"/>
          <w:sz w:val="24"/>
          <w:szCs w:val="24"/>
        </w:rPr>
        <w:t xml:space="preserve">720040, Бишкек</w:t>
      </w:r>
    </w:p>
    <w:p>
      <w:pPr>
        <w:spacing w:after="200" w:before="200"/>
        <w:jc w:val="both"/>
      </w:pPr>
      <w:r>
        <w:rPr>
          <w:rFonts w:ascii="Arial" w:cs="Arial" w:eastAsia="Arial" w:hAnsi="Arial"/>
          <w:sz w:val="24"/>
          <w:szCs w:val="24"/>
        </w:rPr>
        <w:t xml:space="preserve">Внимание: отдел международного сотрудничества</w:t>
      </w:r>
    </w:p>
    <w:p>
      <w:pPr>
        <w:spacing w:after="120"/>
        <w:jc w:val="both"/>
      </w:pPr>
      <w:r>
        <w:rPr>
          <w:rFonts w:ascii="Arial" w:cs="Arial" w:eastAsia="Arial" w:hAnsi="Arial"/>
          <w:sz w:val="24"/>
          <w:szCs w:val="24"/>
        </w:rPr>
        <w:t xml:space="preserve">Открытое акционерное общество "Ошэлектро"</w:t>
      </w:r>
    </w:p>
    <w:p>
      <w:pPr>
        <w:spacing w:after="120"/>
        <w:jc w:val="both"/>
      </w:pPr>
      <w:r>
        <w:rPr>
          <w:rFonts w:ascii="Arial" w:cs="Arial" w:eastAsia="Arial" w:hAnsi="Arial"/>
          <w:sz w:val="24"/>
          <w:szCs w:val="24"/>
        </w:rPr>
        <w:t xml:space="preserve">ул.Раззакова, 19А</w:t>
      </w:r>
    </w:p>
    <w:p>
      <w:pPr>
        <w:spacing w:after="120"/>
        <w:jc w:val="both"/>
      </w:pPr>
      <w:r>
        <w:rPr>
          <w:rFonts w:ascii="Arial" w:cs="Arial" w:eastAsia="Arial" w:hAnsi="Arial"/>
          <w:sz w:val="24"/>
          <w:szCs w:val="24"/>
        </w:rPr>
        <w:t xml:space="preserve">723500, Ош</w:t>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b w:val="false"/>
          <w:bCs w:val="false"/>
          <w:sz w:val="24"/>
          <w:szCs w:val="24"/>
        </w:rPr>
        <w:t xml:space="preserve">Внимание: г-н Жусуев Артур, Генеральный директор ОАО "Ошэлектро"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w:t>
      </w:r>
      <w:r>
        <w:rPr>
          <w:rFonts w:ascii="Arial" w:cs="Arial" w:eastAsia="Arial" w:hAnsi="Arial"/>
          <w:sz w:val="24"/>
          <w:szCs w:val="24"/>
        </w:rPr>
        <w:t xml:space="preserve">__</w:t>
      </w:r>
      <w:r>
        <w:rPr>
          <w:rFonts w:ascii="Arial" w:cs="Arial" w:eastAsia="Arial" w:hAnsi="Arial"/>
          <w:sz w:val="24"/>
          <w:szCs w:val="24"/>
        </w:rPr>
        <w:t xml:space="preserve">"</w:t>
      </w:r>
      <w:r>
        <w:rPr>
          <w:rFonts w:ascii="Arial" w:cs="Arial" w:eastAsia="Arial" w:hAnsi="Arial"/>
          <w:sz w:val="24"/>
          <w:szCs w:val="24"/>
        </w:rPr>
        <w:t xml:space="preserve"> ______________</w:t>
      </w:r>
      <w:r>
        <w:rPr>
          <w:rFonts w:ascii="Arial" w:cs="Arial" w:eastAsia="Arial" w:hAnsi="Arial"/>
          <w:sz w:val="24"/>
          <w:szCs w:val="24"/>
        </w:rPr>
        <w:t xml:space="preserve">_ 2020 года</w:t>
      </w:r>
    </w:p>
    <w:p>
      <w:pPr>
        <w:spacing w:after="120"/>
        <w:jc w:val="both"/>
      </w:pPr>
      <w:r>
        <w:rPr>
          <w:rFonts w:ascii="Arial" w:cs="Arial" w:eastAsia="Arial" w:hAnsi="Arial"/>
          <w:sz w:val="24"/>
          <w:szCs w:val="24"/>
        </w:rPr>
        <w:t xml:space="preserve">Уважаемые господа</w:t>
      </w:r>
    </w:p>
    <w:p>
      <w:pPr>
        <w:spacing w:after="120"/>
        <w:jc w:val="both"/>
      </w:pPr>
      <w:r>
        <w:rPr>
          <w:rFonts w:ascii="Arial" w:cs="Arial" w:eastAsia="Arial" w:hAnsi="Arial"/>
          <w:sz w:val="24"/>
          <w:szCs w:val="24"/>
        </w:rPr>
        <w:t xml:space="preserve">Предмет: Министерство финансов Кыргызской Республики/Открытое акционерное общество "Ошэлектро" Операция № 47118</w:t>
      </w:r>
    </w:p>
    <w:p>
      <w:pPr>
        <w:spacing w:after="120"/>
        <w:jc w:val="both"/>
      </w:pPr>
      <w:r>
        <w:rPr>
          <w:rFonts w:ascii="Arial" w:cs="Arial" w:eastAsia="Arial" w:hAnsi="Arial"/>
          <w:sz w:val="24"/>
          <w:szCs w:val="24"/>
        </w:rPr>
        <w:t xml:space="preserve">1. Относительно Грантового соглашения ("Грантовое соглашение") между Кыргызской Республикой, представленной Министерством финансов Кыргызской Республики ("Суверен"), открытым акционерным обществом "Ошэлектро" - энергосбытовой компанией, утвержденного и действующего в соответствии с законодательством Кыргызской Республики ("Субъект проекта") и Европейским банком реконструкции и развития ("Банк" или "ЕБРР") от 5 октября 2016 года;</w:t>
      </w:r>
    </w:p>
    <w:p>
      <w:pPr>
        <w:spacing w:after="120"/>
        <w:jc w:val="both"/>
      </w:pPr>
      <w:r>
        <w:rPr>
          <w:rFonts w:ascii="Arial" w:cs="Arial" w:eastAsia="Arial" w:hAnsi="Arial"/>
          <w:sz w:val="24"/>
          <w:szCs w:val="24"/>
        </w:rPr>
        <w:t xml:space="preserve">2. Выражения, определенные в Грантовом соглашении, имеют здесь те же самые значения.</w:t>
      </w:r>
    </w:p>
    <w:p>
      <w:pPr>
        <w:spacing w:after="120"/>
        <w:jc w:val="both"/>
      </w:pPr>
      <w:r>
        <w:rPr>
          <w:rFonts w:ascii="Arial" w:cs="Arial" w:eastAsia="Arial" w:hAnsi="Arial"/>
          <w:sz w:val="24"/>
          <w:szCs w:val="24"/>
        </w:rPr>
        <w:t xml:space="preserve">3. В соответствии с пунктом 4 настоящего письма-соглашения, действующего с даты вступления в силу (как определено ниже), настоящим соглашается, что раздел 2.01 (а) Сумма, валюта и цель Грантового соглашения настоящим полностью удаляется и заменяется следующим:</w:t>
      </w:r>
    </w:p>
    <w:p>
      <w:pPr>
        <w:spacing w:after="120"/>
        <w:jc w:val="both"/>
      </w:pPr>
      <w:r>
        <w:rPr>
          <w:rFonts w:ascii="Arial" w:cs="Arial" w:eastAsia="Arial" w:hAnsi="Arial"/>
          <w:sz w:val="24"/>
          <w:szCs w:val="24"/>
        </w:rPr>
        <w:t xml:space="preserve">"По условиям и в соответствии с настоящим Соглашением Банк соглашается предоставить Суверену из средств счета IFCA ЕС в виде гранта на сумму, не превышающую 1000000 (один миллион) евро ("Грантовое финансирование"), и Суверен должен обеспечить то, что Грантовое финансирование далее передается Субъекту проекта на безвозмездной основе без обязательств по погашению".</w:t>
      </w:r>
    </w:p>
    <w:p>
      <w:pPr>
        <w:spacing w:after="120"/>
        <w:jc w:val="both"/>
      </w:pPr>
      <w:r>
        <w:rPr>
          <w:rFonts w:ascii="Arial" w:cs="Arial" w:eastAsia="Arial" w:hAnsi="Arial"/>
          <w:sz w:val="24"/>
          <w:szCs w:val="24"/>
        </w:rPr>
        <w:t xml:space="preserve">4. Настоящее письмо-соглашение представляет собой поправку к Грантовому соглашению и, за исключением поправок, предусмотренных в пункте 3 выше, Грантовое соглашение продолжает действовать в полную силу; при условии, что это письмо-соглашение и содержащиеся в нем поправки вступают в силу с даты принятия его Сувереном и Субъектом проекта по форме, запрошенной в пункте 7 ниже ("Дата вступления в силу").</w:t>
      </w:r>
    </w:p>
    <w:p>
      <w:pPr>
        <w:spacing w:after="120"/>
        <w:jc w:val="both"/>
      </w:pPr>
      <w:r>
        <w:rPr>
          <w:rFonts w:ascii="Arial" w:cs="Arial" w:eastAsia="Arial" w:hAnsi="Arial"/>
          <w:sz w:val="24"/>
          <w:szCs w:val="24"/>
        </w:rPr>
        <w:t xml:space="preserve">5. Содержание настоящего письма-соглашения не должно ущемлять какие-либо права, полномочия или средства правовой защиты Банка в отношении любого события неисполнения или потенциального события неисполнения, или истолковываться как его отказ или согласие с ним.</w:t>
      </w:r>
    </w:p>
    <w:p>
      <w:pPr>
        <w:spacing w:after="120"/>
        <w:jc w:val="both"/>
      </w:pPr>
      <w:r>
        <w:rPr>
          <w:rFonts w:ascii="Arial" w:cs="Arial" w:eastAsia="Arial" w:hAnsi="Arial"/>
          <w:sz w:val="24"/>
          <w:szCs w:val="24"/>
        </w:rPr>
        <w:t xml:space="preserve">6. Положения разделов 8.01 (Уведомления) и 8.09 (Экземпляры соглашений) Грантового соглашения настоящим включены ссылками в данное письмо-соглашение с намерением, что такие положения применимы к настоящему письму-соглашению, а также права и обязанности сторон настоящего Соглашения, как если бы они были изложены здесь полностью с соответствующими изменениями.</w:t>
      </w:r>
    </w:p>
    <w:p>
      <w:pPr>
        <w:spacing w:after="120"/>
        <w:jc w:val="both"/>
      </w:pPr>
      <w:r>
        <w:rPr>
          <w:rFonts w:ascii="Arial" w:cs="Arial" w:eastAsia="Arial" w:hAnsi="Arial"/>
          <w:sz w:val="24"/>
          <w:szCs w:val="24"/>
        </w:rPr>
        <w:t xml:space="preserve">7. Просим подтвердить свое согласие с условиями настоящего письма-соглашения, датируя и подписывая прилагаемый дубликат данного письма-соглашения в отведенном ниже месте, и возвращая его нам.</w:t>
      </w:r>
    </w:p>
    <w:p>
      <w:pPr>
        <w:spacing w:after="120"/>
        <w:jc w:val="both"/>
      </w:pPr>
      <w:r>
        <w:rPr>
          <w:rFonts w:ascii="Arial" w:cs="Arial" w:eastAsia="Arial" w:hAnsi="Arial"/>
          <w:sz w:val="24"/>
          <w:szCs w:val="24"/>
        </w:rPr>
        <w:t xml:space="preserve">С искренним уважением,</w:t>
      </w:r>
    </w:p>
    <w:p>
      <w:pPr>
        <w:spacing w:after="120"/>
        <w:jc w:val="both"/>
      </w:pPr>
      <w:r>
        <w:rPr>
          <w:rFonts w:ascii="Arial" w:cs="Arial" w:eastAsia="Arial" w:hAnsi="Arial"/>
          <w:sz w:val="24"/>
          <w:szCs w:val="24"/>
        </w:rPr>
        <w:t xml:space="preserve">Европейский банк реконструкции и развития</w:t>
      </w:r>
    </w:p>
    <w:p>
      <w:pPr>
        <w:spacing w:after="120"/>
        <w:jc w:val="both"/>
      </w:pPr>
      <w:r>
        <w:rPr>
          <w:rFonts w:ascii="Arial" w:cs="Arial" w:eastAsia="Arial" w:hAnsi="Arial"/>
          <w:sz w:val="24"/>
          <w:szCs w:val="24"/>
        </w:rPr>
        <w:t xml:space="preserve">__________________________________________</w:t>
      </w:r>
    </w:p>
    <w:p>
      <w:pPr>
        <w:spacing w:after="120"/>
        <w:jc w:val="both"/>
      </w:pPr>
      <w:r>
        <w:rPr>
          <w:rFonts w:ascii="Arial" w:cs="Arial" w:eastAsia="Arial" w:hAnsi="Arial"/>
          <w:sz w:val="24"/>
          <w:szCs w:val="24"/>
        </w:rPr>
        <w:t xml:space="preserve">Имя: Camilla Otto</w:t>
      </w:r>
    </w:p>
    <w:p>
      <w:pPr>
        <w:spacing w:after="120"/>
        <w:jc w:val="both"/>
      </w:pPr>
      <w:r>
        <w:rPr>
          <w:rFonts w:ascii="Arial" w:cs="Arial" w:eastAsia="Arial" w:hAnsi="Arial"/>
          <w:sz w:val="24"/>
          <w:szCs w:val="24"/>
        </w:rPr>
        <w:t xml:space="preserve">Должность: Директор</w:t>
      </w:r>
    </w:p>
    <w:p>
      <w:pPr>
        <w:spacing w:after="120"/>
        <w:jc w:val="both"/>
      </w:pPr>
      <w:r>
        <w:rPr>
          <w:rFonts w:ascii="Arial" w:cs="Arial" w:eastAsia="Arial" w:hAnsi="Arial"/>
          <w:sz w:val="24"/>
          <w:szCs w:val="24"/>
        </w:rPr>
        <w:t xml:space="preserve">Управление: донорское софинансирование</w:t>
      </w:r>
    </w:p>
    <w:p>
      <w:pPr>
        <w:spacing w:after="200" w:before="200"/>
        <w:jc w:val="both"/>
      </w:pPr>
      <w:r>
        <w:rPr>
          <w:rFonts w:ascii="Arial" w:cs="Arial" w:eastAsia="Arial" w:hAnsi="Arial"/>
          <w:sz w:val="24"/>
          <w:szCs w:val="24"/>
        </w:rPr>
        <w:t xml:space="preserve">Согласовано и принято Сувереном (дата): __________________________</w:t>
      </w:r>
    </w:p>
    <w:p>
      <w:pPr>
        <w:spacing w:after="200" w:before="120"/>
        <w:jc w:val="both"/>
      </w:pPr>
      <w:r>
        <w:rPr>
          <w:rFonts w:ascii="Arial" w:cs="Arial" w:eastAsia="Arial" w:hAnsi="Arial"/>
          <w:sz w:val="24"/>
          <w:szCs w:val="24"/>
        </w:rPr>
        <w:t xml:space="preserve">Согласовано:</w:t>
      </w:r>
    </w:p>
    <w:p>
      <w:pPr>
        <w:spacing w:after="120"/>
        <w:jc w:val="both"/>
      </w:pPr>
      <w:r>
        <w:rPr>
          <w:rFonts w:ascii="Arial" w:cs="Arial" w:eastAsia="Arial" w:hAnsi="Arial"/>
          <w:sz w:val="24"/>
          <w:szCs w:val="24"/>
        </w:rPr>
        <w:t xml:space="preserve">__________________________________________</w:t>
      </w:r>
    </w:p>
    <w:p>
      <w:pPr>
        <w:spacing w:after="120"/>
        <w:jc w:val="both"/>
      </w:pPr>
      <w:r>
        <w:rPr>
          <w:rFonts w:ascii="Arial" w:cs="Arial" w:eastAsia="Arial" w:hAnsi="Arial"/>
          <w:sz w:val="24"/>
          <w:szCs w:val="24"/>
        </w:rPr>
        <w:t xml:space="preserve">Имя:</w:t>
      </w:r>
    </w:p>
    <w:p>
      <w:pPr>
        <w:spacing w:after="120"/>
        <w:jc w:val="both"/>
      </w:pPr>
      <w:r>
        <w:rPr>
          <w:rFonts w:ascii="Arial" w:cs="Arial" w:eastAsia="Arial" w:hAnsi="Arial"/>
          <w:sz w:val="24"/>
          <w:szCs w:val="24"/>
        </w:rPr>
        <w:t xml:space="preserve">Должность:</w:t>
      </w:r>
    </w:p>
    <w:p>
      <w:pPr>
        <w:spacing w:after="200" w:before="200"/>
        <w:jc w:val="both"/>
      </w:pPr>
      <w:r>
        <w:rPr>
          <w:rFonts w:ascii="Arial" w:cs="Arial" w:eastAsia="Arial" w:hAnsi="Arial"/>
          <w:sz w:val="24"/>
          <w:szCs w:val="24"/>
        </w:rPr>
        <w:t xml:space="preserve">Согласовано и принято Субъектом проекта (дата): ___________________</w:t>
      </w:r>
    </w:p>
    <w:p>
      <w:pPr>
        <w:spacing w:after="200"/>
        <w:jc w:val="both"/>
      </w:pPr>
      <w:r>
        <w:rPr>
          <w:rFonts w:ascii="Arial" w:cs="Arial" w:eastAsia="Arial" w:hAnsi="Arial"/>
          <w:sz w:val="24"/>
          <w:szCs w:val="24"/>
        </w:rPr>
        <w:t xml:space="preserve">Согласовано:</w:t>
      </w:r>
    </w:p>
    <w:p>
      <w:pPr>
        <w:spacing w:after="120"/>
        <w:jc w:val="both"/>
      </w:pPr>
      <w:r>
        <w:rPr>
          <w:rFonts w:ascii="Arial" w:cs="Arial" w:eastAsia="Arial" w:hAnsi="Arial"/>
          <w:sz w:val="24"/>
          <w:szCs w:val="24"/>
        </w:rPr>
        <w:t xml:space="preserve">__________________________________________</w:t>
      </w:r>
    </w:p>
    <w:p>
      <w:pPr>
        <w:spacing w:after="120"/>
        <w:jc w:val="both"/>
      </w:pPr>
      <w:r>
        <w:rPr>
          <w:rFonts w:ascii="Arial" w:cs="Arial" w:eastAsia="Arial" w:hAnsi="Arial"/>
          <w:sz w:val="24"/>
          <w:szCs w:val="24"/>
        </w:rPr>
        <w:t xml:space="preserve">Имя:</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(неофициальный перевод)</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Министерство финансов Кыргызской Республики</w:t>
      </w:r>
    </w:p>
    <w:p>
      <w:pPr>
        <w:spacing w:after="120"/>
        <w:jc w:val="both"/>
      </w:pPr>
      <w:r>
        <w:rPr>
          <w:rFonts w:ascii="Arial" w:cs="Arial" w:eastAsia="Arial" w:hAnsi="Arial"/>
          <w:sz w:val="24"/>
          <w:szCs w:val="24"/>
        </w:rPr>
        <w:t xml:space="preserve">Отдел международного сотрудничества</w:t>
      </w:r>
    </w:p>
    <w:p>
      <w:pPr>
        <w:spacing w:after="120"/>
        <w:jc w:val="both"/>
      </w:pPr>
      <w:r>
        <w:rPr>
          <w:rFonts w:ascii="Arial" w:cs="Arial" w:eastAsia="Arial" w:hAnsi="Arial"/>
          <w:sz w:val="24"/>
          <w:szCs w:val="24"/>
        </w:rPr>
        <w:t xml:space="preserve">Бульвар Эркиндик, 58</w:t>
      </w:r>
    </w:p>
    <w:p>
      <w:pPr>
        <w:spacing w:after="120"/>
        <w:jc w:val="both"/>
      </w:pPr>
      <w:r>
        <w:rPr>
          <w:rFonts w:ascii="Arial" w:cs="Arial" w:eastAsia="Arial" w:hAnsi="Arial"/>
          <w:sz w:val="24"/>
          <w:szCs w:val="24"/>
        </w:rPr>
        <w:t xml:space="preserve">720040,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Внимание: отдел международного сотрудничества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Открытое акционерное общество "Востокэлектро"</w:t>
      </w:r>
    </w:p>
    <w:p>
      <w:pPr>
        <w:spacing w:after="120"/>
        <w:jc w:val="both"/>
      </w:pPr>
      <w:r>
        <w:rPr>
          <w:rFonts w:ascii="Arial" w:cs="Arial" w:eastAsia="Arial" w:hAnsi="Arial"/>
          <w:sz w:val="24"/>
          <w:szCs w:val="24"/>
        </w:rPr>
        <w:t xml:space="preserve">Ул.Масалиева, 24</w:t>
      </w:r>
    </w:p>
    <w:p>
      <w:pPr>
        <w:spacing w:after="120"/>
        <w:jc w:val="both"/>
      </w:pPr>
      <w:r>
        <w:rPr>
          <w:rFonts w:ascii="Arial" w:cs="Arial" w:eastAsia="Arial" w:hAnsi="Arial"/>
          <w:sz w:val="24"/>
          <w:szCs w:val="24"/>
        </w:rPr>
        <w:t xml:space="preserve">722360, Каракол</w:t>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Внимание: г-н Жумакадыров Алмасбек, Генеральный директор ОАО "Востокэлектро"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w:t>
      </w:r>
      <w:r>
        <w:rPr>
          <w:rFonts w:ascii="Arial" w:cs="Arial" w:eastAsia="Arial" w:hAnsi="Arial"/>
          <w:sz w:val="24"/>
          <w:szCs w:val="24"/>
        </w:rPr>
        <w:t xml:space="preserve">__</w:t>
      </w:r>
      <w:r>
        <w:rPr>
          <w:rFonts w:ascii="Arial" w:cs="Arial" w:eastAsia="Arial" w:hAnsi="Arial"/>
          <w:sz w:val="24"/>
          <w:szCs w:val="24"/>
        </w:rPr>
        <w:t xml:space="preserve">"</w:t>
      </w:r>
      <w:r>
        <w:rPr>
          <w:rFonts w:ascii="Arial" w:cs="Arial" w:eastAsia="Arial" w:hAnsi="Arial"/>
          <w:sz w:val="24"/>
          <w:szCs w:val="24"/>
        </w:rPr>
        <w:t xml:space="preserve"> ______________</w:t>
      </w:r>
      <w:r>
        <w:rPr>
          <w:rFonts w:ascii="Arial" w:cs="Arial" w:eastAsia="Arial" w:hAnsi="Arial"/>
          <w:sz w:val="24"/>
          <w:szCs w:val="24"/>
        </w:rPr>
        <w:t xml:space="preserve">_ 2020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Уважаемые господа</w:t>
      </w:r>
    </w:p>
    <w:p>
      <w:pPr>
        <w:spacing w:after="120"/>
        <w:jc w:val="both"/>
      </w:pPr>
      <w:r>
        <w:rPr>
          <w:rFonts w:ascii="Arial" w:cs="Arial" w:eastAsia="Arial" w:hAnsi="Arial"/>
          <w:sz w:val="24"/>
          <w:szCs w:val="24"/>
        </w:rPr>
        <w:t xml:space="preserve">Предмет: Министерство финансов Кыргызской Республики/Открытое акционерное общество "Востокэлектро" Операция № 48952</w:t>
      </w:r>
    </w:p>
    <w:p>
      <w:pPr>
        <w:spacing w:after="120"/>
        <w:jc w:val="both"/>
      </w:pPr>
      <w:r>
        <w:rPr>
          <w:rFonts w:ascii="Arial" w:cs="Arial" w:eastAsia="Arial" w:hAnsi="Arial"/>
          <w:sz w:val="24"/>
          <w:szCs w:val="24"/>
        </w:rPr>
        <w:t xml:space="preserve">1. Относительно Грантового соглашения ("Грантовое соглашение") между Кыргызской Республикой, представленной Министерством финансов Кыргызской Республики ("Получатель"), открытым акционерным обществом "Востокэлектро" ("Проектная компания"), распределительной энергокомпанией, созданной и действующей в соответствии с законодательством Кыргызской Республики и Европейским банком реконструкции и развития ("Банк" или "ЕБРР") от 7 декабря 2017 года.</w:t>
      </w:r>
    </w:p>
    <w:p>
      <w:pPr>
        <w:spacing w:after="120"/>
        <w:jc w:val="both"/>
      </w:pPr>
      <w:r>
        <w:rPr>
          <w:rFonts w:ascii="Arial" w:cs="Arial" w:eastAsia="Arial" w:hAnsi="Arial"/>
          <w:sz w:val="24"/>
          <w:szCs w:val="24"/>
        </w:rPr>
        <w:t xml:space="preserve">2. Выражения, определенные в Грантовом соглашении, имеют здесь те же самые значения.</w:t>
      </w:r>
    </w:p>
    <w:p>
      <w:pPr>
        <w:spacing w:after="120"/>
        <w:jc w:val="both"/>
      </w:pPr>
      <w:r>
        <w:rPr>
          <w:rFonts w:ascii="Arial" w:cs="Arial" w:eastAsia="Arial" w:hAnsi="Arial"/>
          <w:sz w:val="24"/>
          <w:szCs w:val="24"/>
        </w:rPr>
        <w:t xml:space="preserve">3. В соответствии с пунктом 4 настоящего письма-соглашения, действующего с даты вступления в силу (как определено ниже), настоящим соглашается, что раздел 2.01 (а) Сумма, валюта и цель Грантового соглашения настоящим полностью удаляется и заменяется следующим:</w:t>
      </w:r>
    </w:p>
    <w:p>
      <w:pPr>
        <w:spacing w:after="120"/>
        <w:jc w:val="both"/>
      </w:pPr>
      <w:r>
        <w:rPr>
          <w:rFonts w:ascii="Arial" w:cs="Arial" w:eastAsia="Arial" w:hAnsi="Arial"/>
          <w:sz w:val="24"/>
          <w:szCs w:val="24"/>
        </w:rPr>
        <w:t xml:space="preserve">"С учетом и в соответствии с настоящим Соглашением Банк соглашается предоставить Получателю из счета Фонда грант в размере, не превышающем 2000000 (два миллиона) евро ("Грантовое финансирование"), и Получатель должен обеспечить то, что Грантовое финансирование далее передается Проектной компании на безвозмездной основе без обязательств произвести плановое погашение".</w:t>
      </w:r>
    </w:p>
    <w:p>
      <w:pPr>
        <w:spacing w:after="120"/>
        <w:jc w:val="both"/>
      </w:pPr>
      <w:r>
        <w:rPr>
          <w:rFonts w:ascii="Arial" w:cs="Arial" w:eastAsia="Arial" w:hAnsi="Arial"/>
          <w:sz w:val="24"/>
          <w:szCs w:val="24"/>
        </w:rPr>
        <w:t xml:space="preserve">4. Настоящее письмо-соглашение представляет собой поправку к Грантовому соглашению и, за исключением поправок, предусмотренных в пункте 3 выше, Грантовое соглашение продолжает действовать в полную силу; при условии, что это письмо-соглашение и содержащиеся в нем поправки вступают в силу с даты принятия его Получателем и Проектной компанией по форме, запрошенной в пункте 7 ниже ("Дата вступления в силу").</w:t>
      </w:r>
    </w:p>
    <w:p>
      <w:pPr>
        <w:spacing w:after="120"/>
        <w:jc w:val="both"/>
      </w:pPr>
      <w:r>
        <w:rPr>
          <w:rFonts w:ascii="Arial" w:cs="Arial" w:eastAsia="Arial" w:hAnsi="Arial"/>
          <w:sz w:val="24"/>
          <w:szCs w:val="24"/>
        </w:rPr>
        <w:t xml:space="preserve">5. Содержание настоящего письма-соглашения не должно ущемлять какие-либо права, полномочия или средства правовой защиты Банка в отношении любого события неисполнения или потенциального события неисполнения, или истолковываться как его отказ или согласие с ним.</w:t>
      </w:r>
    </w:p>
    <w:p>
      <w:pPr>
        <w:spacing w:after="120"/>
        <w:jc w:val="both"/>
      </w:pPr>
      <w:r>
        <w:rPr>
          <w:rFonts w:ascii="Arial" w:cs="Arial" w:eastAsia="Arial" w:hAnsi="Arial"/>
          <w:sz w:val="24"/>
          <w:szCs w:val="24"/>
        </w:rPr>
        <w:t xml:space="preserve">6. Положения разделов 8.01 (Уведомления) и 8.09 (Количество экземпляров) Грантового соглашения настоящим включены ссылками в данное письмо-соглашение с намерением, что такие положения применимы к настоящему письму-соглашению, а также права и обязанности сторон настоящего Соглашения, как если бы они были изложены здесь полностью с соответствующими изменениями.</w:t>
      </w:r>
    </w:p>
    <w:p>
      <w:pPr>
        <w:spacing w:after="120"/>
        <w:jc w:val="both"/>
      </w:pPr>
      <w:r>
        <w:rPr>
          <w:rFonts w:ascii="Arial" w:cs="Arial" w:eastAsia="Arial" w:hAnsi="Arial"/>
          <w:sz w:val="24"/>
          <w:szCs w:val="24"/>
        </w:rPr>
        <w:t xml:space="preserve">7. Просим подтвердить свое согласие с условиями настоящего письма-соглашения, датируя и подписывая прилагаемый дубликат данного письма-соглашения в отведенном ниже месте, и возвращая его нам.</w:t>
      </w:r>
    </w:p>
    <w:p>
      <w:pPr>
        <w:spacing w:after="120"/>
        <w:jc w:val="both"/>
      </w:pPr>
      <w:r>
        <w:rPr>
          <w:rFonts w:ascii="Arial" w:cs="Arial" w:eastAsia="Arial" w:hAnsi="Arial"/>
          <w:sz w:val="24"/>
          <w:szCs w:val="24"/>
        </w:rPr>
        <w:t xml:space="preserve">С искренним уважением,</w:t>
      </w:r>
    </w:p>
    <w:p>
      <w:pPr>
        <w:spacing w:after="120"/>
        <w:jc w:val="both"/>
      </w:pPr>
      <w:r>
        <w:rPr>
          <w:rFonts w:ascii="Arial" w:cs="Arial" w:eastAsia="Arial" w:hAnsi="Arial"/>
          <w:sz w:val="24"/>
          <w:szCs w:val="24"/>
        </w:rPr>
        <w:t xml:space="preserve">Европейский банк реконструкции и развития</w:t>
      </w:r>
    </w:p>
    <w:p>
      <w:pPr>
        <w:spacing w:after="120"/>
        <w:jc w:val="both"/>
      </w:pPr>
      <w:r>
        <w:rPr>
          <w:rFonts w:ascii="Arial" w:cs="Arial" w:eastAsia="Arial" w:hAnsi="Arial"/>
          <w:sz w:val="24"/>
          <w:szCs w:val="24"/>
        </w:rPr>
        <w:t xml:space="preserve">__________________________________________</w:t>
      </w:r>
    </w:p>
    <w:p>
      <w:pPr>
        <w:spacing w:after="120"/>
        <w:jc w:val="both"/>
      </w:pPr>
      <w:r>
        <w:rPr>
          <w:rFonts w:ascii="Arial" w:cs="Arial" w:eastAsia="Arial" w:hAnsi="Arial"/>
          <w:sz w:val="24"/>
          <w:szCs w:val="24"/>
        </w:rPr>
        <w:t xml:space="preserve">Имя: Camilla Otto</w:t>
      </w:r>
    </w:p>
    <w:p>
      <w:pPr>
        <w:spacing w:after="120"/>
        <w:jc w:val="both"/>
      </w:pPr>
      <w:r>
        <w:rPr>
          <w:rFonts w:ascii="Arial" w:cs="Arial" w:eastAsia="Arial" w:hAnsi="Arial"/>
          <w:sz w:val="24"/>
          <w:szCs w:val="24"/>
        </w:rPr>
        <w:t xml:space="preserve">Должность: Директор</w:t>
      </w:r>
    </w:p>
    <w:p>
      <w:pPr>
        <w:spacing w:after="120"/>
        <w:jc w:val="both"/>
      </w:pPr>
      <w:r>
        <w:rPr>
          <w:rFonts w:ascii="Arial" w:cs="Arial" w:eastAsia="Arial" w:hAnsi="Arial"/>
          <w:sz w:val="24"/>
          <w:szCs w:val="24"/>
        </w:rPr>
        <w:t xml:space="preserve">Управление: донорское софинансирование</w:t>
      </w:r>
    </w:p>
    <w:p>
      <w:pPr>
        <w:spacing w:after="200" w:before="200"/>
        <w:jc w:val="both"/>
      </w:pPr>
      <w:r>
        <w:rPr>
          <w:rFonts w:ascii="Arial" w:cs="Arial" w:eastAsia="Arial" w:hAnsi="Arial"/>
          <w:sz w:val="24"/>
          <w:szCs w:val="24"/>
        </w:rPr>
        <w:t xml:space="preserve">Согласовано и принято Сувереном (дата): ___________________________</w:t>
      </w:r>
    </w:p>
    <w:p>
      <w:pPr>
        <w:spacing w:after="200"/>
        <w:jc w:val="both"/>
      </w:pPr>
      <w:r>
        <w:rPr>
          <w:rFonts w:ascii="Arial" w:cs="Arial" w:eastAsia="Arial" w:hAnsi="Arial"/>
          <w:sz w:val="24"/>
          <w:szCs w:val="24"/>
        </w:rPr>
        <w:t xml:space="preserve">Согласовано:</w:t>
      </w:r>
    </w:p>
    <w:p>
      <w:pPr>
        <w:spacing w:after="120"/>
        <w:jc w:val="both"/>
      </w:pPr>
      <w:r>
        <w:rPr>
          <w:rFonts w:ascii="Arial" w:cs="Arial" w:eastAsia="Arial" w:hAnsi="Arial"/>
          <w:sz w:val="24"/>
          <w:szCs w:val="24"/>
        </w:rPr>
        <w:t xml:space="preserve">__________________________________________</w:t>
      </w:r>
    </w:p>
    <w:p>
      <w:pPr>
        <w:spacing w:after="120"/>
        <w:jc w:val="both"/>
      </w:pPr>
      <w:r>
        <w:rPr>
          <w:rFonts w:ascii="Arial" w:cs="Arial" w:eastAsia="Arial" w:hAnsi="Arial"/>
          <w:sz w:val="24"/>
          <w:szCs w:val="24"/>
        </w:rPr>
        <w:t xml:space="preserve">Имя:</w:t>
      </w:r>
    </w:p>
    <w:p>
      <w:pPr>
        <w:spacing w:after="120"/>
        <w:jc w:val="both"/>
      </w:pPr>
      <w:r>
        <w:rPr>
          <w:rFonts w:ascii="Arial" w:cs="Arial" w:eastAsia="Arial" w:hAnsi="Arial"/>
          <w:sz w:val="24"/>
          <w:szCs w:val="24"/>
        </w:rPr>
        <w:t xml:space="preserve">Должность:</w:t>
      </w:r>
    </w:p>
    <w:p>
      <w:pPr>
        <w:spacing w:after="200" w:before="200"/>
        <w:jc w:val="both"/>
      </w:pPr>
      <w:r>
        <w:rPr>
          <w:rFonts w:ascii="Arial" w:cs="Arial" w:eastAsia="Arial" w:hAnsi="Arial"/>
          <w:sz w:val="24"/>
          <w:szCs w:val="24"/>
        </w:rPr>
        <w:t xml:space="preserve">Согласовано и принято Проектной компанией (дата): __________________</w:t>
      </w:r>
    </w:p>
    <w:p>
      <w:pPr>
        <w:spacing w:after="200"/>
        <w:jc w:val="both"/>
      </w:pPr>
      <w:r>
        <w:rPr>
          <w:rFonts w:ascii="Arial" w:cs="Arial" w:eastAsia="Arial" w:hAnsi="Arial"/>
          <w:sz w:val="24"/>
          <w:szCs w:val="24"/>
        </w:rPr>
        <w:t xml:space="preserve">Согласовано:</w:t>
      </w:r>
    </w:p>
    <w:p>
      <w:pPr>
        <w:spacing w:after="120"/>
        <w:jc w:val="both"/>
      </w:pPr>
      <w:r>
        <w:rPr>
          <w:rFonts w:ascii="Arial" w:cs="Arial" w:eastAsia="Arial" w:hAnsi="Arial"/>
          <w:sz w:val="24"/>
          <w:szCs w:val="24"/>
        </w:rPr>
        <w:t xml:space="preserve">__________________________________________</w:t>
      </w:r>
    </w:p>
    <w:p>
      <w:pPr>
        <w:spacing w:after="120"/>
        <w:jc w:val="both"/>
      </w:pPr>
      <w:r>
        <w:rPr>
          <w:rFonts w:ascii="Arial" w:cs="Arial" w:eastAsia="Arial" w:hAnsi="Arial"/>
          <w:sz w:val="24"/>
          <w:szCs w:val="24"/>
        </w:rPr>
        <w:t xml:space="preserve">Имя:</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(неофициальный перевод)</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Министерство финансов Кыргызской Республики</w:t>
      </w:r>
    </w:p>
    <w:p>
      <w:pPr>
        <w:spacing w:after="120"/>
        <w:jc w:val="both"/>
      </w:pPr>
      <w:r>
        <w:rPr>
          <w:rFonts w:ascii="Arial" w:cs="Arial" w:eastAsia="Arial" w:hAnsi="Arial"/>
          <w:sz w:val="24"/>
          <w:szCs w:val="24"/>
        </w:rPr>
        <w:t xml:space="preserve">Отдел международного сотрудничества</w:t>
      </w:r>
    </w:p>
    <w:p>
      <w:pPr>
        <w:spacing w:after="120"/>
        <w:jc w:val="both"/>
      </w:pPr>
      <w:r>
        <w:rPr>
          <w:rFonts w:ascii="Arial" w:cs="Arial" w:eastAsia="Arial" w:hAnsi="Arial"/>
          <w:sz w:val="24"/>
          <w:szCs w:val="24"/>
        </w:rPr>
        <w:t xml:space="preserve">Бульвар Эркиндик, 58</w:t>
      </w:r>
    </w:p>
    <w:p>
      <w:pPr>
        <w:spacing w:after="120"/>
        <w:jc w:val="both"/>
      </w:pPr>
      <w:r>
        <w:rPr>
          <w:rFonts w:ascii="Arial" w:cs="Arial" w:eastAsia="Arial" w:hAnsi="Arial"/>
          <w:sz w:val="24"/>
          <w:szCs w:val="24"/>
        </w:rPr>
        <w:t xml:space="preserve">720040,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Внимание: отдел международного сотрудничества</w:t>
      </w:r>
    </w:p>
    <w:p>
      <w:pPr>
        <w:spacing w:after="120"/>
        <w:jc w:val="both"/>
      </w:pPr>
      <w:r>
        <w:rPr>
          <w:rFonts w:ascii="Arial" w:cs="Arial" w:eastAsia="Arial" w:hAnsi="Arial"/>
          <w:sz w:val="24"/>
          <w:szCs w:val="24"/>
        </w:rPr>
        <w:t xml:space="preserve">Факс: +996 312 66 16 45/62-59-21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w:t>
      </w:r>
      <w:r>
        <w:rPr>
          <w:rFonts w:ascii="Arial" w:cs="Arial" w:eastAsia="Arial" w:hAnsi="Arial"/>
          <w:sz w:val="24"/>
          <w:szCs w:val="24"/>
        </w:rPr>
        <w:t xml:space="preserve">__</w:t>
      </w:r>
      <w:r>
        <w:rPr>
          <w:rFonts w:ascii="Arial" w:cs="Arial" w:eastAsia="Arial" w:hAnsi="Arial"/>
          <w:sz w:val="24"/>
          <w:szCs w:val="24"/>
        </w:rPr>
        <w:t xml:space="preserve">"</w:t>
      </w:r>
      <w:r>
        <w:rPr>
          <w:rFonts w:ascii="Arial" w:cs="Arial" w:eastAsia="Arial" w:hAnsi="Arial"/>
          <w:sz w:val="24"/>
          <w:szCs w:val="24"/>
        </w:rPr>
        <w:t xml:space="preserve"> ______________</w:t>
      </w:r>
      <w:r>
        <w:rPr>
          <w:rFonts w:ascii="Arial" w:cs="Arial" w:eastAsia="Arial" w:hAnsi="Arial"/>
          <w:sz w:val="24"/>
          <w:szCs w:val="24"/>
        </w:rPr>
        <w:t xml:space="preserve">_ 2020 года</w:t>
      </w:r>
    </w:p>
    <w:p>
      <w:pPr>
        <w:spacing w:after="120"/>
        <w:jc w:val="both"/>
      </w:pPr>
      <w:r>
        <w:rPr>
          <w:rFonts w:ascii="Arial" w:cs="Arial" w:eastAsia="Arial" w:hAnsi="Arial"/>
          <w:sz w:val="24"/>
          <w:szCs w:val="24"/>
        </w:rPr>
        <w:t xml:space="preserve">Уважаемый господин</w:t>
      </w:r>
    </w:p>
    <w:p>
      <w:pPr>
        <w:spacing w:after="120"/>
        <w:jc w:val="both"/>
      </w:pPr>
      <w:r>
        <w:rPr>
          <w:rFonts w:ascii="Arial" w:cs="Arial" w:eastAsia="Arial" w:hAnsi="Arial"/>
          <w:sz w:val="24"/>
          <w:szCs w:val="24"/>
        </w:rPr>
        <w:t xml:space="preserve">Предмет: Проект "Реабилитация ОАО "Ошэлектро" Операция № 47118</w:t>
      </w:r>
    </w:p>
    <w:p>
      <w:pPr>
        <w:spacing w:after="120"/>
        <w:jc w:val="both"/>
      </w:pPr>
      <w:r>
        <w:rPr>
          <w:rFonts w:ascii="Arial" w:cs="Arial" w:eastAsia="Arial" w:hAnsi="Arial"/>
          <w:sz w:val="24"/>
          <w:szCs w:val="24"/>
        </w:rPr>
        <w:t xml:space="preserve">1. Относительно Кредитного соглашения ("Кредитное соглашение") между Кыргызской Республикой ("Заказчик") и Европейским банком реконструкции и развития ("Банк") от 5 октября 2016 года.</w:t>
      </w:r>
    </w:p>
    <w:p>
      <w:pPr>
        <w:spacing w:after="120"/>
        <w:jc w:val="both"/>
      </w:pPr>
      <w:r>
        <w:rPr>
          <w:rFonts w:ascii="Arial" w:cs="Arial" w:eastAsia="Arial" w:hAnsi="Arial"/>
          <w:sz w:val="24"/>
          <w:szCs w:val="24"/>
        </w:rPr>
        <w:t xml:space="preserve">2. Выражения, определенные в Кредитном соглашении и Грантовом соглашении, имеют здесь те же самые значения.</w:t>
      </w:r>
    </w:p>
    <w:p>
      <w:pPr>
        <w:spacing w:after="120"/>
        <w:jc w:val="both"/>
      </w:pPr>
      <w:r>
        <w:rPr>
          <w:rFonts w:ascii="Arial" w:cs="Arial" w:eastAsia="Arial" w:hAnsi="Arial"/>
          <w:sz w:val="24"/>
          <w:szCs w:val="24"/>
        </w:rPr>
        <w:t xml:space="preserve">3. В соответствии с пунктом 4 настоящего письма-соглашения, действующего с даты вступления в силу (как определено ниже), настоящим соглашается, что пункт 2 Приложения 1 (Описание проекта) и таблица Приложения 2 (Категории и снятие средств) Кредитного соглашения настоящим полностью удаляются и заменяются следующим:</w:t>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"2. Проект состоит из следующих частей, в состав которых время от времени по согласованию между Банком и Заемщиком могут вноситься изменения:</w:t>
      </w:r>
    </w:p>
    <w:p>
      <w:pPr>
        <w:spacing w:after="120"/>
        <w:jc w:val="both"/>
      </w:pPr>
      <w:r>
        <w:rPr>
          <w:rFonts w:ascii="Arial" w:cs="Arial" w:eastAsia="Arial" w:hAnsi="Arial"/>
          <w:sz w:val="24"/>
          <w:szCs w:val="24"/>
        </w:rPr>
        <w:t xml:space="preserve">Часть А: Автоматизированная система коммерческого учета электроэнергии (АСКУЭ); и</w:t>
      </w:r>
    </w:p>
    <w:p>
      <w:pPr>
        <w:spacing w:after="120"/>
        <w:jc w:val="both"/>
      </w:pPr>
      <w:r>
        <w:rPr>
          <w:rFonts w:ascii="Arial" w:cs="Arial" w:eastAsia="Arial" w:hAnsi="Arial"/>
          <w:sz w:val="24"/>
          <w:szCs w:val="24"/>
        </w:rPr>
        <w:t xml:space="preserve">Часть Б: Электрическая сеть".</w:t>
      </w:r>
    </w:p>
    <w:p>
      <w:pPr>
        <w:spacing w:after="120"/>
        <w:jc w:val="both"/>
      </w:pPr>
      <w:r>
        <w:rPr>
          <w:rFonts w:ascii="Arial" w:cs="Arial" w:eastAsia="Arial" w:hAnsi="Arial"/>
          <w:sz w:val="24"/>
          <w:szCs w:val="24"/>
        </w:rPr>
        <w:t xml:space="preserve">Приложение 2 - Таблица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97"/>
        <w:gridCol w:w="3340"/>
        <w:gridCol w:w="3340"/>
      </w:tblGrid>
      <w:tr>
        <w:tc>
          <w:tcPr>
            <w:tcW w:type="dxa" w:w="34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Категории</w:t>
            </w:r>
          </w:p>
        </w:tc>
        <w:tc>
          <w:tcPr>
            <w:tcW w:type="dxa" w:w="33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выделенного кредита, в валюте кредита</w:t>
            </w:r>
          </w:p>
        </w:tc>
        <w:tc>
          <w:tcPr>
            <w:tcW w:type="dxa" w:w="33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расходов, подлежащих финансированию</w:t>
            </w:r>
          </w:p>
        </w:tc>
      </w:tr>
      <w:tr>
        <w:tc>
          <w:tcPr>
            <w:tcW w:type="dxa" w:w="34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Товары, работы и услуги для Части А и Части Б</w:t>
            </w:r>
          </w:p>
        </w:tc>
        <w:tc>
          <w:tcPr>
            <w:tcW w:type="dxa" w:w="3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3960000</w:t>
            </w:r>
          </w:p>
        </w:tc>
        <w:tc>
          <w:tcPr>
            <w:tcW w:type="dxa" w:w="3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4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Разовая комиссия</w:t>
            </w:r>
          </w:p>
        </w:tc>
        <w:tc>
          <w:tcPr>
            <w:tcW w:type="dxa" w:w="3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40000</w:t>
            </w:r>
          </w:p>
        </w:tc>
        <w:tc>
          <w:tcPr>
            <w:tcW w:type="dxa" w:w="3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49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33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4,000,000</w:t>
            </w:r>
          </w:p>
        </w:tc>
        <w:tc>
          <w:tcPr>
            <w:tcW w:type="dxa" w:w="3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jc w:val="both"/>
      </w:pPr>
      <w:r>
        <w:rPr>
          <w:rFonts w:ascii="Arial" w:cs="Arial" w:eastAsia="Arial" w:hAnsi="Arial"/>
          <w:sz w:val="24"/>
          <w:szCs w:val="24"/>
        </w:rPr>
        <w:t xml:space="preserve">(*) Все суммы указаны за вычетом всех налогов и прочих сборов и платежей на территории Заемщика.</w:t>
      </w:r>
    </w:p>
    <w:p>
      <w:pPr>
        <w:spacing w:after="120"/>
        <w:jc w:val="both"/>
      </w:pPr>
      <w:r>
        <w:rPr>
          <w:rFonts w:ascii="Arial" w:cs="Arial" w:eastAsia="Arial" w:hAnsi="Arial"/>
          <w:sz w:val="24"/>
          <w:szCs w:val="24"/>
        </w:rPr>
        <w:t xml:space="preserve">4. Настоящее письмо-соглашение представляет собой поправку к Кредитному соглашению и, за исключением поправок, предусмотренных в пункте 3 выше, Кредитное соглашение продолжает действовать в полную силу, при условии, что это письмо-соглашение и содержащиеся в нем поправки вступают в силу с даты принятия его Заказчиком по форме, запрошенной в пункте 6 ниже ("Дата вступления в силу").</w:t>
      </w:r>
    </w:p>
    <w:p>
      <w:pPr>
        <w:spacing w:after="120"/>
        <w:jc w:val="both"/>
      </w:pPr>
      <w:r>
        <w:rPr>
          <w:rFonts w:ascii="Arial" w:cs="Arial" w:eastAsia="Arial" w:hAnsi="Arial"/>
          <w:sz w:val="24"/>
          <w:szCs w:val="24"/>
        </w:rPr>
        <w:t xml:space="preserve">5. Письмо-соглашение не затрагивает или иным образом изменяет какие-либо обязательства Заемщика по погашению в рамках Кредитного соглашения, или изменяет любые другие обязательства Заемщика по Кредитному договору в рамках Кредитного соглашения.</w:t>
      </w:r>
    </w:p>
    <w:p>
      <w:pPr>
        <w:spacing w:after="120"/>
        <w:jc w:val="both"/>
      </w:pPr>
      <w:r>
        <w:rPr>
          <w:rFonts w:ascii="Arial" w:cs="Arial" w:eastAsia="Arial" w:hAnsi="Arial"/>
          <w:sz w:val="24"/>
          <w:szCs w:val="24"/>
        </w:rPr>
        <w:t xml:space="preserve">6. Просим подтвердить свое согласие с условиями настоящего письма-соглашения, датируя и подписывая прилагаемый дубликат данного письма-соглашения в отведенном ниже месте, и возвращая его нам.</w:t>
      </w:r>
    </w:p>
    <w:p>
      <w:pPr>
        <w:spacing w:after="120"/>
        <w:jc w:val="both"/>
      </w:pPr>
      <w:r>
        <w:rPr>
          <w:rFonts w:ascii="Arial" w:cs="Arial" w:eastAsia="Arial" w:hAnsi="Arial"/>
          <w:sz w:val="24"/>
          <w:szCs w:val="24"/>
        </w:rPr>
        <w:t xml:space="preserve">С искренним уважением,</w:t>
      </w:r>
    </w:p>
    <w:p>
      <w:pPr>
        <w:spacing w:after="120"/>
        <w:jc w:val="both"/>
      </w:pPr>
      <w:r>
        <w:rPr>
          <w:rFonts w:ascii="Arial" w:cs="Arial" w:eastAsia="Arial" w:hAnsi="Arial"/>
          <w:sz w:val="24"/>
          <w:szCs w:val="24"/>
        </w:rPr>
        <w:t xml:space="preserve">Европейский банк реконструкции и развития</w:t>
      </w:r>
    </w:p>
    <w:p>
      <w:pPr>
        <w:spacing w:after="120"/>
        <w:jc w:val="both"/>
      </w:pPr>
      <w:r>
        <w:rPr>
          <w:rFonts w:ascii="Arial" w:cs="Arial" w:eastAsia="Arial" w:hAnsi="Arial"/>
          <w:sz w:val="24"/>
          <w:szCs w:val="24"/>
        </w:rPr>
        <w:t xml:space="preserve">___________________________________________</w:t>
      </w:r>
    </w:p>
    <w:p>
      <w:pPr>
        <w:spacing w:after="120"/>
        <w:jc w:val="both"/>
      </w:pPr>
      <w:r>
        <w:rPr>
          <w:rFonts w:ascii="Arial" w:cs="Arial" w:eastAsia="Arial" w:hAnsi="Arial"/>
          <w:sz w:val="24"/>
          <w:szCs w:val="24"/>
        </w:rPr>
        <w:t xml:space="preserve">Имя: Bozena Cosser</w:t>
      </w:r>
    </w:p>
    <w:p>
      <w:pPr>
        <w:spacing w:after="120"/>
        <w:jc w:val="both"/>
      </w:pPr>
      <w:r>
        <w:rPr>
          <w:rFonts w:ascii="Arial" w:cs="Arial" w:eastAsia="Arial" w:hAnsi="Arial"/>
          <w:sz w:val="24"/>
          <w:szCs w:val="24"/>
        </w:rPr>
        <w:t xml:space="preserve">Помощник директора</w:t>
      </w:r>
    </w:p>
    <w:p>
      <w:pPr>
        <w:spacing w:after="120"/>
        <w:jc w:val="both"/>
      </w:pPr>
      <w:r>
        <w:rPr>
          <w:rFonts w:ascii="Arial" w:cs="Arial" w:eastAsia="Arial" w:hAnsi="Arial"/>
          <w:sz w:val="24"/>
          <w:szCs w:val="24"/>
        </w:rPr>
        <w:t xml:space="preserve">Долг устойчивой инфраструктуры, банковский портфель</w:t>
      </w:r>
    </w:p>
    <w:p>
      <w:pPr>
        <w:spacing w:after="200" w:before="200"/>
        <w:jc w:val="both"/>
      </w:pPr>
      <w:r>
        <w:rPr>
          <w:rFonts w:ascii="Arial" w:cs="Arial" w:eastAsia="Arial" w:hAnsi="Arial"/>
          <w:sz w:val="24"/>
          <w:szCs w:val="24"/>
        </w:rPr>
        <w:t xml:space="preserve">Согласовано и принято Заказчиком (дата): __________________________</w:t>
      </w:r>
    </w:p>
    <w:p>
      <w:pPr>
        <w:spacing w:after="200"/>
        <w:jc w:val="both"/>
      </w:pPr>
      <w:r>
        <w:rPr>
          <w:rFonts w:ascii="Arial" w:cs="Arial" w:eastAsia="Arial" w:hAnsi="Arial"/>
          <w:sz w:val="24"/>
          <w:szCs w:val="24"/>
        </w:rPr>
        <w:t xml:space="preserve">Согласовано:</w:t>
      </w:r>
    </w:p>
    <w:p>
      <w:pPr>
        <w:spacing w:after="120"/>
        <w:jc w:val="both"/>
      </w:pPr>
      <w:r>
        <w:rPr>
          <w:rFonts w:ascii="Arial" w:cs="Arial" w:eastAsia="Arial" w:hAnsi="Arial"/>
          <w:sz w:val="24"/>
          <w:szCs w:val="24"/>
        </w:rPr>
        <w:t xml:space="preserve">___________________________________________</w:t>
      </w:r>
    </w:p>
    <w:p>
      <w:pPr>
        <w:spacing w:after="120"/>
        <w:jc w:val="both"/>
      </w:pPr>
      <w:r>
        <w:rPr>
          <w:rFonts w:ascii="Arial" w:cs="Arial" w:eastAsia="Arial" w:hAnsi="Arial"/>
          <w:sz w:val="24"/>
          <w:szCs w:val="24"/>
        </w:rPr>
        <w:t xml:space="preserve">Имя:</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g_hdmr9fb1sn9iumxdvr">
      <w:r>
        <w:rPr>
          <w:rFonts w:ascii="Arial" w:cs="Arial" w:eastAsia="Arial" w:hAnsi="Arial"/>
          <w:color w:val="132D3F"/>
          <w:sz w:val="16"/>
          <w:szCs w:val="16"/>
          <w:u w:val="single"/>
        </w:rPr>
        <w:t xml:space="preserve">dalil.kg/document/218467</w:t>
      </w:r>
    </w:hyperlink>
  </w:p>
  <w:p>
    <w:pPr>
      <w:spacing w:after="0" w:before="40"/>
      <w:jc w:val="center"/>
    </w:pPr>
    <w:hyperlink w:history="1" r:id="rIdekwimz7pjtaeqykahamv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ozs0klekswcj8zum3u1j" Type="http://schemas.openxmlformats.org/officeDocument/2006/relationships/hyperlink" Target="https://dalil.kg/document/218467#p1" TargetMode="External"/><Relationship Id="rIdbvv18sz6sox1gcqm2xjov" Type="http://schemas.openxmlformats.org/officeDocument/2006/relationships/hyperlink" Target="https://dalil.kg/document/218467#p2" TargetMode="External"/><Relationship Id="rIdbhvanevreazcdart_kerm" Type="http://schemas.openxmlformats.org/officeDocument/2006/relationships/hyperlink" Target="https://dalil.kg/document/218467#p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g_hdmr9fb1sn9iumxdvr" Type="http://schemas.openxmlformats.org/officeDocument/2006/relationships/hyperlink" Target="https://dalil.kg/document/218467" TargetMode="External"/><Relationship Id="rIdekwimz7pjtaeqykahamv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2026-10-01T05:13:49.608Z</dcterms:created>
  <dcterms:modified xsi:type="dcterms:W3CDTF">2026-10-01T05:13:49.608Z</dcterms:modified>
</cp:coreProperties>
</file>

<file path=docProps/custom.xml><?xml version="1.0" encoding="utf-8"?>
<Properties xmlns="http://schemas.openxmlformats.org/officeDocument/2006/custom-properties" xmlns:vt="http://schemas.openxmlformats.org/officeDocument/2006/docPropsVTypes"/>
</file>