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РАСПОРЯЖЕНИЕ РУКОВОДИТЕЛЯ АДМИНИСТРАЦИИ ПРЕЗИДЕНТА КЫРГЫЗСКОЙ РЕСПУБЛИКИ</w:t>
      </w:r>
    </w:p>
    <w:p>
      <w:pPr>
        <w:spacing w:after="240"/>
        <w:jc w:val="both"/>
      </w:pPr>
      <w:r>
        <w:rPr>
          <w:rFonts w:ascii="Arial" w:cs="Arial" w:eastAsia="Arial" w:hAnsi="Arial"/>
          <w:sz w:val="24"/>
          <w:szCs w:val="24"/>
        </w:rPr>
        <w:t xml:space="preserve">от 22 марта 2022 года № 59</w:t>
      </w:r>
    </w:p>
    <w:p>
      <w:pPr>
        <w:spacing w:after="120"/>
        <w:jc w:val="both"/>
      </w:pPr>
      <w:r>
        <w:rPr>
          <w:rFonts w:ascii="Arial" w:cs="Arial" w:eastAsia="Arial" w:hAnsi="Arial"/>
          <w:sz w:val="24"/>
          <w:szCs w:val="24"/>
        </w:rPr>
        <w:t xml:space="preserve">В целях совершенствования работы Администрации Президента Кыргызской Республики:</w:t>
      </w:r>
    </w:p>
    <w:p>
      <w:pPr>
        <w:spacing w:after="120"/>
        <w:jc w:val="both"/>
      </w:pPr>
      <w:r>
        <w:rPr>
          <w:rFonts w:ascii="Arial" w:cs="Arial" w:eastAsia="Arial" w:hAnsi="Arial"/>
          <w:sz w:val="24"/>
          <w:szCs w:val="24"/>
        </w:rPr>
        <w:t xml:space="preserve">1. Внести в </w:t>
      </w:r>
      <w:hyperlink w:history="1" r:id="rIdxhbqtumko9dulzuyrgemo">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следующее изменение:</w:t>
      </w:r>
    </w:p>
    <w:p>
      <w:pPr>
        <w:spacing w:after="120"/>
        <w:jc w:val="both"/>
      </w:pPr>
      <w:hyperlink w:history="1" r:id="rIdq982gv_fu18uklfqvqdoj">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Администрации Президента Кыргызской Республики, утвержденный указанным </w:t>
      </w:r>
      <w:hyperlink w:history="1" r:id="rIdhubd16esfg5o3l4kulmp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изложить в редакции согласно </w:t>
      </w:r>
      <w:hyperlink w:history="1" r:id="rId1chai_kimqaysht9hwna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nxvm0zfa5s9xcllnq-e6e">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следующее изменение:</w:t>
      </w:r>
    </w:p>
    <w:p>
      <w:pPr>
        <w:spacing w:after="120"/>
        <w:jc w:val="both"/>
      </w:pPr>
      <w:hyperlink w:history="1" r:id="rIddi1aoaqlfo6r0bsqiomar">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утвержденный указанным </w:t>
      </w:r>
      <w:hyperlink w:history="1" r:id="rId6y5whhbh3kloglg62qoz6">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изложить в редакции согласно </w:t>
      </w:r>
      <w:hyperlink w:history="1" r:id="rId9pzwc8qfafogigcrjxux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 (по согласованию), структурным подразделениям Администрации Президента Кыргызской Республики принять настоящее распоряжение к руководству и неукоснительному исполнению.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Администрации
 Президента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w:t>
      </w:r>
      <w:hyperlink w:history="1" r:id="rIddbwajnhv5kbeflg_zvxhy">
        <w:r>
          <w:rPr>
            <w:rFonts w:ascii="Arial" w:cs="Arial" w:eastAsia="Arial" w:hAnsi="Arial"/>
            <w:b/>
            <w:bCs/>
            <w:color w:val="1D4ED8"/>
            <w:sz w:val="28"/>
            <w:szCs w:val="28"/>
            <w:u w:val="single"/>
          </w:rPr>
          <w:t xml:space="preserve">РЕГЛАМЕНТ</w:t>
        </w:r>
      </w:hyperlink>
      <w:r>
        <w:rPr>
          <w:rFonts w:ascii="Arial" w:cs="Arial" w:eastAsia="Arial" w:hAnsi="Arial"/>
          <w:b/>
          <w:bCs/>
          <w:sz w:val="28"/>
          <w:szCs w:val="28"/>
        </w:rPr>
        <w:t xml:space="preserve">
 Администрации Президента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в соответствии с </w:t>
      </w:r>
      <w:hyperlink w:history="1" r:id="rIdjpaothemhlydn5hahsq1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7nlbjsukxbtxg9qngi4cg">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Кабинете Министров Кыргызской Республики", </w:t>
      </w:r>
      <w:hyperlink w:history="1" r:id="rIdlaewaztzjtquqhr4a3bg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Регламентом Кабинета Министров Кыргызской Республики (далее - Регламент Кабинета Министров) предусматривает основные требования к порядку подготовки и внесения проектов актов Президента Кыргызской Республики (далее - Президент), решений Председателя Кабинета Министров Кыргызской Республики - Руководителя Администрации Президента Кыргызской Республики (далее - Председатель Кабинета Министров), подготовке проектов актов Кабинета Министров Кыргызской Республики (далее - Кабинет Министров) для внесения на заседание Кабинета Министров, рассмотрению документов, поступающих в Администрацию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Вопросы, не урегулированные настоящим Регламентом, определяются Регламентом работы с документами в Администрации Президента.</w:t>
      </w:r>
    </w:p>
    <w:p>
      <w:pPr>
        <w:spacing w:after="60"/>
        <w:ind w:firstLine="567"/>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их руководителей.</w:t>
      </w:r>
    </w:p>
    <w:p>
      <w:pPr>
        <w:spacing w:after="60"/>
        <w:ind w:firstLine="567"/>
        <w:jc w:val="both"/>
      </w:pPr>
      <w:r>
        <w:rPr>
          <w:rFonts w:ascii="Arial" w:cs="Arial" w:eastAsia="Arial" w:hAnsi="Arial"/>
          <w:sz w:val="24"/>
          <w:szCs w:val="24"/>
        </w:rPr>
        <w:t xml:space="preserve">3. Контроль за соблюдением требований Регламента Кабинета Министров, настоящего Регламента и Регламента работы с документами в Администрации Президента осуществляется канцелярией Президента и Кабинета Министров Администрации Президента (далее - канцелярия Президента и Кабинета Министров), управлением по подготовке решений Президента и Кабинета Министров, другими структурными подразделениями согласно их компетенции.</w:t>
      </w:r>
    </w:p>
    <w:p>
      <w:pPr>
        <w:spacing w:after="200" w:before="200"/>
        <w:jc w:val="center"/>
      </w:pPr>
      <w:r>
        <w:rPr>
          <w:rFonts w:ascii="Arial" w:cs="Arial" w:eastAsia="Arial" w:hAnsi="Arial"/>
          <w:b/>
          <w:bCs/>
          <w:sz w:val="32"/>
          <w:szCs w:val="32"/>
        </w:rPr>
        <w:t xml:space="preserve">2. Основные требования к порядку подготовки и внесения проектов актов Президента</w:t>
      </w:r>
    </w:p>
    <w:p>
      <w:pPr>
        <w:spacing w:after="60"/>
        <w:ind w:firstLine="567"/>
        <w:jc w:val="both"/>
      </w:pPr>
      <w:r>
        <w:rPr>
          <w:rFonts w:ascii="Arial" w:cs="Arial" w:eastAsia="Arial" w:hAnsi="Arial"/>
          <w:sz w:val="24"/>
          <w:szCs w:val="24"/>
        </w:rPr>
        <w:t xml:space="preserve">4. Проекты актов Президента, подготовленные государственными органами, перед их внесением в Администрацию Президента подлежат в обязательном порядке согласованию с:</w:t>
      </w:r>
    </w:p>
    <w:p>
      <w:pPr>
        <w:spacing w:after="60"/>
        <w:ind w:firstLine="567"/>
        <w:jc w:val="both"/>
      </w:pPr>
      <w:r>
        <w:rPr>
          <w:rFonts w:ascii="Arial" w:cs="Arial" w:eastAsia="Arial" w:hAnsi="Arial"/>
          <w:sz w:val="24"/>
          <w:szCs w:val="24"/>
        </w:rPr>
        <w:t xml:space="preserve">- Министерством юстиции Кыргызской Республики;</w:t>
      </w:r>
    </w:p>
    <w:p>
      <w:pPr>
        <w:spacing w:after="60"/>
        <w:ind w:firstLine="567"/>
        <w:jc w:val="both"/>
      </w:pPr>
      <w:r>
        <w:rPr>
          <w:rFonts w:ascii="Arial" w:cs="Arial" w:eastAsia="Arial" w:hAnsi="Arial"/>
          <w:sz w:val="24"/>
          <w:szCs w:val="24"/>
        </w:rPr>
        <w:t xml:space="preserve">- Министерством финансов Кыргызской Республики - по вопросам, предусматривающим сокращение доходов или увеличение расходов государства;</w:t>
      </w:r>
    </w:p>
    <w:p>
      <w:pPr>
        <w:spacing w:after="60"/>
        <w:ind w:firstLine="567"/>
        <w:jc w:val="both"/>
      </w:pPr>
      <w:r>
        <w:rPr>
          <w:rFonts w:ascii="Arial" w:cs="Arial" w:eastAsia="Arial" w:hAnsi="Arial"/>
          <w:sz w:val="24"/>
          <w:szCs w:val="24"/>
        </w:rPr>
        <w:t xml:space="preserve">- Министерством экономики и коммерции Кыргызской Республики - по вопросам, направленным на регулирование деятельности субъектов предпринимательства;</w:t>
      </w:r>
    </w:p>
    <w:p>
      <w:pPr>
        <w:spacing w:after="60"/>
        <w:ind w:firstLine="567"/>
        <w:jc w:val="both"/>
      </w:pPr>
      <w:r>
        <w:rPr>
          <w:rFonts w:ascii="Arial" w:cs="Arial" w:eastAsia="Arial" w:hAnsi="Arial"/>
          <w:sz w:val="24"/>
          <w:szCs w:val="24"/>
        </w:rPr>
        <w:t xml:space="preserve">- другими государственными органами, если в проектах содержатся нормы, касающиеся их компетенции.</w:t>
      </w:r>
    </w:p>
    <w:p>
      <w:pPr>
        <w:spacing w:after="60"/>
        <w:ind w:firstLine="567"/>
        <w:jc w:val="both"/>
      </w:pPr>
      <w:r>
        <w:rPr>
          <w:rFonts w:ascii="Arial" w:cs="Arial" w:eastAsia="Arial" w:hAnsi="Arial"/>
          <w:sz w:val="24"/>
          <w:szCs w:val="24"/>
        </w:rPr>
        <w:t xml:space="preserve">Согласование проектов актов Президента в государственных органах не должно превышать следующие сроки со дня их поступления:</w:t>
      </w:r>
    </w:p>
    <w:p>
      <w:pPr>
        <w:spacing w:after="60"/>
        <w:ind w:firstLine="567"/>
        <w:jc w:val="both"/>
      </w:pPr>
      <w:r>
        <w:rPr>
          <w:rFonts w:ascii="Arial" w:cs="Arial" w:eastAsia="Arial" w:hAnsi="Arial"/>
          <w:sz w:val="24"/>
          <w:szCs w:val="24"/>
        </w:rPr>
        <w:t xml:space="preserve">- проекты указов - 6 рабочих дней;</w:t>
      </w:r>
    </w:p>
    <w:p>
      <w:pPr>
        <w:spacing w:after="60"/>
        <w:ind w:firstLine="567"/>
        <w:jc w:val="both"/>
      </w:pPr>
      <w:r>
        <w:rPr>
          <w:rFonts w:ascii="Arial" w:cs="Arial" w:eastAsia="Arial" w:hAnsi="Arial"/>
          <w:sz w:val="24"/>
          <w:szCs w:val="24"/>
        </w:rPr>
        <w:t xml:space="preserve">- проекты распоряжений - 3 рабочих дня.</w:t>
      </w:r>
    </w:p>
    <w:p>
      <w:pPr>
        <w:spacing w:after="60"/>
        <w:ind w:firstLine="567"/>
        <w:jc w:val="both"/>
      </w:pPr>
      <w:r>
        <w:rPr>
          <w:rFonts w:ascii="Arial" w:cs="Arial" w:eastAsia="Arial" w:hAnsi="Arial"/>
          <w:sz w:val="24"/>
          <w:szCs w:val="24"/>
        </w:rPr>
        <w:t xml:space="preserve">При необходимости срочного принятия актов Президента по поручениям Президента, Председателя Кабинета Министров, заместителей Председателя Кабинета Министров, начальников управлений Администрации Президента могут устанавливаться более короткие сроки согласования либо проект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60"/>
        <w:ind w:firstLine="567"/>
        <w:jc w:val="both"/>
      </w:pPr>
      <w:r>
        <w:rPr>
          <w:rFonts w:ascii="Arial" w:cs="Arial" w:eastAsia="Arial" w:hAnsi="Arial"/>
          <w:sz w:val="24"/>
          <w:szCs w:val="24"/>
        </w:rPr>
        <w:t xml:space="preserve">5. По итогам рассмотрения проекта акта Президента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60"/>
        <w:ind w:firstLine="567"/>
        <w:jc w:val="both"/>
      </w:pPr>
      <w:r>
        <w:rPr>
          <w:rFonts w:ascii="Arial" w:cs="Arial" w:eastAsia="Arial" w:hAnsi="Arial"/>
          <w:sz w:val="24"/>
          <w:szCs w:val="24"/>
        </w:rPr>
        <w:t xml:space="preserve">По результатам согласования инициатор проекта акта Президента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и обоснование причин их неучета отражается в справке-обосновании к проекту.</w:t>
      </w:r>
    </w:p>
    <w:p>
      <w:pPr>
        <w:spacing w:after="60"/>
        <w:ind w:firstLine="567"/>
        <w:jc w:val="both"/>
      </w:pPr>
      <w:r>
        <w:rPr>
          <w:rFonts w:ascii="Arial" w:cs="Arial" w:eastAsia="Arial" w:hAnsi="Arial"/>
          <w:sz w:val="24"/>
          <w:szCs w:val="24"/>
        </w:rPr>
        <w:t xml:space="preserve">Ответственность за учет и неучет замечаний и предложений возлагается на руководителя государственного органа, который вносит документ в Администрацию Президента.</w:t>
      </w:r>
    </w:p>
    <w:p>
      <w:pPr>
        <w:spacing w:after="60"/>
        <w:ind w:firstLine="567"/>
        <w:jc w:val="both"/>
      </w:pPr>
      <w:r>
        <w:rPr>
          <w:rFonts w:ascii="Arial" w:cs="Arial" w:eastAsia="Arial" w:hAnsi="Arial"/>
          <w:sz w:val="24"/>
          <w:szCs w:val="24"/>
        </w:rPr>
        <w:t xml:space="preserve">6. Проекты актов Президента, вносимые в Администрацию Президента, должны сопровождаться пакетом следующих документов:</w:t>
      </w:r>
    </w:p>
    <w:p>
      <w:pPr>
        <w:spacing w:after="60"/>
        <w:ind w:firstLine="567"/>
        <w:jc w:val="both"/>
      </w:pPr>
      <w:r>
        <w:rPr>
          <w:rFonts w:ascii="Arial" w:cs="Arial" w:eastAsia="Arial" w:hAnsi="Arial"/>
          <w:sz w:val="24"/>
          <w:szCs w:val="24"/>
        </w:rPr>
        <w:t xml:space="preserve">- сопроводительное письмо на имя Президента,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60"/>
        <w:ind w:firstLine="567"/>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60"/>
        <w:ind w:firstLine="567"/>
        <w:jc w:val="both"/>
      </w:pPr>
      <w:r>
        <w:rPr>
          <w:rFonts w:ascii="Arial" w:cs="Arial" w:eastAsia="Arial" w:hAnsi="Arial"/>
          <w:sz w:val="24"/>
          <w:szCs w:val="24"/>
        </w:rPr>
        <w:t xml:space="preserve">сведения, указанные в </w:t>
      </w:r>
      <w:hyperlink w:history="1" r:id="rIdev--raqtqpa6jylrlvue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puzxuu32qtltpkmtdees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fx1st0vm8s5url1q1pn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60"/>
        <w:ind w:firstLine="567"/>
        <w:jc w:val="both"/>
      </w:pPr>
      <w:r>
        <w:rPr>
          <w:rFonts w:ascii="Arial" w:cs="Arial" w:eastAsia="Arial" w:hAnsi="Arial"/>
          <w:sz w:val="24"/>
          <w:szCs w:val="24"/>
        </w:rPr>
        <w:t xml:space="preserve">информацию об учтенных и неучтенных замечаниях и предложениях, обоснование причин их неучета;</w:t>
      </w:r>
    </w:p>
    <w:p>
      <w:pPr>
        <w:spacing w:after="60"/>
        <w:ind w:firstLine="567"/>
        <w:jc w:val="both"/>
      </w:pPr>
      <w:r>
        <w:rPr>
          <w:rFonts w:ascii="Arial" w:cs="Arial" w:eastAsia="Arial" w:hAnsi="Arial"/>
          <w:sz w:val="24"/>
          <w:szCs w:val="24"/>
        </w:rPr>
        <w:t xml:space="preserve">финансово-экономические расчеты;</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в акт);</w:t>
      </w:r>
    </w:p>
    <w:p>
      <w:pPr>
        <w:spacing w:after="60"/>
        <w:ind w:firstLine="56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Проекты актов Президента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 акта Президента и справка-обоснование должны иметь идентичные заголовки и оформлены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акта устанавливается границами бланка. При оформлении проекта акта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Проекты актов Президента должны быть запарафированы (подписаны) руководителем государственного органа или лицом, исполняющим его обязанности, с указанием фамилии, инициалов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60"/>
        <w:ind w:firstLine="567"/>
        <w:jc w:val="both"/>
      </w:pPr>
      <w:r>
        <w:rPr>
          <w:rFonts w:ascii="Arial" w:cs="Arial" w:eastAsia="Arial" w:hAnsi="Arial"/>
          <w:sz w:val="24"/>
          <w:szCs w:val="24"/>
        </w:rPr>
        <w:t xml:space="preserve">7. Проекты актов Президента, внесенные государственными органами в Администрацию Президента, подлежат в обязательном порядке регистрации в структурном подразделении канцелярии Президента и Кабинета Министров, ведающем вопросами делопроизводства (далее - структурное подразделение канцелярии, ведающее вопросами делопроизводства), в день их поступления.</w:t>
      </w:r>
    </w:p>
    <w:p>
      <w:pPr>
        <w:spacing w:after="60"/>
        <w:ind w:firstLine="567"/>
        <w:jc w:val="both"/>
      </w:pPr>
      <w:r>
        <w:rPr>
          <w:rFonts w:ascii="Arial" w:cs="Arial" w:eastAsia="Arial" w:hAnsi="Arial"/>
          <w:sz w:val="24"/>
          <w:szCs w:val="24"/>
        </w:rPr>
        <w:t xml:space="preserve">Проекты актов Президента, внесенные в Администрацию Президента, передаются структурным подразделением канцелярии, ведающим вопросами делопроизводства, в день их регистрации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актов Президента передаются структурным подразделением канцелярии, ведающим вопросами делопроизводства, в управление по подготовке решений Президента и Кабинета Министров или структурные подразделения согласно их компетенции в день их получения.</w:t>
      </w:r>
    </w:p>
    <w:p>
      <w:pPr>
        <w:spacing w:after="60"/>
        <w:ind w:firstLine="567"/>
        <w:jc w:val="both"/>
      </w:pPr>
      <w:r>
        <w:rPr>
          <w:rFonts w:ascii="Arial" w:cs="Arial" w:eastAsia="Arial" w:hAnsi="Arial"/>
          <w:sz w:val="24"/>
          <w:szCs w:val="24"/>
        </w:rPr>
        <w:t xml:space="preserve">8. В случае несоответствия проекта акта Президента требованиям настоящей главы ответственное структурное подразделение возвращает его без рассмотрения и информирует об этом Председателя Кабинета Министров или курирующего заместителя Председателя Кабинета Министров.</w:t>
      </w:r>
    </w:p>
    <w:p>
      <w:pPr>
        <w:spacing w:after="60"/>
        <w:ind w:firstLine="567"/>
        <w:jc w:val="both"/>
      </w:pPr>
      <w:r>
        <w:rPr>
          <w:rFonts w:ascii="Arial" w:cs="Arial" w:eastAsia="Arial" w:hAnsi="Arial"/>
          <w:sz w:val="24"/>
          <w:szCs w:val="24"/>
        </w:rPr>
        <w:t xml:space="preserve">9. Проекты актов Президента могут подготавливаться и вноситься структурными подразделениями по поручениям Президента, Председателя Кабинета Министров, заместителей Председателя Кабинета Министров либо по собственной инициативе с учетом требований настоящего Регламента.</w:t>
      </w:r>
    </w:p>
    <w:p>
      <w:pPr>
        <w:spacing w:after="60"/>
        <w:ind w:firstLine="567"/>
        <w:jc w:val="both"/>
      </w:pPr>
      <w:r>
        <w:rPr>
          <w:rFonts w:ascii="Arial" w:cs="Arial" w:eastAsia="Arial" w:hAnsi="Arial"/>
          <w:sz w:val="24"/>
          <w:szCs w:val="24"/>
        </w:rPr>
        <w:t xml:space="preserve">К проектам актов Президента, вносимым секретариатами комиссий при Президенте, прилагаются соответствующие протоколы заседаний комиссий.</w:t>
      </w:r>
    </w:p>
    <w:p>
      <w:pPr>
        <w:spacing w:after="60"/>
        <w:ind w:firstLine="567"/>
        <w:jc w:val="both"/>
      </w:pPr>
      <w:r>
        <w:rPr>
          <w:rFonts w:ascii="Arial" w:cs="Arial" w:eastAsia="Arial" w:hAnsi="Arial"/>
          <w:sz w:val="24"/>
          <w:szCs w:val="24"/>
        </w:rPr>
        <w:t xml:space="preserve">10. Проекты актов Президента о толковании (разъяснении) принятых актов Президента вносятся в Администрацию Президента государственными органами, разработавшими проекты актов Президента, содержание которых нуждается в толковании (разъяснении), либо подготавливаются структурными подразделениями согласно их компетенции.</w:t>
      </w:r>
    </w:p>
    <w:p>
      <w:pPr>
        <w:spacing w:after="200" w:before="200"/>
        <w:jc w:val="center"/>
      </w:pPr>
      <w:r>
        <w:rPr>
          <w:rFonts w:ascii="Arial" w:cs="Arial" w:eastAsia="Arial" w:hAnsi="Arial"/>
          <w:b/>
          <w:bCs/>
          <w:sz w:val="32"/>
          <w:szCs w:val="32"/>
        </w:rPr>
        <w:t xml:space="preserve">3. Порядок подготовки проектов законов, актов Кабинета Министров для внесения на заседание Кабинета Министров или на подпись руководству</w:t>
      </w:r>
    </w:p>
    <w:p>
      <w:pPr>
        <w:spacing w:after="60"/>
        <w:ind w:firstLine="567"/>
        <w:jc w:val="both"/>
      </w:pPr>
      <w:r>
        <w:rPr>
          <w:rFonts w:ascii="Arial" w:cs="Arial" w:eastAsia="Arial" w:hAnsi="Arial"/>
          <w:sz w:val="24"/>
          <w:szCs w:val="24"/>
        </w:rPr>
        <w:t xml:space="preserve">11. Проекты законов, актов Кабинета Министров, внесенные государственными органами в Администрацию Президента, подлежат в обязательном порядке регистрации в структурном подразделении канцелярии, ведающем вопросами делопроизводства, в день их поступления.</w:t>
      </w:r>
    </w:p>
    <w:p>
      <w:pPr>
        <w:spacing w:after="60"/>
        <w:ind w:firstLine="567"/>
        <w:jc w:val="both"/>
      </w:pPr>
      <w:r>
        <w:rPr>
          <w:rFonts w:ascii="Arial" w:cs="Arial" w:eastAsia="Arial" w:hAnsi="Arial"/>
          <w:sz w:val="24"/>
          <w:szCs w:val="24"/>
        </w:rPr>
        <w:t xml:space="preserve">Проекты законов, актов Кабинета Министров, планируемые к рассмотрению на заседании Кабинета Министров, вносятся в Администрацию Президента не позднее 14 календарных дней до установленного срока заседания Кабинета Министров.</w:t>
      </w:r>
    </w:p>
    <w:p>
      <w:pPr>
        <w:spacing w:after="60"/>
        <w:ind w:firstLine="567"/>
        <w:jc w:val="both"/>
      </w:pPr>
      <w:r>
        <w:rPr>
          <w:rFonts w:ascii="Arial" w:cs="Arial" w:eastAsia="Arial" w:hAnsi="Arial"/>
          <w:sz w:val="24"/>
          <w:szCs w:val="24"/>
        </w:rPr>
        <w:t xml:space="preserve">12. Проекты законов, актов Кабинета Министров, внесенные в Администрацию Президента, передаются структурным подразделением канцелярии, ведающим вопросами делопроизводства, в день их регистрации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законов, актов Кабинета Министров передаются структурным подразделением канцелярии, ведающим вопросами делопроизводства, в управление по подготовке решений Президента и Кабинета Министров или в другое структурное подразделение согласно их компетенции в день их получения.</w:t>
      </w:r>
    </w:p>
    <w:p>
      <w:pPr>
        <w:spacing w:after="60"/>
        <w:ind w:firstLine="567"/>
        <w:jc w:val="both"/>
      </w:pPr>
      <w:r>
        <w:rPr>
          <w:rFonts w:ascii="Arial" w:cs="Arial" w:eastAsia="Arial" w:hAnsi="Arial"/>
          <w:sz w:val="24"/>
          <w:szCs w:val="24"/>
        </w:rPr>
        <w:t xml:space="preserve">13. В случае несоответствия проекта закона, акта Кабинета Министров требованиям пунктов 54-7, 54-8, 63, 64 Регламента Кабинета Министров структурное подразделение возвращает его без рассмотрения и информирует об этом Председателя Кабинета Министров или курирующего заместителя Председателя Кабинета Министров.</w:t>
      </w:r>
    </w:p>
    <w:p>
      <w:pPr>
        <w:spacing w:after="60"/>
        <w:ind w:firstLine="567"/>
        <w:jc w:val="both"/>
      </w:pPr>
      <w:r>
        <w:rPr>
          <w:rFonts w:ascii="Arial" w:cs="Arial" w:eastAsia="Arial" w:hAnsi="Arial"/>
          <w:sz w:val="24"/>
          <w:szCs w:val="24"/>
        </w:rPr>
        <w:t xml:space="preserve">14. Проект закона, акта Кабинета Министров, планируемый к рассмотрению на заседании Кабинета Министров, вместе со списком лиц, приглашаемых на заседание Кабинета Министров, и другими первичными документами передается ответственным структурным подразделением в структурное подразделение канцелярии Президента и Кабинета Министров, в компетенцию которого входят вопросы организационного обеспечения заседаний, за 6 дней до заседания Кабинета Министров.</w:t>
      </w:r>
    </w:p>
    <w:p>
      <w:pPr>
        <w:spacing w:after="60"/>
        <w:ind w:firstLine="567"/>
        <w:jc w:val="both"/>
      </w:pPr>
      <w:r>
        <w:rPr>
          <w:rFonts w:ascii="Arial" w:cs="Arial" w:eastAsia="Arial" w:hAnsi="Arial"/>
          <w:sz w:val="24"/>
          <w:szCs w:val="24"/>
        </w:rPr>
        <w:t xml:space="preserve">15. Телеграммы (телефонограммы) с приглашением членов Кабинета Министров направляются адресату за подписью начальника канцелярии Президента и Кабинета Министров или его заместителя. Явку членов Кабинета Министров на заседание Кабинета Министров обеспечивает структурное подразделение канцелярии Президента и Кабинета Министров, в компетенцию которого входят вопросы организационного обеспечения заседаний.</w:t>
      </w:r>
    </w:p>
    <w:p>
      <w:pPr>
        <w:spacing w:after="60"/>
        <w:ind w:firstLine="567"/>
        <w:jc w:val="both"/>
      </w:pPr>
      <w:r>
        <w:rPr>
          <w:rFonts w:ascii="Arial" w:cs="Arial" w:eastAsia="Arial" w:hAnsi="Arial"/>
          <w:sz w:val="24"/>
          <w:szCs w:val="24"/>
        </w:rPr>
        <w:t xml:space="preserve">Явку иных приглашенных лиц для участия в заседании Кабинета Министров по рассматриваемым вопросам осуществляет ответственное структурное подразделение.</w:t>
      </w:r>
    </w:p>
    <w:p>
      <w:pPr>
        <w:spacing w:after="60"/>
        <w:ind w:firstLine="567"/>
        <w:jc w:val="both"/>
      </w:pPr>
      <w:r>
        <w:rPr>
          <w:rFonts w:ascii="Arial" w:cs="Arial" w:eastAsia="Arial" w:hAnsi="Arial"/>
          <w:sz w:val="24"/>
          <w:szCs w:val="24"/>
        </w:rPr>
        <w:t xml:space="preserve">16. По результатам рассмотрения вопросов на заседании Кабинета Министров структурным подразделением канцелярии Президента и Кабинета Министров, в компетенцию которого входят вопросы организационного обеспечения заседаний, совместно с ответственным структурным подразделением оформляется протокол заседания, с указанием наименования обсужденного вопроса, фамилий докладчиков и выступивших при обсуждении вопроса, изложением принятого коллегиального решения и поручений председательствующего, и представляется на подпись Председателю Кабинета Министров не позднее 3 рабочих дней после заседания.</w:t>
      </w:r>
    </w:p>
    <w:p>
      <w:pPr>
        <w:spacing w:after="60"/>
        <w:ind w:firstLine="567"/>
        <w:jc w:val="both"/>
      </w:pPr>
      <w:r>
        <w:rPr>
          <w:rFonts w:ascii="Arial" w:cs="Arial" w:eastAsia="Arial" w:hAnsi="Arial"/>
          <w:sz w:val="24"/>
          <w:szCs w:val="24"/>
        </w:rPr>
        <w:t xml:space="preserve">В случае если в ходе рассмотрения проектов постановлений и распоряжений Кабинета Министров, иных проектов нормативных правовых актов не были высказаны предложения и замечания, ответственное структурное подразделение в срок до 3 рабочих дней после окончания заседания, если не установлен иной срок, представляет проект акта на подпись Председателю Кабинета Министров.</w:t>
      </w:r>
    </w:p>
    <w:p>
      <w:pPr>
        <w:spacing w:after="60"/>
        <w:ind w:firstLine="567"/>
        <w:jc w:val="both"/>
      </w:pPr>
      <w:r>
        <w:rPr>
          <w:rFonts w:ascii="Arial" w:cs="Arial" w:eastAsia="Arial" w:hAnsi="Arial"/>
          <w:sz w:val="24"/>
          <w:szCs w:val="24"/>
        </w:rPr>
        <w:t xml:space="preserve">При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государственному комитету, административным ведомствам, иным государственным органам, органам местного самоуправления. Доработка и внесение проекта на подпись Председателю Кабинета Министров осуществляется в срок до 5 рабочих дней после окончания заседания, если не установлен иной срок.</w:t>
      </w:r>
    </w:p>
    <w:p>
      <w:pPr>
        <w:spacing w:after="60"/>
        <w:ind w:firstLine="567"/>
        <w:jc w:val="both"/>
      </w:pPr>
      <w:r>
        <w:rPr>
          <w:rFonts w:ascii="Arial" w:cs="Arial" w:eastAsia="Arial" w:hAnsi="Arial"/>
          <w:sz w:val="24"/>
          <w:szCs w:val="24"/>
        </w:rPr>
        <w:t xml:space="preserve">17. При рассмотрении на заседании Кабинета Министров проекта закона, планируемого к внесению в Жогорку Кенеш Кыргызской Республики (далее - Жогорку Кенеш) Президентом или Председателем Кабинета Министров, принятие акта (постановления, распоряжения) Кабинета Министров не требуется. Позиция Кабинета Министров по рассмотренному законопроекту отражается в протоколе заседания. В случае рассмотрения на заседании Кабинета Министров проекта закона о ратификации или денонсации международных договоров принимается распоряжение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w:t>
      </w:r>
    </w:p>
    <w:p>
      <w:pPr>
        <w:spacing w:after="60"/>
        <w:ind w:firstLine="567"/>
        <w:jc w:val="both"/>
      </w:pPr>
      <w:r>
        <w:rPr>
          <w:rFonts w:ascii="Arial" w:cs="Arial" w:eastAsia="Arial" w:hAnsi="Arial"/>
          <w:sz w:val="24"/>
          <w:szCs w:val="24"/>
        </w:rPr>
        <w:t xml:space="preserve">По итогам рассмотрения законопроекта ответственное структурное подразделение в сроки, установленные пунктом 16 настоящего Регламента,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200" w:before="200"/>
        <w:jc w:val="center"/>
      </w:pPr>
      <w:r>
        <w:rPr>
          <w:rFonts w:ascii="Arial" w:cs="Arial" w:eastAsia="Arial" w:hAnsi="Arial"/>
          <w:b/>
          <w:bCs/>
          <w:sz w:val="32"/>
          <w:szCs w:val="32"/>
        </w:rPr>
        <w:t xml:space="preserve">4. Порядок подготовки распоряжений Председателя Кабинета Министров и Руководителя Администрации Президента</w:t>
      </w:r>
    </w:p>
    <w:p>
      <w:pPr>
        <w:spacing w:after="60"/>
        <w:ind w:firstLine="567"/>
        <w:jc w:val="both"/>
      </w:pPr>
      <w:r>
        <w:rPr>
          <w:rFonts w:ascii="Arial" w:cs="Arial" w:eastAsia="Arial" w:hAnsi="Arial"/>
          <w:sz w:val="24"/>
          <w:szCs w:val="24"/>
        </w:rPr>
        <w:t xml:space="preserve">18. Решения Председателя Кабинета Министров принимаются им единолично в форме:</w:t>
      </w:r>
    </w:p>
    <w:p>
      <w:pPr>
        <w:spacing w:after="60"/>
        <w:ind w:firstLine="567"/>
        <w:jc w:val="both"/>
      </w:pPr>
      <w:r>
        <w:rPr>
          <w:rFonts w:ascii="Arial" w:cs="Arial" w:eastAsia="Arial" w:hAnsi="Arial"/>
          <w:sz w:val="24"/>
          <w:szCs w:val="24"/>
        </w:rPr>
        <w:t xml:space="preserve">- распоряжения Председателя Кабинета Министров в рамках полномочий, установленных </w:t>
      </w:r>
      <w:hyperlink w:history="1" r:id="rIdjhnwvaigcifdtuuz44y7-">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актами Президента и Кабинета Министров;</w:t>
      </w:r>
    </w:p>
    <w:p>
      <w:pPr>
        <w:spacing w:after="60"/>
        <w:ind w:firstLine="567"/>
        <w:jc w:val="both"/>
      </w:pPr>
      <w:r>
        <w:rPr>
          <w:rFonts w:ascii="Arial" w:cs="Arial" w:eastAsia="Arial" w:hAnsi="Arial"/>
          <w:sz w:val="24"/>
          <w:szCs w:val="24"/>
        </w:rPr>
        <w:t xml:space="preserve">- распоряжения Руководителя Администрации Президента в рамках полномочий, установленных </w:t>
      </w:r>
      <w:hyperlink w:history="1" r:id="rIdsslcdz36qymnv4046fpt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mnnv3w6lh9t92ngjxhiz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другими актами Президента.</w:t>
      </w:r>
    </w:p>
    <w:p>
      <w:pPr>
        <w:spacing w:after="60"/>
        <w:ind w:firstLine="567"/>
        <w:jc w:val="both"/>
      </w:pPr>
      <w:r>
        <w:rPr>
          <w:rFonts w:ascii="Arial" w:cs="Arial" w:eastAsia="Arial" w:hAnsi="Arial"/>
          <w:sz w:val="24"/>
          <w:szCs w:val="24"/>
        </w:rPr>
        <w:t xml:space="preserve">19. Проекты распоряжений Председателя Кабинета Министров и Руководителя Администрации Президента (далее - проекты распоряжений) готовятся структурными подразделениями на государственном и официальном языках по поручению Председателя Кабинета Министров, заместителей Председателя Кабинета Министров либо по собственной инициативе. Проекты распоряжений могут вноситься министерствами, государственным комитетом, административными ведомствами, иными органами исполнительной власти.</w:t>
      </w:r>
    </w:p>
    <w:p>
      <w:pPr>
        <w:spacing w:after="60"/>
        <w:ind w:firstLine="567"/>
        <w:jc w:val="both"/>
      </w:pPr>
      <w:r>
        <w:rPr>
          <w:rFonts w:ascii="Arial" w:cs="Arial" w:eastAsia="Arial" w:hAnsi="Arial"/>
          <w:sz w:val="24"/>
          <w:szCs w:val="24"/>
        </w:rPr>
        <w:t xml:space="preserve">20. К проекту распоряжения прилагаются справка-обоснование на государственном и официальном языках, подписанная руководителем структурного подразделения, в которой излагается основание разработки проекта, в случае внесения изменений - сравнительная таблица действующей и предлагаемой редакций.</w:t>
      </w:r>
    </w:p>
    <w:p>
      <w:pPr>
        <w:spacing w:after="60"/>
        <w:ind w:firstLine="567"/>
        <w:jc w:val="both"/>
      </w:pPr>
      <w:r>
        <w:rPr>
          <w:rFonts w:ascii="Arial" w:cs="Arial" w:eastAsia="Arial" w:hAnsi="Arial"/>
          <w:sz w:val="24"/>
          <w:szCs w:val="24"/>
        </w:rPr>
        <w:t xml:space="preserve">Проект распоряжения должен быть оформлен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распоряжения устанавливается границами бланка. При оформлении проекта распоряжения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21. По проектам распоряжений проведения процедуры согласования с государственными органами не требуется.</w:t>
      </w:r>
    </w:p>
    <w:p>
      <w:pPr>
        <w:spacing w:after="60"/>
        <w:ind w:firstLine="567"/>
        <w:jc w:val="both"/>
      </w:pPr>
      <w:r>
        <w:rPr>
          <w:rFonts w:ascii="Arial" w:cs="Arial" w:eastAsia="Arial" w:hAnsi="Arial"/>
          <w:sz w:val="24"/>
          <w:szCs w:val="24"/>
        </w:rPr>
        <w:t xml:space="preserve">22. Во время отсутствия Председателя Кабинета Министров распоряжения Председателя Кабинета Министров и Руководителя Администрации Президента подписываются первым заместителем Председателя Кабинета Министров или заместителем Председателя Кабинета Министров, исполняющим обязанности Председателя.</w:t>
      </w:r>
    </w:p>
    <w:p>
      <w:pPr>
        <w:spacing w:after="200" w:before="200"/>
        <w:jc w:val="center"/>
      </w:pPr>
      <w:r>
        <w:rPr>
          <w:rFonts w:ascii="Arial" w:cs="Arial" w:eastAsia="Arial" w:hAnsi="Arial"/>
          <w:b/>
          <w:bCs/>
          <w:sz w:val="32"/>
          <w:szCs w:val="32"/>
        </w:rPr>
        <w:t xml:space="preserve">5. Порядок толкования (разъяснения) распоряжений Председателя Кабинета Министров и Руководителя Администрации Президента</w:t>
      </w:r>
    </w:p>
    <w:p>
      <w:pPr>
        <w:spacing w:after="60"/>
        <w:ind w:firstLine="567"/>
        <w:jc w:val="both"/>
      </w:pPr>
      <w:r>
        <w:rPr>
          <w:rFonts w:ascii="Arial" w:cs="Arial" w:eastAsia="Arial" w:hAnsi="Arial"/>
          <w:sz w:val="24"/>
          <w:szCs w:val="24"/>
        </w:rPr>
        <w:t xml:space="preserve">23. Толкование (разъяснение) содержания распоряжений Председателя Кабинета Министров и Руководителя Администрации Президента осуществляется в форме циркулярного письма (разъяснения) за подписью Председателя Кабинета Министров.</w:t>
      </w:r>
    </w:p>
    <w:p>
      <w:pPr>
        <w:spacing w:after="60"/>
        <w:ind w:firstLine="567"/>
        <w:jc w:val="both"/>
      </w:pPr>
      <w:r>
        <w:rPr>
          <w:rFonts w:ascii="Arial" w:cs="Arial" w:eastAsia="Arial" w:hAnsi="Arial"/>
          <w:sz w:val="24"/>
          <w:szCs w:val="24"/>
        </w:rPr>
        <w:t xml:space="preserve">Подготовка проекта циркулярного письма (разъяснения) осуществляется структурными подразделениями согласно их компетенции.</w:t>
      </w:r>
    </w:p>
    <w:p>
      <w:pPr>
        <w:spacing w:after="60"/>
        <w:ind w:firstLine="567"/>
        <w:jc w:val="both"/>
      </w:pPr>
      <w:r>
        <w:rPr>
          <w:rFonts w:ascii="Arial" w:cs="Arial" w:eastAsia="Arial" w:hAnsi="Arial"/>
          <w:sz w:val="24"/>
          <w:szCs w:val="24"/>
        </w:rPr>
        <w:t xml:space="preserve">Текст циркулярного письма (разъяснения) подлежит правовой экспертизе в управлении правового обеспечения Президента и Кабинета Министров.</w:t>
      </w:r>
    </w:p>
    <w:p>
      <w:pPr>
        <w:spacing w:after="200" w:before="200"/>
        <w:jc w:val="center"/>
      </w:pPr>
      <w:r>
        <w:rPr>
          <w:rFonts w:ascii="Arial" w:cs="Arial" w:eastAsia="Arial" w:hAnsi="Arial"/>
          <w:b/>
          <w:bCs/>
          <w:sz w:val="32"/>
          <w:szCs w:val="32"/>
        </w:rPr>
        <w:t xml:space="preserve">6. Порядок взаимодействия Администрации Президента с Жогорку Кенешем</w:t>
      </w:r>
    </w:p>
    <w:p>
      <w:pPr>
        <w:spacing w:after="60"/>
        <w:ind w:firstLine="567"/>
        <w:jc w:val="both"/>
      </w:pPr>
      <w:r>
        <w:rPr>
          <w:rFonts w:ascii="Arial" w:cs="Arial" w:eastAsia="Arial" w:hAnsi="Arial"/>
          <w:sz w:val="24"/>
          <w:szCs w:val="24"/>
        </w:rPr>
        <w:t xml:space="preserve">24. Поступившие в Администрацию Президента постановления, протокольные поручения, решения комитетов и запросы депутатов Жогорку Кенеша регистрируются в день поступления канцелярией Президента и Кабинета Министров и передаются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25. Постоянный представитель Президента и Кабинета Министров в Жогорку Кенеше обеспечивает подготовку поручения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о рассмотрении вопроса и направлении ответа Жогорку Кенешу с указанием срока исполнения.</w:t>
      </w:r>
    </w:p>
    <w:p>
      <w:pPr>
        <w:spacing w:after="60"/>
        <w:ind w:firstLine="567"/>
        <w:jc w:val="both"/>
      </w:pPr>
      <w:r>
        <w:rPr>
          <w:rFonts w:ascii="Arial" w:cs="Arial" w:eastAsia="Arial" w:hAnsi="Arial"/>
          <w:sz w:val="24"/>
          <w:szCs w:val="24"/>
        </w:rPr>
        <w:t xml:space="preserve">По постановлениям, протокольным поручениям, решениям комитетов и запросам депутатов Жогорку Кенеша, в которых имеются поручения Кабинету Министров, касающиеся компетенции нескольких государственных органов, свод и направление информации в Жогорку Кенеш осуществляет государственный орган, обозначенный словом "созыв" либо определенный первым в поручении. Срок исполнения по таким поручениям указывается с учетом времени, необходимого для обобщения информации.</w:t>
      </w:r>
    </w:p>
    <w:p>
      <w:pPr>
        <w:spacing w:after="60"/>
        <w:ind w:firstLine="567"/>
        <w:jc w:val="both"/>
      </w:pPr>
      <w:r>
        <w:rPr>
          <w:rFonts w:ascii="Arial" w:cs="Arial" w:eastAsia="Arial" w:hAnsi="Arial"/>
          <w:sz w:val="24"/>
          <w:szCs w:val="24"/>
        </w:rPr>
        <w:t xml:space="preserve">Копия ответа в Жогорку Кенеш в обязательном порядке направляется государственными органами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26. Направление информации в Жогорку Кенеш осуществляется не позднее 30-дневного срока с даты поступления в Администрацию Президента постановления, протокольного поручения, решения комитета и запроса депутата Жогорку Кенеша.</w:t>
      </w:r>
    </w:p>
    <w:p>
      <w:pPr>
        <w:spacing w:after="60"/>
        <w:ind w:firstLine="567"/>
        <w:jc w:val="both"/>
      </w:pPr>
      <w:r>
        <w:rPr>
          <w:rFonts w:ascii="Arial" w:cs="Arial" w:eastAsia="Arial" w:hAnsi="Arial"/>
          <w:sz w:val="24"/>
          <w:szCs w:val="24"/>
        </w:rPr>
        <w:t xml:space="preserve">При необходимости управлением контроля исполнения решений Президента и Кабинета Министров направляется напоминание государственным органам о приближении срока исполнения.</w:t>
      </w:r>
    </w:p>
    <w:p>
      <w:pPr>
        <w:spacing w:after="60"/>
        <w:ind w:firstLine="567"/>
        <w:jc w:val="both"/>
      </w:pPr>
      <w:r>
        <w:rPr>
          <w:rFonts w:ascii="Arial" w:cs="Arial" w:eastAsia="Arial" w:hAnsi="Arial"/>
          <w:sz w:val="24"/>
          <w:szCs w:val="24"/>
        </w:rPr>
        <w:t xml:space="preserve">27. В случае частичного выполнения или невыполнения в указанный срок постановлений, протокольных поручений, запросов депутатов Жогорку Кенеша постоянный представитель Президента и Кабинета Министров в Жогорку Кенеше готовит Председателю Кабинета Министров или заместителю Председателя Кабинета Министров в соответствии с распределением обязанностей промежуточную информацию или записку с просьбой о продлении срока исполнения данных документов для последующего направления в Жогорку Кенеш.</w:t>
      </w:r>
    </w:p>
    <w:p>
      <w:pPr>
        <w:spacing w:after="60"/>
        <w:ind w:firstLine="567"/>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постоянный представитель Президента и Кабинета Министров в Жогорку Кенеше обеспечивает подготовку и направление в установленном порядке информации в Жогорку Кенеш.</w:t>
      </w:r>
    </w:p>
    <w:p>
      <w:pPr>
        <w:spacing w:after="60"/>
        <w:ind w:firstLine="567"/>
        <w:jc w:val="both"/>
      </w:pPr>
      <w:r>
        <w:rPr>
          <w:rFonts w:ascii="Arial" w:cs="Arial" w:eastAsia="Arial" w:hAnsi="Arial"/>
          <w:sz w:val="24"/>
          <w:szCs w:val="24"/>
        </w:rPr>
        <w:t xml:space="preserve">28. Критические замечания, высказанные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поступившие из Жогорку Кенеша, направляются канцелярией Президента и Кабинета Министров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29. Поручение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готовит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Подготовку обобщенной информации по критическим замечаниям, высказанным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обеспечивает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30. Ответственность за содержание информации, направляемой в Жогорку Кенеш, несут руководители соответствующих министерств, государственного комитета, административных ведомств, местных государственных администраций, иных государственных органов, органов местного самоуправления, которым поручена подготовка ответа в Жогорку Кенеш.</w:t>
      </w:r>
    </w:p>
    <w:p>
      <w:pPr>
        <w:spacing w:after="60"/>
        <w:ind w:firstLine="567"/>
        <w:jc w:val="both"/>
      </w:pPr>
      <w:r>
        <w:rPr>
          <w:rFonts w:ascii="Arial" w:cs="Arial" w:eastAsia="Arial" w:hAnsi="Arial"/>
          <w:sz w:val="24"/>
          <w:szCs w:val="24"/>
        </w:rPr>
        <w:t xml:space="preserve">31. Письма Торага Жогорку Кенеша о направлении Президенту для подписания конституционных законов и законов Кыргызской Республики, принятых Жогорку Кенешем, регистрируются структурным подразделением канцелярии, ведающим вопросами делопроизводства, и передаются в управление правового обеспечения Президента и Кабинета Министров с приложенными к ним законами на государственном и официальном языках.</w:t>
      </w:r>
    </w:p>
    <w:p>
      <w:pPr>
        <w:spacing w:after="200" w:before="200"/>
        <w:jc w:val="center"/>
      </w:pPr>
      <w:r>
        <w:rPr>
          <w:rFonts w:ascii="Arial" w:cs="Arial" w:eastAsia="Arial" w:hAnsi="Arial"/>
          <w:b/>
          <w:bCs/>
          <w:sz w:val="32"/>
          <w:szCs w:val="32"/>
        </w:rPr>
        <w:t xml:space="preserve">7. Порядок подготовки протоколов совещаний, заседаний, проводимых Президентом, Председателем Кабинета Министров и заместителями Председателя Кабинета Министров</w:t>
      </w:r>
    </w:p>
    <w:p>
      <w:pPr>
        <w:spacing w:after="60"/>
        <w:ind w:firstLine="567"/>
        <w:jc w:val="both"/>
      </w:pPr>
      <w:r>
        <w:rPr>
          <w:rFonts w:ascii="Arial" w:cs="Arial" w:eastAsia="Arial" w:hAnsi="Arial"/>
          <w:sz w:val="24"/>
          <w:szCs w:val="24"/>
        </w:rPr>
        <w:t xml:space="preserve">32. Протоколы совещаний, заседаний, проводимых Президентом, Председателем Кабинета Министров, заместителями Председателя Кабинета Министров, начальниками управлений Администрации Президента, а также протоколы заседаний консультативно-совещательных органов при Кабинете Министров готовятся соответствующими структурными подразделениями, готовившими совещания, заседания, и рассылаются исполнителям через канцелярию Президента и Кабинета Министров.</w:t>
      </w:r>
    </w:p>
    <w:p>
      <w:pPr>
        <w:spacing w:after="60"/>
        <w:ind w:firstLine="567"/>
        <w:jc w:val="both"/>
      </w:pPr>
      <w:r>
        <w:rPr>
          <w:rFonts w:ascii="Arial" w:cs="Arial" w:eastAsia="Arial" w:hAnsi="Arial"/>
          <w:sz w:val="24"/>
          <w:szCs w:val="24"/>
        </w:rPr>
        <w:t xml:space="preserve">Протоколы аппаратных совещаний у Председателя Кабинета Министров готовятся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По поручениям Президента, Председателя Кабинета Министров, заместителей Председателя Кабинета Министров, начальников управлений Администрации Президента подготовка вопросов к совещаниям с участием Президента, Председателя Кабинета Министров, заместителей Председателя Кабинета Министров может быть поручена министерствам, государственному комитету, административным ведомствам, иным государственным органам. В этом случае государственные органы представляют в Администрацию Президента материалы с проектом протокола совещания.</w:t>
      </w:r>
    </w:p>
    <w:p>
      <w:pPr>
        <w:spacing w:after="60"/>
        <w:ind w:firstLine="567"/>
        <w:jc w:val="both"/>
      </w:pPr>
      <w:r>
        <w:rPr>
          <w:rFonts w:ascii="Arial" w:cs="Arial" w:eastAsia="Arial" w:hAnsi="Arial"/>
          <w:sz w:val="24"/>
          <w:szCs w:val="24"/>
        </w:rPr>
        <w:t xml:space="preserve">33. Протокол подписывается лицом, проводившим совещание, после визирования его руководителем структурного подразделения, подготовившего совещание.</w:t>
      </w:r>
    </w:p>
    <w:p>
      <w:pPr>
        <w:spacing w:after="60"/>
        <w:ind w:firstLine="567"/>
        <w:jc w:val="both"/>
      </w:pPr>
      <w:r>
        <w:rPr>
          <w:rFonts w:ascii="Arial" w:cs="Arial" w:eastAsia="Arial" w:hAnsi="Arial"/>
          <w:sz w:val="24"/>
          <w:szCs w:val="24"/>
        </w:rPr>
        <w:t xml:space="preserve">Номера протоколам присваиваются структурным подразделением, подготовившим совещание, по его индексу.</w:t>
      </w:r>
    </w:p>
    <w:p>
      <w:pPr>
        <w:spacing w:after="60"/>
        <w:ind w:firstLine="567"/>
        <w:jc w:val="both"/>
      </w:pPr>
      <w:r>
        <w:rPr>
          <w:rFonts w:ascii="Arial" w:cs="Arial" w:eastAsia="Arial" w:hAnsi="Arial"/>
          <w:sz w:val="24"/>
          <w:szCs w:val="24"/>
        </w:rPr>
        <w:t xml:space="preserve">Подписанный экземпляр протокола и материалы к нему формируются в делах структурного подразделения, подготовившего совещание.</w:t>
      </w:r>
    </w:p>
    <w:p>
      <w:pPr>
        <w:spacing w:after="200" w:before="200"/>
        <w:jc w:val="center"/>
      </w:pPr>
      <w:r>
        <w:rPr>
          <w:rFonts w:ascii="Arial" w:cs="Arial" w:eastAsia="Arial" w:hAnsi="Arial"/>
          <w:b/>
          <w:bCs/>
          <w:sz w:val="32"/>
          <w:szCs w:val="32"/>
        </w:rPr>
        <w:t xml:space="preserve">8. Основные положения по контролю исполнения</w:t>
      </w:r>
    </w:p>
    <w:p>
      <w:pPr>
        <w:spacing w:after="60"/>
        <w:ind w:firstLine="567"/>
        <w:jc w:val="both"/>
      </w:pPr>
      <w:r>
        <w:rPr>
          <w:rFonts w:ascii="Arial" w:cs="Arial" w:eastAsia="Arial" w:hAnsi="Arial"/>
          <w:sz w:val="24"/>
          <w:szCs w:val="24"/>
        </w:rPr>
        <w:t xml:space="preserve">34.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поручения Президента, Председателя Кабинета Министров, заместителей Председателя Кабинета Министров, начальников управлений Администрации Президента.</w:t>
      </w:r>
    </w:p>
    <w:p>
      <w:pPr>
        <w:spacing w:after="60"/>
        <w:ind w:firstLine="567"/>
        <w:jc w:val="both"/>
      </w:pPr>
      <w:r>
        <w:rPr>
          <w:rFonts w:ascii="Arial" w:cs="Arial" w:eastAsia="Arial" w:hAnsi="Arial"/>
          <w:sz w:val="24"/>
          <w:szCs w:val="24"/>
        </w:rPr>
        <w:t xml:space="preserve">35. Контроль за своевременным исполнением министерствами, государственным комитетом, административными ведомствами, иными органами исполнительной власти, другими государственными органами, учреждениями и организациями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поручений Президента, Председателя Кабинета Министров, заместителей Председателя Кабинета Министров осуществляется управлением контроля исполнений решений Президента и Кабинета Министров.</w:t>
      </w:r>
    </w:p>
    <w:p>
      <w:pPr>
        <w:spacing w:after="60"/>
        <w:ind w:firstLine="567"/>
        <w:jc w:val="both"/>
      </w:pPr>
      <w:r>
        <w:rPr>
          <w:rFonts w:ascii="Arial" w:cs="Arial" w:eastAsia="Arial" w:hAnsi="Arial"/>
          <w:sz w:val="24"/>
          <w:szCs w:val="24"/>
        </w:rPr>
        <w:t xml:space="preserve">Датой поступления информации, ответов в Администрацию Президента об исполнении поручений является дата их регистрации канцелярией Президента и Кабинета Министров.</w:t>
      </w:r>
    </w:p>
    <w:p>
      <w:pPr>
        <w:spacing w:after="60"/>
        <w:ind w:firstLine="567"/>
        <w:jc w:val="both"/>
      </w:pPr>
      <w:r>
        <w:rPr>
          <w:rFonts w:ascii="Arial" w:cs="Arial" w:eastAsia="Arial" w:hAnsi="Arial"/>
          <w:sz w:val="24"/>
          <w:szCs w:val="24"/>
        </w:rPr>
        <w:t xml:space="preserve">Контроль за своевременным рассмотрением обращений граждан возлагается на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36. Управление контроля за исполнением решений Президента и Кабинета Министров:</w:t>
      </w:r>
    </w:p>
    <w:p>
      <w:pPr>
        <w:spacing w:after="60"/>
        <w:ind w:firstLine="567"/>
        <w:jc w:val="both"/>
      </w:pPr>
      <w:r>
        <w:rPr>
          <w:rFonts w:ascii="Arial" w:cs="Arial" w:eastAsia="Arial" w:hAnsi="Arial"/>
          <w:sz w:val="24"/>
          <w:szCs w:val="24"/>
        </w:rPr>
        <w:t xml:space="preserve">- еженедельно направляет напоминания и уведомления министерствам, государственному комитету, административным ведомствам, иным органам исполнительной власти, являющимся исполнителями, о контрольных документах, срок исполнения которых истекает через 2-5 дней соответственно;</w:t>
      </w:r>
    </w:p>
    <w:p>
      <w:pPr>
        <w:spacing w:after="60"/>
        <w:ind w:firstLine="567"/>
        <w:jc w:val="both"/>
      </w:pPr>
      <w:r>
        <w:rPr>
          <w:rFonts w:ascii="Arial" w:cs="Arial" w:eastAsia="Arial" w:hAnsi="Arial"/>
          <w:sz w:val="24"/>
          <w:szCs w:val="24"/>
        </w:rPr>
        <w:t xml:space="preserve">- запрашивает необходимую информацию от министерств, государственного комитета, административных ведомств, иных органов исполнительной власти, являющихся исполнителями контрольных документов, структурных подразделений;</w:t>
      </w:r>
    </w:p>
    <w:p>
      <w:pPr>
        <w:spacing w:after="60"/>
        <w:ind w:firstLine="567"/>
        <w:jc w:val="both"/>
      </w:pPr>
      <w:r>
        <w:rPr>
          <w:rFonts w:ascii="Arial" w:cs="Arial" w:eastAsia="Arial" w:hAnsi="Arial"/>
          <w:sz w:val="24"/>
          <w:szCs w:val="24"/>
        </w:rPr>
        <w:t xml:space="preserve">- еженедельно подготавливает и представляет Председателю Кабинета Министров сводку о количестве неисполненных и просроченных документов с приложением подробных справок о содержании таких документов, сгруппированных по исполнителям;</w:t>
      </w:r>
    </w:p>
    <w:p>
      <w:pPr>
        <w:spacing w:after="60"/>
        <w:ind w:firstLine="567"/>
        <w:jc w:val="both"/>
      </w:pPr>
      <w:r>
        <w:rPr>
          <w:rFonts w:ascii="Arial" w:cs="Arial" w:eastAsia="Arial" w:hAnsi="Arial"/>
          <w:sz w:val="24"/>
          <w:szCs w:val="24"/>
        </w:rPr>
        <w:t xml:space="preserve">- ежеквартально подготавливает и представляет отчет о состоянии исполнительской дисциплины в Администрации Президента, министерствах, государственном комитете, административных ведомствах, иных органах исполнительной власти, местных государственных администрациях, органах местного самоуправления.</w:t>
      </w:r>
    </w:p>
    <w:p>
      <w:pPr>
        <w:spacing w:after="60"/>
        <w:ind w:firstLine="567"/>
        <w:jc w:val="both"/>
      </w:pPr>
      <w:r>
        <w:rPr>
          <w:rFonts w:ascii="Arial" w:cs="Arial" w:eastAsia="Arial" w:hAnsi="Arial"/>
          <w:sz w:val="24"/>
          <w:szCs w:val="24"/>
        </w:rPr>
        <w:t xml:space="preserve">За систематическое неисполнение в срок контрольных документов исполнители привлекаются к дисциплинарной ответственности в порядке, предусмотренном законодательством Кыргызской Республики.</w:t>
      </w:r>
    </w:p>
    <w:p>
      <w:pPr>
        <w:spacing w:after="200" w:before="200"/>
        <w:jc w:val="center"/>
      </w:pPr>
      <w:r>
        <w:rPr>
          <w:rFonts w:ascii="Arial" w:cs="Arial" w:eastAsia="Arial" w:hAnsi="Arial"/>
          <w:b/>
          <w:bCs/>
          <w:sz w:val="32"/>
          <w:szCs w:val="32"/>
        </w:rPr>
        <w:t xml:space="preserve">9. Порядок возврата документов, писем (обращений) граждан</w:t>
      </w:r>
    </w:p>
    <w:p>
      <w:pPr>
        <w:spacing w:after="60"/>
        <w:ind w:firstLine="567"/>
        <w:jc w:val="both"/>
      </w:pPr>
      <w:r>
        <w:rPr>
          <w:rFonts w:ascii="Arial" w:cs="Arial" w:eastAsia="Arial" w:hAnsi="Arial"/>
          <w:sz w:val="24"/>
          <w:szCs w:val="24"/>
        </w:rPr>
        <w:t xml:space="preserve">37. Проекты нормативных правовых актов (актов), подготовленные и внесенные с нарушением требований, установленных Регламентом Кабинета Министров и настоящим Регламентом, возвращаются инициатору за подписью руководителей управлений и иных самостоятельных структурных подразделений.</w:t>
      </w:r>
    </w:p>
    <w:p>
      <w:pPr>
        <w:spacing w:after="60"/>
        <w:ind w:firstLine="567"/>
        <w:jc w:val="both"/>
      </w:pPr>
      <w:r>
        <w:rPr>
          <w:rFonts w:ascii="Arial" w:cs="Arial" w:eastAsia="Arial" w:hAnsi="Arial"/>
          <w:sz w:val="24"/>
          <w:szCs w:val="24"/>
        </w:rPr>
        <w:t xml:space="preserve">38. Обращения и письма с просьбами о дополнительном выделении бюджетных средств, в том числе о проведении мероприятий, финансирование которых не предусмотрено республиканским бюджетом, включая обращения и письма депутатов Жогорку Кенеша, поступившие после утверждения республиканского бюджета, а также по вопросам, не относящимся к компетенции Президента и Кабинета Министров, Администрацией Президента не рассматриваются и подлежат возврату начальниками управлений, руководителями структурных подразделений непосредственным адресатам.</w:t>
      </w:r>
    </w:p>
    <w:p>
      <w:pPr>
        <w:spacing w:after="60"/>
        <w:ind w:firstLine="567"/>
        <w:jc w:val="both"/>
      </w:pPr>
      <w:r>
        <w:rPr>
          <w:rFonts w:ascii="Arial" w:cs="Arial" w:eastAsia="Arial" w:hAnsi="Arial"/>
          <w:sz w:val="24"/>
          <w:szCs w:val="24"/>
        </w:rPr>
        <w:t xml:space="preserve">39. Письма, вносимые гражданами Кыргызской Республики в Администрацию Президента или Кабинет Министров по вопросам, не относящимся к компетенции Президента или Кабинета Министров, подлежат возврату отделом по работе с обращениями граждан непосредственным адресатам.</w:t>
      </w:r>
    </w:p>
    <w:p>
      <w:pPr>
        <w:spacing w:after="60"/>
        <w:ind w:firstLine="567"/>
        <w:jc w:val="both"/>
      </w:pPr>
      <w:r>
        <w:rPr>
          <w:rFonts w:ascii="Arial" w:cs="Arial" w:eastAsia="Arial" w:hAnsi="Arial"/>
          <w:sz w:val="24"/>
          <w:szCs w:val="24"/>
        </w:rPr>
        <w:t xml:space="preserve">40. Не рассматриваются или подлежат возврату следующие обращения, вносимые гражданами в Администрацию Президента:</w:t>
      </w:r>
    </w:p>
    <w:p>
      <w:pPr>
        <w:spacing w:after="60"/>
        <w:ind w:firstLine="567"/>
        <w:jc w:val="both"/>
      </w:pPr>
      <w:r>
        <w:rPr>
          <w:rFonts w:ascii="Arial" w:cs="Arial" w:eastAsia="Arial" w:hAnsi="Arial"/>
          <w:sz w:val="24"/>
          <w:szCs w:val="24"/>
        </w:rPr>
        <w:t xml:space="preserve">- обращение, текст которого не поддается прочтению;</w:t>
      </w:r>
    </w:p>
    <w:p>
      <w:pPr>
        <w:spacing w:after="60"/>
        <w:ind w:firstLine="567"/>
        <w:jc w:val="both"/>
      </w:pPr>
      <w:r>
        <w:rPr>
          <w:rFonts w:ascii="Arial" w:cs="Arial" w:eastAsia="Arial" w:hAnsi="Arial"/>
          <w:sz w:val="24"/>
          <w:szCs w:val="24"/>
        </w:rPr>
        <w:t xml:space="preserve">- обращение, в котором обжалуется судебное решение, с разъяснением порядка обжалования данного судебного решения;</w:t>
      </w:r>
    </w:p>
    <w:p>
      <w:pPr>
        <w:spacing w:after="60"/>
        <w:ind w:firstLine="567"/>
        <w:jc w:val="both"/>
      </w:pPr>
      <w:r>
        <w:rPr>
          <w:rFonts w:ascii="Arial" w:cs="Arial" w:eastAsia="Arial" w:hAnsi="Arial"/>
          <w:sz w:val="24"/>
          <w:szCs w:val="24"/>
        </w:rPr>
        <w:t xml:space="preserve">- письменные обращения, в которых не указаны фамилия, имя, отчество и почтовый адрес;</w:t>
      </w:r>
    </w:p>
    <w:p>
      <w:pPr>
        <w:spacing w:after="60"/>
        <w:ind w:firstLine="567"/>
        <w:jc w:val="both"/>
      </w:pPr>
      <w:r>
        <w:rPr>
          <w:rFonts w:ascii="Arial" w:cs="Arial" w:eastAsia="Arial" w:hAnsi="Arial"/>
          <w:sz w:val="24"/>
          <w:szCs w:val="24"/>
        </w:rPr>
        <w:t xml:space="preserve">- повторные обращения, в которых не приводятся новые доводы или вновь открывшиеся обстоятельства, если по ним имеются исчерпывающие материалы проверок и гражданам даны ответы.</w:t>
      </w:r>
    </w:p>
    <w:p>
      <w:pPr>
        <w:spacing w:after="60"/>
        <w:ind w:firstLine="567"/>
        <w:jc w:val="both"/>
      </w:pPr>
      <w:r>
        <w:rPr>
          <w:rFonts w:ascii="Arial" w:cs="Arial" w:eastAsia="Arial" w:hAnsi="Arial"/>
          <w:sz w:val="24"/>
          <w:szCs w:val="24"/>
        </w:rPr>
        <w:t xml:space="preserve">41. Письма, документы, поступающие в Администрацию Президента на имя руководителей и сотрудников структурных подразделений, кроме материалов информационного характера, представляемых по их запросам министерствами, государственным комитетом, административными ведомствами, иными органами исполнительной власти, не принимаются и не регистрируются.".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w:t>
      </w:r>
      <w:hyperlink w:history="1" r:id="rIdoprc9tgbt_lxc2gsb_zn9">
        <w:r>
          <w:rPr>
            <w:rFonts w:ascii="Arial" w:cs="Arial" w:eastAsia="Arial" w:hAnsi="Arial"/>
            <w:b/>
            <w:bCs/>
            <w:color w:val="1D4ED8"/>
            <w:sz w:val="28"/>
            <w:szCs w:val="28"/>
            <w:u w:val="single"/>
          </w:rPr>
          <w:t xml:space="preserve">РЕГЛАМЕНТ</w:t>
        </w:r>
      </w:hyperlink>
      <w:r>
        <w:rPr>
          <w:rFonts w:ascii="Arial" w:cs="Arial" w:eastAsia="Arial" w:hAnsi="Arial"/>
          <w:b/>
          <w:bCs/>
          <w:sz w:val="28"/>
          <w:szCs w:val="28"/>
        </w:rPr>
        <w:t xml:space="preserve">
 работы с документами в Администрации Президента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работы с документами в Администрации Президента Кыргызской Республики (далее - Регламент) устанавливает порядок работы с документами и требования документационного обеспечения деятельности Президента Кыргызской Республики (далее - Президент), Председателя Кабинета Министров Кыргызской Республики (далее - Кабинет Министров), заместителей Председателя Кабинета Министров и Администрации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2. Ответственность за организацию и состояние работы с документами, своевременное и надлежащее исполнение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руководителей структурных подразделений.</w:t>
      </w:r>
    </w:p>
    <w:p>
      <w:pPr>
        <w:spacing w:after="60"/>
        <w:ind w:firstLine="567"/>
        <w:jc w:val="both"/>
      </w:pPr>
      <w:r>
        <w:rPr>
          <w:rFonts w:ascii="Arial" w:cs="Arial" w:eastAsia="Arial" w:hAnsi="Arial"/>
          <w:sz w:val="24"/>
          <w:szCs w:val="24"/>
        </w:rPr>
        <w:t xml:space="preserve">3. Переписка с органами государственной власти, другими государственными органами, учреждениями и организациями, органами местного самоуправления и гражданами ведется на государственном или официальном языках.</w:t>
      </w:r>
    </w:p>
    <w:p>
      <w:pPr>
        <w:spacing w:after="60"/>
        <w:ind w:firstLine="567"/>
        <w:jc w:val="both"/>
      </w:pPr>
      <w:r>
        <w:rPr>
          <w:rFonts w:ascii="Arial" w:cs="Arial" w:eastAsia="Arial" w:hAnsi="Arial"/>
          <w:sz w:val="24"/>
          <w:szCs w:val="24"/>
        </w:rPr>
        <w:t xml:space="preserve">4. Строго запрещается передавать в другие органы, организации Кыргызской Республики или другой страны, иным лицам копии законов Кыргызской Республики, указов и распоряжений Президента, актов Кабинета Министров, Председателя Кабинета Министров, Руководителя Администрации Президента и других документов без письменного согласия начальника канцелярии Президента и Кабинета Министров и соответствующего оформления.</w:t>
      </w:r>
    </w:p>
    <w:p>
      <w:pPr>
        <w:spacing w:after="200" w:before="200"/>
        <w:jc w:val="center"/>
      </w:pPr>
      <w:r>
        <w:rPr>
          <w:rFonts w:ascii="Arial" w:cs="Arial" w:eastAsia="Arial" w:hAnsi="Arial"/>
          <w:b/>
          <w:bCs/>
          <w:sz w:val="32"/>
          <w:szCs w:val="32"/>
        </w:rPr>
        <w:t xml:space="preserve">2. Порядок работы с документами</w:t>
      </w:r>
    </w:p>
    <w:p>
      <w:pPr>
        <w:spacing w:after="60"/>
        <w:ind w:firstLine="567"/>
        <w:jc w:val="both"/>
      </w:pPr>
      <w:r>
        <w:rPr>
          <w:rFonts w:ascii="Arial" w:cs="Arial" w:eastAsia="Arial" w:hAnsi="Arial"/>
          <w:sz w:val="24"/>
          <w:szCs w:val="24"/>
        </w:rPr>
        <w:t xml:space="preserve">5. Служебные документы (входящая, исходящая, внутренняя корреспонденция) несекретного характера и не имеющие гриф "Для служебного пользования" в день их поступления подлежат обязательной регистрации в структурном подразделении канцелярии Президента и Кабинета Министров, ведающем вопросами делопроизводства (далее - структурное подразделение канцелярии, ведающее вопросами делопроизводства), посредством автоматизированной системы контроля исполнения документов (далее - АСКИД) или системы электронного документооборота (далее - СЭД).</w:t>
      </w:r>
    </w:p>
    <w:p>
      <w:pPr>
        <w:spacing w:after="60"/>
        <w:ind w:firstLine="567"/>
        <w:jc w:val="both"/>
      </w:pPr>
      <w:r>
        <w:rPr>
          <w:rFonts w:ascii="Arial" w:cs="Arial" w:eastAsia="Arial" w:hAnsi="Arial"/>
          <w:sz w:val="24"/>
          <w:szCs w:val="24"/>
        </w:rPr>
        <w:t xml:space="preserve">Работа с корреспонденцией, имеющей гриф "Для служебного пользования", осуществляется в соответствии с </w:t>
      </w:r>
      <w:hyperlink w:history="1" r:id="rIdspcbq4-usixfo5-y2hfy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работы с документами, содержащими информацию для служебного пользования, утвержденным </w:t>
      </w:r>
      <w:hyperlink w:history="1" r:id="rIdtp82x0jqgpm5abtt_mj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2013 года № 255.</w:t>
      </w:r>
    </w:p>
    <w:p>
      <w:pPr>
        <w:spacing w:after="60"/>
        <w:ind w:firstLine="567"/>
        <w:jc w:val="both"/>
      </w:pPr>
      <w:r>
        <w:rPr>
          <w:rFonts w:ascii="Arial" w:cs="Arial" w:eastAsia="Arial" w:hAnsi="Arial"/>
          <w:sz w:val="24"/>
          <w:szCs w:val="24"/>
        </w:rPr>
        <w:t xml:space="preserve">Корреспонденция с грифами "Конфиденциально" и "Секретно" обрабатывается первым сектором Президента и Кабинета Министров.</w:t>
      </w:r>
    </w:p>
    <w:p>
      <w:pPr>
        <w:spacing w:after="60"/>
        <w:ind w:firstLine="567"/>
        <w:jc w:val="both"/>
      </w:pPr>
      <w:r>
        <w:rPr>
          <w:rFonts w:ascii="Arial" w:cs="Arial" w:eastAsia="Arial" w:hAnsi="Arial"/>
          <w:sz w:val="24"/>
          <w:szCs w:val="24"/>
        </w:rPr>
        <w:t xml:space="preserve">Обращения граждан, адресованные Президенту, Кабинету Министров, Председателю Кабинета Министров, заместителям Председателя Кабинета Министров, Администрации Президента в день их поступления подлежат регистрации и обработке в структурном подразделении по работе с обращениями граждан.</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регистрируются в день их поступления в структурном подразделении канцелярии, ведающем вопросами делопроизводства, и передаются в день их регистрации в структурное подразделение по работе с обращениями граждан для дальнейшей проработки.</w:t>
      </w:r>
    </w:p>
    <w:p>
      <w:pPr>
        <w:spacing w:after="60"/>
        <w:ind w:firstLine="567"/>
        <w:jc w:val="both"/>
      </w:pPr>
      <w:r>
        <w:rPr>
          <w:rFonts w:ascii="Arial" w:cs="Arial" w:eastAsia="Arial" w:hAnsi="Arial"/>
          <w:sz w:val="24"/>
          <w:szCs w:val="24"/>
        </w:rPr>
        <w:t xml:space="preserve">6. Документы, направляемые в Администрацию Президента, оформляются в соответствии с </w:t>
      </w:r>
      <w:hyperlink w:history="1" r:id="rIdz2_cqunbo_bkhcv1ilpqc">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tpi53reiecpfm65vkut2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7. Поступившие документы несекретного характера в день их регистрации передаются структурным подразделением канцелярии, ведающим вопросами делопроизводства,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Обращения граждан в день их регистрации передаются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передаются не позднее следующего рабочего дня после их регистрации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Документы информационно-справочного характера, отчеты (информация) об исполнении поручений Президента, Председателя Кабинета Министров, заместителей Председателя Кабинета Министров, начальников управлений Администрации Президента, ответы на запросы структурных подразделений, а также письма, адресованные структурным подразделениям в день их регистрации, передаются непосредственно в структурные подразделения по вопросам, отнесенным к их компетенции.</w:t>
      </w:r>
    </w:p>
    <w:p>
      <w:pPr>
        <w:spacing w:after="60"/>
        <w:ind w:firstLine="567"/>
        <w:jc w:val="both"/>
      </w:pPr>
      <w:r>
        <w:rPr>
          <w:rFonts w:ascii="Arial" w:cs="Arial" w:eastAsia="Arial" w:hAnsi="Arial"/>
          <w:sz w:val="24"/>
          <w:szCs w:val="24"/>
        </w:rPr>
        <w:t xml:space="preserve">8. Документы и обращения граждан после рассмотрения Президентом, Председателем Кабинета Министров или заместителями Председателя Кабинета Министров согласно их резолюциям передаются структурным подразделением канцелярии, ведающим вопросами делопроизводства, или структурным подразделением по работе с обращениями граждан исполнителям не позднее следующего рабочего дня.</w:t>
      </w:r>
    </w:p>
    <w:p>
      <w:pPr>
        <w:spacing w:after="60"/>
        <w:ind w:firstLine="567"/>
        <w:jc w:val="both"/>
      </w:pPr>
      <w:r>
        <w:rPr>
          <w:rFonts w:ascii="Arial" w:cs="Arial" w:eastAsia="Arial" w:hAnsi="Arial"/>
          <w:sz w:val="24"/>
          <w:szCs w:val="24"/>
        </w:rPr>
        <w:t xml:space="preserve">9. В течение 3 рабочих дней структурными подразделениями проводится работа по подготовке конкретных предложений или проектов поручений начальников управлений Администрации Президента. При необходимости подготавливаются проекты поручений Президента, Председателя Кабинета Министров, заместителей Председателя Кабинета Министров и вносятся соответственно на рассмотрение (подписание) через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Предложения и проекты поручений в обязательном порядке визируются исполнителем и руководителем ответственного структурного подразделения. Предложения и проекты поручений, вносимые Президенту, Председателю Кабинета Министров, заместителям Председателя Кабинета Министров подлежат согласованию с начальником управления Администрации Президента, в составе которого функционирует структурное подразделение.</w:t>
      </w:r>
    </w:p>
    <w:p>
      <w:pPr>
        <w:spacing w:after="60"/>
        <w:ind w:firstLine="567"/>
        <w:jc w:val="both"/>
      </w:pPr>
      <w:r>
        <w:rPr>
          <w:rFonts w:ascii="Arial" w:cs="Arial" w:eastAsia="Arial" w:hAnsi="Arial"/>
          <w:sz w:val="24"/>
          <w:szCs w:val="24"/>
        </w:rPr>
        <w:t xml:space="preserve">В случаях, когда документ требует дополнительного изучения, срок подготовки предложений или проектов поручений может быть продлен до 10 рабочих дней Президентом, Председателем Кабинета Министров или заместителями Председателя Кабинета Министров в соответствии с распределением обязанностей на основании мотивированной служебной записки ответственного структурного подразделения.</w:t>
      </w:r>
    </w:p>
    <w:p>
      <w:pPr>
        <w:spacing w:after="60"/>
        <w:ind w:firstLine="567"/>
        <w:jc w:val="both"/>
      </w:pPr>
      <w:r>
        <w:rPr>
          <w:rFonts w:ascii="Arial" w:cs="Arial" w:eastAsia="Arial" w:hAnsi="Arial"/>
          <w:sz w:val="24"/>
          <w:szCs w:val="24"/>
        </w:rPr>
        <w:t xml:space="preserve">10. Документы, направляемые в адрес государственных органов, организаций, органов местного самоуправления, должностных лиц, относящиеся к служебной переписке, а также имеющие оперативный, технический или организационно-процедурный характер, могут подписываться руководителями структурных подразделений по вопросам, отнесенным к их компетенции.</w:t>
      </w:r>
    </w:p>
    <w:p>
      <w:pPr>
        <w:spacing w:after="60"/>
        <w:ind w:firstLine="567"/>
        <w:jc w:val="both"/>
      </w:pPr>
      <w:r>
        <w:rPr>
          <w:rFonts w:ascii="Arial" w:cs="Arial" w:eastAsia="Arial" w:hAnsi="Arial"/>
          <w:sz w:val="24"/>
          <w:szCs w:val="24"/>
        </w:rPr>
        <w:t xml:space="preserve">11. Документы (проект поручения, служебная записка, информация, отчет и т.д.), подготавливаемые структурными подразделениями на имя Президента, Председателя Кабинета Министров, заместителей Председателя Кабинета Министров, передаются Президенту, Председателю Кабинета Министров, заместителям Председателя Кабинета Министров после регистрации в структурном подразделении канцелярии, ведающем вопросами делопроизводства, в порядке и сроки, установленные настоящим Регламентом.</w:t>
      </w:r>
    </w:p>
    <w:p>
      <w:pPr>
        <w:spacing w:after="60"/>
        <w:ind w:firstLine="567"/>
        <w:jc w:val="both"/>
      </w:pPr>
      <w:r>
        <w:rPr>
          <w:rFonts w:ascii="Arial" w:cs="Arial" w:eastAsia="Arial" w:hAnsi="Arial"/>
          <w:sz w:val="24"/>
          <w:szCs w:val="24"/>
        </w:rPr>
        <w:t xml:space="preserve">12. Корреспонденция Президента подлежит согласованию с Председателем Кабинета Министров.</w:t>
      </w:r>
    </w:p>
    <w:p>
      <w:pPr>
        <w:spacing w:after="60"/>
        <w:ind w:firstLine="567"/>
        <w:jc w:val="both"/>
      </w:pPr>
      <w:r>
        <w:rPr>
          <w:rFonts w:ascii="Arial" w:cs="Arial" w:eastAsia="Arial" w:hAnsi="Arial"/>
          <w:sz w:val="24"/>
          <w:szCs w:val="24"/>
        </w:rPr>
        <w:t xml:space="preserve">Документы, требующие незамедлительного решения, могут передаваться структурными подразделениями Президенту с последующим информированием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Корреспонденция Президента формируется ежедневно в рабочие дни к 11:00 и 16:00 часам. Корреспонденция, направляемая Президенту структурными подразделениями, вносится в структурное подразделение канцелярии, ведающее вопросами делопроизводства, до 10:30 и 15:30 часов.</w:t>
      </w:r>
    </w:p>
    <w:p>
      <w:pPr>
        <w:spacing w:after="60"/>
        <w:ind w:firstLine="567"/>
        <w:jc w:val="both"/>
      </w:pPr>
      <w:r>
        <w:rPr>
          <w:rFonts w:ascii="Arial" w:cs="Arial" w:eastAsia="Arial" w:hAnsi="Arial"/>
          <w:sz w:val="24"/>
          <w:szCs w:val="24"/>
        </w:rPr>
        <w:t xml:space="preserve">Корреспонденция Президента передается структурным подразделением канцелярии, ведающим вопросами делопроизводства, помощнику Президента или заменяющему его лицу по реестру под роспись.</w:t>
      </w:r>
    </w:p>
    <w:p>
      <w:pPr>
        <w:spacing w:after="60"/>
        <w:ind w:firstLine="567"/>
        <w:jc w:val="both"/>
      </w:pPr>
      <w:r>
        <w:rPr>
          <w:rFonts w:ascii="Arial" w:cs="Arial" w:eastAsia="Arial" w:hAnsi="Arial"/>
          <w:sz w:val="24"/>
          <w:szCs w:val="24"/>
        </w:rPr>
        <w:t xml:space="preserve">13. Корреспонденция Председателя Кабинета Министров и заместителей Председателя Кабинета Министров формируется ежедневно в рабочие дни к 10:00 и 15:00 часам. Корреспонденция, направляемая Председателю Кабинета Министров и заместителям Председателя Кабинета Министров, вносится структурными подразделениями в структурное подразделение канцелярии, ведающее вопросами делопроизводства, до 9:30 и 14:30 часов.</w:t>
      </w:r>
    </w:p>
    <w:p>
      <w:pPr>
        <w:spacing w:after="60"/>
        <w:ind w:firstLine="567"/>
        <w:jc w:val="both"/>
      </w:pPr>
      <w:r>
        <w:rPr>
          <w:rFonts w:ascii="Arial" w:cs="Arial" w:eastAsia="Arial" w:hAnsi="Arial"/>
          <w:sz w:val="24"/>
          <w:szCs w:val="24"/>
        </w:rPr>
        <w:t xml:space="preserve">Корреспонденция Председателя Кабинета Министров и заместителей Председателя Кабинета Министров передается структурным подразделением канцелярии, ведающим вопросами делопроизводства, соответственно советникам, помощникам или лицам, их заменяющим, которые расписываются за получение документов в реестре или регистрационной карточке с указанием даты и времени получения и несут за них ответственность.</w:t>
      </w:r>
    </w:p>
    <w:p>
      <w:pPr>
        <w:spacing w:after="60"/>
        <w:ind w:firstLine="567"/>
        <w:jc w:val="both"/>
      </w:pPr>
      <w:r>
        <w:rPr>
          <w:rFonts w:ascii="Arial" w:cs="Arial" w:eastAsia="Arial" w:hAnsi="Arial"/>
          <w:sz w:val="24"/>
          <w:szCs w:val="24"/>
        </w:rPr>
        <w:t xml:space="preserve">14. Документы, передаваемые Президенту, Председателю Кабинета Министров, заместителям Председателя Кабинета Министров должны быть изложены по существу вопроса, лаконично, содержательно, оформлены на белой бумаге формата А4 шрифтом Times New Roman размером 14 через одинарный межстрочный интервал, подписаны исполнителем и руководителем структурного подразделения и датированы. При этом левое и правое поля должны составлять 3 см, верхнее и нижнее - 2 см. При оформлении текста документа на двух и более страницах вторая и последующие страницы должны быть пронумерованы. Порядковые номера страниц проставляются в правом углу нижнего колонтитула. К служебным запискам, вносимым Президенту, Председателю Кабинета Министров, заместителям Председателя Кабинета Министров, должны быть в обязательном порядке приложены соответствующие первичные материалы.</w:t>
      </w:r>
    </w:p>
    <w:p>
      <w:pPr>
        <w:spacing w:after="60"/>
        <w:ind w:firstLine="567"/>
        <w:jc w:val="both"/>
      </w:pPr>
      <w:r>
        <w:rPr>
          <w:rFonts w:ascii="Arial" w:cs="Arial" w:eastAsia="Arial" w:hAnsi="Arial"/>
          <w:sz w:val="24"/>
          <w:szCs w:val="24"/>
        </w:rPr>
        <w:t xml:space="preserve">15. Согласованные, утвержденные, подписанные документы и материалы направляются государственным органам, учреждениям и организациям, органам местного самоуправления в соответствии с листом рассылки, оформленным исполнителем ответственного структурного подразделения.</w:t>
      </w:r>
    </w:p>
    <w:p>
      <w:pPr>
        <w:spacing w:after="60"/>
        <w:ind w:firstLine="567"/>
        <w:jc w:val="both"/>
      </w:pPr>
      <w:r>
        <w:rPr>
          <w:rFonts w:ascii="Arial" w:cs="Arial" w:eastAsia="Arial" w:hAnsi="Arial"/>
          <w:sz w:val="24"/>
          <w:szCs w:val="24"/>
        </w:rPr>
        <w:t xml:space="preserve">При направлении в Жогорку Кенеш Кыргызской Республики (далее - Жогорку Кенеш) заключений Кабинета Министров на проекты законов, инициированные другими субъектами законодательной инициативы, их копии подлежат направлению постоянному представителю Президента и Кабинета Министров в Жогорку Кенеше и в структурное подразделение правового обеспечения.</w:t>
      </w:r>
    </w:p>
    <w:p>
      <w:pPr>
        <w:spacing w:after="60"/>
        <w:ind w:firstLine="567"/>
        <w:jc w:val="both"/>
      </w:pPr>
      <w:r>
        <w:rPr>
          <w:rFonts w:ascii="Arial" w:cs="Arial" w:eastAsia="Arial" w:hAnsi="Arial"/>
          <w:sz w:val="24"/>
          <w:szCs w:val="24"/>
        </w:rPr>
        <w:t xml:space="preserve">16. Документы, предназначенные для отправки (исходящая корреспонденция), оформляются в соответствии с образцами оформления служебных документов, утвержденными Председателем Кабинета Министров. Неправильно оформленные документы подлежат возврату исполнителю на доработку.</w:t>
      </w:r>
    </w:p>
    <w:p>
      <w:pPr>
        <w:spacing w:after="60"/>
        <w:ind w:firstLine="567"/>
        <w:jc w:val="both"/>
      </w:pPr>
      <w:r>
        <w:rPr>
          <w:rFonts w:ascii="Arial" w:cs="Arial" w:eastAsia="Arial" w:hAnsi="Arial"/>
          <w:sz w:val="24"/>
          <w:szCs w:val="24"/>
        </w:rPr>
        <w:t xml:space="preserve">Исходящая корреспонденция формируется и отправляется в день подписания документов или не позднее следующего рабочего дня, срочные документы - незамедлительно. Документы при доставке адресатам вручаются по реестру под роспись с указанием фамилии, инициалов, даты и времени.</w:t>
      </w:r>
    </w:p>
    <w:p>
      <w:pPr>
        <w:spacing w:after="60"/>
        <w:ind w:firstLine="567"/>
        <w:jc w:val="both"/>
      </w:pPr>
      <w:r>
        <w:rPr>
          <w:rFonts w:ascii="Arial" w:cs="Arial" w:eastAsia="Arial" w:hAnsi="Arial"/>
          <w:sz w:val="24"/>
          <w:szCs w:val="24"/>
        </w:rPr>
        <w:t xml:space="preserve">17. Формирование, регистрация и доставка исходящей корреспонденции осуществляется структурным подразделением канцелярии, ведающим вопросами делопроизводства, два раза в день (в 9:30 и 14:30). Исходящая корреспонденция, направляемая в регионы, передается почтовой, фельдъегерской и специальной связью.</w:t>
      </w:r>
    </w:p>
    <w:p>
      <w:pPr>
        <w:spacing w:after="60"/>
        <w:ind w:firstLine="567"/>
        <w:jc w:val="both"/>
      </w:pPr>
      <w:r>
        <w:rPr>
          <w:rFonts w:ascii="Arial" w:cs="Arial" w:eastAsia="Arial" w:hAnsi="Arial"/>
          <w:sz w:val="24"/>
          <w:szCs w:val="24"/>
        </w:rPr>
        <w:t xml:space="preserve">18. К отправке факсом принимаются документы, оформленные надлежащим образом (документ должен быть подписан, иметь исходящий номер и дату). После отправки и отметки в журнале документ передается в структурное подразделение канцелярии, ведающее вопросами делопроизводства, для дальнейшей доставки адресату.</w:t>
      </w:r>
    </w:p>
    <w:p>
      <w:pPr>
        <w:spacing w:after="60"/>
        <w:ind w:firstLine="567"/>
        <w:jc w:val="both"/>
      </w:pPr>
      <w:r>
        <w:rPr>
          <w:rFonts w:ascii="Arial" w:cs="Arial" w:eastAsia="Arial" w:hAnsi="Arial"/>
          <w:sz w:val="24"/>
          <w:szCs w:val="24"/>
        </w:rPr>
        <w:t xml:space="preserve">19. Разрешение на отправку материалов факсом дается начальником канцелярии Президента и Кабинета Министров или его заместителем.</w:t>
      </w:r>
    </w:p>
    <w:p>
      <w:pPr>
        <w:spacing w:after="60"/>
        <w:ind w:firstLine="567"/>
        <w:jc w:val="both"/>
      </w:pPr>
      <w:r>
        <w:rPr>
          <w:rFonts w:ascii="Arial" w:cs="Arial" w:eastAsia="Arial" w:hAnsi="Arial"/>
          <w:sz w:val="24"/>
          <w:szCs w:val="24"/>
        </w:rPr>
        <w:t xml:space="preserve">20. При отправке документов (материалов) факсом, сканировании и снятии копий документов с использованием факсовых аппаратов и многофункциональных устройств, закрепленных за структурными подразделениями, исполнителем обязательно производится отметка в соответствующих журналах учета.</w:t>
      </w:r>
    </w:p>
    <w:p>
      <w:pPr>
        <w:spacing w:after="60"/>
        <w:ind w:firstLine="567"/>
        <w:jc w:val="both"/>
      </w:pPr>
      <w:r>
        <w:rPr>
          <w:rFonts w:ascii="Arial" w:cs="Arial" w:eastAsia="Arial" w:hAnsi="Arial"/>
          <w:sz w:val="24"/>
          <w:szCs w:val="24"/>
        </w:rPr>
        <w:t xml:space="preserve">Журналы должны быть прошнурованы, пронумерованы и подписаны ответственным за их ведение сотрудником.</w:t>
      </w:r>
    </w:p>
    <w:p>
      <w:pPr>
        <w:spacing w:after="60"/>
        <w:ind w:firstLine="567"/>
        <w:jc w:val="both"/>
      </w:pPr>
      <w:r>
        <w:rPr>
          <w:rFonts w:ascii="Arial" w:cs="Arial" w:eastAsia="Arial" w:hAnsi="Arial"/>
          <w:sz w:val="24"/>
          <w:szCs w:val="24"/>
        </w:rPr>
        <w:t xml:space="preserve">Все графы в журналах должны заполняться, пропуски и помарки недопустимы.</w:t>
      </w:r>
    </w:p>
    <w:p>
      <w:pPr>
        <w:spacing w:after="60"/>
        <w:ind w:firstLine="567"/>
        <w:jc w:val="both"/>
      </w:pPr>
      <w:r>
        <w:rPr>
          <w:rFonts w:ascii="Arial" w:cs="Arial" w:eastAsia="Arial" w:hAnsi="Arial"/>
          <w:sz w:val="24"/>
          <w:szCs w:val="24"/>
        </w:rPr>
        <w:t xml:space="preserve">21. Передача документов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только через канцелярию Президента и Кабинета Министров.</w:t>
      </w:r>
    </w:p>
    <w:p>
      <w:pPr>
        <w:spacing w:after="60"/>
        <w:ind w:firstLine="567"/>
        <w:jc w:val="both"/>
      </w:pPr>
      <w:r>
        <w:rPr>
          <w:rFonts w:ascii="Arial" w:cs="Arial" w:eastAsia="Arial" w:hAnsi="Arial"/>
          <w:sz w:val="24"/>
          <w:szCs w:val="24"/>
        </w:rPr>
        <w:t xml:space="preserve">Передача обращений граждан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только через отдел по работе с обращениями граждан.</w:t>
      </w:r>
    </w:p>
    <w:p>
      <w:pPr>
        <w:spacing w:after="60"/>
        <w:ind w:firstLine="567"/>
        <w:jc w:val="both"/>
      </w:pPr>
      <w:r>
        <w:rPr>
          <w:rFonts w:ascii="Arial" w:cs="Arial" w:eastAsia="Arial" w:hAnsi="Arial"/>
          <w:sz w:val="24"/>
          <w:szCs w:val="24"/>
        </w:rPr>
        <w:t xml:space="preserve">Передача документов и обращений граждан из одного структурного подразделения в другое, функционирующие в составе одного управления Администрации Президента может осуществляться начальником соответствующего управления только через канцелярию Президента и Кабинета Министров или отдел по работе с обращениями граждан.</w:t>
      </w:r>
    </w:p>
    <w:p>
      <w:pPr>
        <w:spacing w:after="60"/>
        <w:ind w:firstLine="567"/>
        <w:jc w:val="both"/>
      </w:pPr>
      <w:r>
        <w:rPr>
          <w:rFonts w:ascii="Arial" w:cs="Arial" w:eastAsia="Arial" w:hAnsi="Arial"/>
          <w:sz w:val="24"/>
          <w:szCs w:val="24"/>
        </w:rPr>
        <w:t xml:space="preserve">22. При уходе сотрудника Администрации Президента в отпуск, выезде в командировку продолжительностью более 5 рабочих дней, нахождении на длительном лечении имеющиеся у него документы по указанию руководителя структурного подразделения передаются замещающему его сотруднику под роспись.</w:t>
      </w:r>
    </w:p>
    <w:p>
      <w:pPr>
        <w:spacing w:after="60"/>
        <w:ind w:firstLine="567"/>
        <w:jc w:val="both"/>
      </w:pPr>
      <w:r>
        <w:rPr>
          <w:rFonts w:ascii="Arial" w:cs="Arial" w:eastAsia="Arial" w:hAnsi="Arial"/>
          <w:sz w:val="24"/>
          <w:szCs w:val="24"/>
        </w:rPr>
        <w:t xml:space="preserve">При освобождении или перемещении сотрудника все находящиеся у него на исполнении документы передаются вновь назначенному сотруднику (или другому сотруднику по указанию руководителя структурного подразделения) с обязательным участием представителей структурного подразделения канцелярии, ведающего вопросами делопроизводства, и структурного подразделения по работе с обращениями граждан с последующим проставлением отметки в обходном листе.</w:t>
      </w:r>
    </w:p>
    <w:p>
      <w:pPr>
        <w:spacing w:after="60"/>
        <w:ind w:firstLine="567"/>
        <w:jc w:val="both"/>
      </w:pPr>
      <w:r>
        <w:rPr>
          <w:rFonts w:ascii="Arial" w:cs="Arial" w:eastAsia="Arial" w:hAnsi="Arial"/>
          <w:sz w:val="24"/>
          <w:szCs w:val="24"/>
        </w:rPr>
        <w:t xml:space="preserve">23. Номенклатура дел составляется структурным подразделением канцелярии, ведающим вопросами делопроизводства, по установленной форме с учетом предложений структурных подразделений, согласовывается с Архивом Президента Кыргызской Республики (далее - Архив Президента), утверждается начальником канцелярии Президента и Кабинета Министров.</w:t>
      </w:r>
    </w:p>
    <w:p>
      <w:pPr>
        <w:spacing w:after="60"/>
        <w:ind w:firstLine="567"/>
        <w:jc w:val="both"/>
      </w:pPr>
      <w:r>
        <w:rPr>
          <w:rFonts w:ascii="Arial" w:cs="Arial" w:eastAsia="Arial" w:hAnsi="Arial"/>
          <w:sz w:val="24"/>
          <w:szCs w:val="24"/>
        </w:rPr>
        <w:t xml:space="preserve">По мере необходимости номенклатура дел и индексы структурных подразделений могут изменяться полностью или частично.</w:t>
      </w:r>
    </w:p>
    <w:p>
      <w:pPr>
        <w:spacing w:after="60"/>
        <w:ind w:firstLine="567"/>
        <w:jc w:val="both"/>
      </w:pPr>
      <w:r>
        <w:rPr>
          <w:rFonts w:ascii="Arial" w:cs="Arial" w:eastAsia="Arial" w:hAnsi="Arial"/>
          <w:sz w:val="24"/>
          <w:szCs w:val="24"/>
        </w:rPr>
        <w:t xml:space="preserve">24. Выполнение копировально-множительных работ в Администрации Президента осуществляется Управлением делами Президента Кыргызской Республики (далее - Управление делами).</w:t>
      </w:r>
    </w:p>
    <w:p>
      <w:pPr>
        <w:spacing w:after="200" w:before="200"/>
        <w:jc w:val="center"/>
      </w:pPr>
      <w:r>
        <w:rPr>
          <w:rFonts w:ascii="Arial" w:cs="Arial" w:eastAsia="Arial" w:hAnsi="Arial"/>
          <w:b/>
          <w:bCs/>
          <w:sz w:val="32"/>
          <w:szCs w:val="32"/>
        </w:rPr>
        <w:t xml:space="preserve">3. Порядок работы с отдельными категориями документов</w:t>
      </w:r>
    </w:p>
    <w:p>
      <w:pPr>
        <w:spacing w:after="60"/>
        <w:ind w:firstLine="567"/>
        <w:jc w:val="both"/>
      </w:pPr>
      <w:r>
        <w:rPr>
          <w:rFonts w:ascii="Arial" w:cs="Arial" w:eastAsia="Arial" w:hAnsi="Arial"/>
          <w:sz w:val="24"/>
          <w:szCs w:val="24"/>
        </w:rPr>
        <w:t xml:space="preserve">25. Документы, поступающие с категорией срочности "Вне очереди. Кризисное реагирование ОДКБ", не позднее 15 минут с момента получения регистрируются в структурном подразделении канцелярии, ведающем вопросами делопроизводства, с указанием даты, времени поступления после проверки количества листов, экземпляров документов и изданий, наличия указанных в сопроводительном письме приложений.</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10 минут передаются сотруднику канцелярии Президента и Кабинета Министров, ответственному за формирование почты Президента, под роспись с указанием даты и времени передачи.</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одного часа передаются помощнику Президента или заменяющему его лицу под роспись с указанием даты и времени передачи, который в течение 5 минут вносит на рассмотрение Президенту.</w:t>
      </w:r>
    </w:p>
    <w:p>
      <w:pPr>
        <w:spacing w:after="60"/>
        <w:ind w:firstLine="567"/>
        <w:jc w:val="both"/>
      </w:pPr>
      <w:r>
        <w:rPr>
          <w:rFonts w:ascii="Arial" w:cs="Arial" w:eastAsia="Arial" w:hAnsi="Arial"/>
          <w:sz w:val="24"/>
          <w:szCs w:val="24"/>
        </w:rPr>
        <w:t xml:space="preserve">В случае нахождения Президента в регионах республики или за ее пределами сотрудник канцелярии Президента и Кабинета Министров, ответственный за формирование почты Президента, в течение 10 минут сообщает о поступлении документов с категорией срочности "Вне очереди. Кризисное реагирование ОДКБ" помощнику Президента или заменяющему его лицу по телефону или посредством любого иного вида связи.</w:t>
      </w:r>
    </w:p>
    <w:p>
      <w:pPr>
        <w:spacing w:after="60"/>
        <w:ind w:firstLine="567"/>
        <w:jc w:val="both"/>
      </w:pPr>
      <w:r>
        <w:rPr>
          <w:rFonts w:ascii="Arial" w:cs="Arial" w:eastAsia="Arial" w:hAnsi="Arial"/>
          <w:sz w:val="24"/>
          <w:szCs w:val="24"/>
        </w:rPr>
        <w:t xml:space="preserve">Далее помощник Президента или заменяющее его лицо в течение 10 минут докладывает главе государства о поступлении вышеназванных документов.</w:t>
      </w:r>
    </w:p>
    <w:p>
      <w:pPr>
        <w:spacing w:after="60"/>
        <w:ind w:firstLine="567"/>
        <w:jc w:val="both"/>
      </w:pPr>
      <w:r>
        <w:rPr>
          <w:rFonts w:ascii="Arial" w:cs="Arial" w:eastAsia="Arial" w:hAnsi="Arial"/>
          <w:sz w:val="24"/>
          <w:szCs w:val="24"/>
        </w:rPr>
        <w:t xml:space="preserve">26. Законы Кыргызской Республики, принятые Жогорку Кенешем и направленные Президенту для подписания, передаются в управление правового обеспечения Президента и Кабинета Министров.</w:t>
      </w:r>
    </w:p>
    <w:p>
      <w:pPr>
        <w:spacing w:after="60"/>
        <w:ind w:firstLine="567"/>
        <w:jc w:val="both"/>
      </w:pPr>
      <w:r>
        <w:rPr>
          <w:rFonts w:ascii="Arial" w:cs="Arial" w:eastAsia="Arial" w:hAnsi="Arial"/>
          <w:sz w:val="24"/>
          <w:szCs w:val="24"/>
        </w:rPr>
        <w:t xml:space="preserve">27. Ратификационные грамоты и грамоты о присоединении к международным соглашениям вносятся уполномоченным государственным органом в сфере иностранных дел Кыргызской Республики на официальном языке и при необходимости - на английском языке в 2 экземплярах с пояснительной запиской.</w:t>
      </w:r>
    </w:p>
    <w:p>
      <w:pPr>
        <w:spacing w:after="60"/>
        <w:ind w:firstLine="567"/>
        <w:jc w:val="both"/>
      </w:pPr>
      <w:r>
        <w:rPr>
          <w:rFonts w:ascii="Arial" w:cs="Arial" w:eastAsia="Arial" w:hAnsi="Arial"/>
          <w:sz w:val="24"/>
          <w:szCs w:val="24"/>
        </w:rPr>
        <w:t xml:space="preserve">28. Проекты международных договоров вносятся в Администрацию Президента на государственном и официальном языках, а при необходимости - на языке страны, являющейся стороной договора, в соответствии с требованиями Закона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29. Корреспонденция, поступающая на иностранных языках, направляется в отдел внешней политики для доклада Президенту, Председателю Кабинета Министров или заместителям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30. При подготовке вопросов к совещаниям с участием Президента, Председателя Кабинета Министров, заместителей Председателя Кабинета Министров, начальников управлений Администрации Президента материалы с проектом протокола совещания представляются в Администрацию Президента министерствами, государственным комитетом, административными ведомствами, иными государственными органами за 7 дней до установленной даты проведения совещания.</w:t>
      </w:r>
    </w:p>
    <w:p>
      <w:pPr>
        <w:spacing w:after="60"/>
        <w:ind w:firstLine="567"/>
        <w:jc w:val="both"/>
      </w:pPr>
      <w:r>
        <w:rPr>
          <w:rFonts w:ascii="Arial" w:cs="Arial" w:eastAsia="Arial" w:hAnsi="Arial"/>
          <w:sz w:val="24"/>
          <w:szCs w:val="24"/>
        </w:rPr>
        <w:t xml:space="preserve">31. Тексты выступлений, докладов, информационно-аналитические справки, программы и другие материалы, подготовленные для встреч, визитов и иных мероприятий, планируемых к проведению с участием Президента, Председателя Кабинета Министров, заместителей Председателя Кабинета Министров, направляются государственными органами в Администрацию Президента не позднее 7 рабочих дней до даты мероприятия, а окончательно доработанные материалы - не позднее 3 рабочих дней до даты мероприятия.</w:t>
      </w:r>
    </w:p>
    <w:p>
      <w:pPr>
        <w:spacing w:after="60"/>
        <w:ind w:firstLine="567"/>
        <w:jc w:val="both"/>
      </w:pPr>
      <w:r>
        <w:rPr>
          <w:rFonts w:ascii="Arial" w:cs="Arial" w:eastAsia="Arial" w:hAnsi="Arial"/>
          <w:sz w:val="24"/>
          <w:szCs w:val="24"/>
        </w:rPr>
        <w:t xml:space="preserve">Тексты поздравлений от имени Президента, Председателя Кабинета Министров к праздничным и памятным дням, профессиональным праздникам, юбилеям, подготавливаются Службой информационной политики, предварительно согласовываются со спичрайтерами и вносятся не позднее 7 рабочих дней до отмечаемой даты.</w:t>
      </w:r>
    </w:p>
    <w:p>
      <w:pPr>
        <w:spacing w:after="60"/>
        <w:ind w:firstLine="567"/>
        <w:jc w:val="both"/>
      </w:pPr>
      <w:r>
        <w:rPr>
          <w:rFonts w:ascii="Arial" w:cs="Arial" w:eastAsia="Arial" w:hAnsi="Arial"/>
          <w:sz w:val="24"/>
          <w:szCs w:val="24"/>
        </w:rPr>
        <w:t xml:space="preserve">Тексты поздравлений от имени заместителей Председателя Кабинета Министров к праздничным и памятным дням, профессиональным праздникам, юбилеям подготавливаются помощниками и советниками заместителей Председателя Кабинета Министров.</w:t>
      </w:r>
    </w:p>
    <w:p>
      <w:pPr>
        <w:spacing w:after="60"/>
        <w:ind w:firstLine="567"/>
        <w:jc w:val="both"/>
      </w:pPr>
      <w:r>
        <w:rPr>
          <w:rFonts w:ascii="Arial" w:cs="Arial" w:eastAsia="Arial" w:hAnsi="Arial"/>
          <w:sz w:val="24"/>
          <w:szCs w:val="24"/>
        </w:rPr>
        <w:t xml:space="preserve">Тексты выступлений, докладов, поздравлений должны быть оформлены на белой бумаге формата А4 шрифтом Arial размером 16 через полуторный межстрочный интервал, при этом левое и правое поля должны составлять 3 см, верхнее и нижнее - 2 см.</w:t>
      </w:r>
    </w:p>
    <w:p>
      <w:pPr>
        <w:spacing w:after="60"/>
        <w:ind w:firstLine="567"/>
        <w:jc w:val="both"/>
      </w:pPr>
      <w:r>
        <w:rPr>
          <w:rFonts w:ascii="Arial" w:cs="Arial" w:eastAsia="Arial" w:hAnsi="Arial"/>
          <w:sz w:val="24"/>
          <w:szCs w:val="24"/>
        </w:rPr>
        <w:t xml:space="preserve">32. Если во время проведения встреч, визитов и других мероприятий с участием Президента, Председателя Кабинета Министров, заместителей Председателя Кабинета Министров были даны какие-либо поручения, ответственные государственные органы, органы местного самоуправления в месячный срок или в сроки, установленные в планах мероприятий по реализации данных поручений, представляют в Администрацию Президента информацию о результатах их исполнения.</w:t>
      </w:r>
    </w:p>
    <w:p>
      <w:pPr>
        <w:spacing w:after="60"/>
        <w:ind w:firstLine="567"/>
        <w:jc w:val="both"/>
      </w:pPr>
      <w:r>
        <w:rPr>
          <w:rFonts w:ascii="Arial" w:cs="Arial" w:eastAsia="Arial" w:hAnsi="Arial"/>
          <w:sz w:val="24"/>
          <w:szCs w:val="24"/>
        </w:rPr>
        <w:t xml:space="preserve">33. Предложения для включения в план работы Президента и Председателя Кабинета Министров на следующую неделю представляются структурными подразделениями в структурное подразделение, ведающее вопросами организационной работы, до 12:00 часов среды текущей недели. Структурное подразделение, ведающее вопросами организационной работы, вносит проект плана на утверждение Президенту и Председателю Кабинета Министров до 17:00 часов четверга текущей недели.</w:t>
      </w:r>
    </w:p>
    <w:p>
      <w:pPr>
        <w:spacing w:after="60"/>
        <w:ind w:firstLine="567"/>
        <w:jc w:val="both"/>
      </w:pPr>
      <w:r>
        <w:rPr>
          <w:rFonts w:ascii="Arial" w:cs="Arial" w:eastAsia="Arial" w:hAnsi="Arial"/>
          <w:sz w:val="24"/>
          <w:szCs w:val="24"/>
        </w:rPr>
        <w:t xml:space="preserve">Предложения для включения в план работы Президента и Председателя Кабинета Министров на следующий месяц структурные подразделения вносят в структурное подразделение, ведающее вопросами организационной работы, до 12:00 часов 20 числа текущего месяца. Структурное подразделение, ведающее вопросами организационной работы, вносит проект плана на утверждение Президенту и Председателю Кабинета Министров не позднее 12:00 часов 22 числа текущего месяца.</w:t>
      </w:r>
    </w:p>
    <w:p>
      <w:pPr>
        <w:spacing w:after="200" w:before="200"/>
        <w:jc w:val="center"/>
      </w:pPr>
      <w:r>
        <w:rPr>
          <w:rFonts w:ascii="Arial" w:cs="Arial" w:eastAsia="Arial" w:hAnsi="Arial"/>
          <w:b/>
          <w:bCs/>
          <w:sz w:val="32"/>
          <w:szCs w:val="32"/>
        </w:rPr>
        <w:t xml:space="preserve">4. Подготовка проектов актов Президента к выпуску</w:t>
      </w:r>
    </w:p>
    <w:p>
      <w:pPr>
        <w:spacing w:after="60"/>
        <w:ind w:firstLine="567"/>
        <w:jc w:val="both"/>
      </w:pPr>
      <w:r>
        <w:rPr>
          <w:rFonts w:ascii="Arial" w:cs="Arial" w:eastAsia="Arial" w:hAnsi="Arial"/>
          <w:sz w:val="24"/>
          <w:szCs w:val="24"/>
        </w:rPr>
        <w:t xml:space="preserve">34. В случае соответствия проекта акта Президента требованиям Регламента Администрации Президента ответственное структурное подразделение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35. При подготовке и инициировании проекта акта Президента структурными подразделениями заключение не готовится, а результаты экспертизы проекта отражаются в справке-обосновании.</w:t>
      </w:r>
    </w:p>
    <w:p>
      <w:pPr>
        <w:spacing w:after="60"/>
        <w:ind w:firstLine="567"/>
        <w:jc w:val="both"/>
      </w:pPr>
      <w:r>
        <w:rPr>
          <w:rFonts w:ascii="Arial" w:cs="Arial" w:eastAsia="Arial" w:hAnsi="Arial"/>
          <w:sz w:val="24"/>
          <w:szCs w:val="24"/>
        </w:rPr>
        <w:t xml:space="preserve">36. Ответственное структурное подразделение:</w:t>
      </w:r>
    </w:p>
    <w:p>
      <w:pPr>
        <w:spacing w:after="60"/>
        <w:ind w:firstLine="567"/>
        <w:jc w:val="both"/>
      </w:pPr>
      <w:r>
        <w:rPr>
          <w:rFonts w:ascii="Arial" w:cs="Arial" w:eastAsia="Arial" w:hAnsi="Arial"/>
          <w:sz w:val="24"/>
          <w:szCs w:val="24"/>
        </w:rPr>
        <w:t xml:space="preserve">1) вносит проект с пакетом документов в управление правового обеспечения Президента и Кабинета Министров для дачи правового заключения;</w:t>
      </w:r>
    </w:p>
    <w:p>
      <w:pPr>
        <w:spacing w:after="60"/>
        <w:ind w:firstLine="567"/>
        <w:jc w:val="both"/>
      </w:pPr>
      <w:r>
        <w:rPr>
          <w:rFonts w:ascii="Arial" w:cs="Arial" w:eastAsia="Arial" w:hAnsi="Arial"/>
          <w:sz w:val="24"/>
          <w:szCs w:val="24"/>
        </w:rPr>
        <w:t xml:space="preserve">2) вносит проект в структурное подразделение канцелярии Президента и Кабинета Министров по вопросам редактирования и перевода актов;</w:t>
      </w:r>
    </w:p>
    <w:p>
      <w:pPr>
        <w:spacing w:after="60"/>
        <w:ind w:firstLine="567"/>
        <w:jc w:val="both"/>
      </w:pPr>
      <w:r>
        <w:rPr>
          <w:rFonts w:ascii="Arial" w:cs="Arial" w:eastAsia="Arial" w:hAnsi="Arial"/>
          <w:sz w:val="24"/>
          <w:szCs w:val="24"/>
        </w:rPr>
        <w:t xml:space="preserve">3) обеспечивает подготовку и визирование проекта для внесения на подпись Президенту.</w:t>
      </w:r>
    </w:p>
    <w:p>
      <w:pPr>
        <w:spacing w:after="60"/>
        <w:ind w:firstLine="567"/>
        <w:jc w:val="both"/>
      </w:pPr>
      <w:r>
        <w:rPr>
          <w:rFonts w:ascii="Arial" w:cs="Arial" w:eastAsia="Arial" w:hAnsi="Arial"/>
          <w:sz w:val="24"/>
          <w:szCs w:val="24"/>
        </w:rPr>
        <w:t xml:space="preserve">37. Подготовка к подписанию проектов актов Президента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10 рабочих дней;</w:t>
      </w:r>
    </w:p>
    <w:p>
      <w:pPr>
        <w:spacing w:after="60"/>
        <w:ind w:firstLine="567"/>
        <w:jc w:val="both"/>
      </w:pPr>
      <w:r>
        <w:rPr>
          <w:rFonts w:ascii="Arial" w:cs="Arial" w:eastAsia="Arial" w:hAnsi="Arial"/>
          <w:sz w:val="24"/>
          <w:szCs w:val="24"/>
        </w:rPr>
        <w:t xml:space="preserve">- проект указа - не свыше 14 рабочих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38. Срок правовой экспертизы проектов актов Президента в управлении правового обеспечения Президента и Кабинета Министров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актов Президента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60"/>
        <w:ind w:firstLine="567"/>
        <w:jc w:val="both"/>
      </w:pPr>
      <w:r>
        <w:rPr>
          <w:rFonts w:ascii="Arial" w:cs="Arial" w:eastAsia="Arial" w:hAnsi="Arial"/>
          <w:sz w:val="24"/>
          <w:szCs w:val="24"/>
        </w:rPr>
        <w:t xml:space="preserve">39. Проекты актов Президента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Президента и Кабинета Министров, руководителем и сотрудником структурного подразделения правового обеспечения, проводившим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Председателем Кабинета Министров.</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В случае необходимости проект акта Президента визируется Управляющим делами Президента.</w:t>
      </w:r>
    </w:p>
    <w:p>
      <w:pPr>
        <w:spacing w:after="60"/>
        <w:ind w:firstLine="567"/>
        <w:jc w:val="both"/>
      </w:pPr>
      <w:r>
        <w:rPr>
          <w:rFonts w:ascii="Arial" w:cs="Arial" w:eastAsia="Arial" w:hAnsi="Arial"/>
          <w:sz w:val="24"/>
          <w:szCs w:val="24"/>
        </w:rPr>
        <w:t xml:space="preserve">40. Проект акта Президента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Проекты актов Президента о приеме (выходе) в (из) гражданство Кыргызской Республики, помиловании, награждении государственными наградами не парафируются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41. Внесение проектов актов Президента на визирование и подписание заместителям Председателя Кабинета Министров, Председателю Кабинета Министров, Президенту осуществляется канцелярией Президента и Кабинета Министров.</w:t>
      </w:r>
    </w:p>
    <w:p>
      <w:pPr>
        <w:spacing w:after="60"/>
        <w:ind w:firstLine="567"/>
        <w:jc w:val="both"/>
      </w:pPr>
      <w:r>
        <w:rPr>
          <w:rFonts w:ascii="Arial" w:cs="Arial" w:eastAsia="Arial" w:hAnsi="Arial"/>
          <w:sz w:val="24"/>
          <w:szCs w:val="24"/>
        </w:rPr>
        <w:t xml:space="preserve">Со дня внесения проектов актов Президента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200" w:before="200"/>
        <w:jc w:val="center"/>
      </w:pPr>
      <w:r>
        <w:rPr>
          <w:rFonts w:ascii="Arial" w:cs="Arial" w:eastAsia="Arial" w:hAnsi="Arial"/>
          <w:b/>
          <w:bCs/>
          <w:sz w:val="32"/>
          <w:szCs w:val="32"/>
        </w:rPr>
        <w:t xml:space="preserve">5. Подготовка проектов законов, актов Кабинета Министров к выпуску</w:t>
      </w:r>
    </w:p>
    <w:p>
      <w:pPr>
        <w:spacing w:after="60"/>
        <w:ind w:firstLine="567"/>
        <w:jc w:val="both"/>
      </w:pPr>
      <w:r>
        <w:rPr>
          <w:rFonts w:ascii="Arial" w:cs="Arial" w:eastAsia="Arial" w:hAnsi="Arial"/>
          <w:sz w:val="24"/>
          <w:szCs w:val="24"/>
        </w:rPr>
        <w:t xml:space="preserve">42. В случае соответствия проекта закона, акта Кабинета Министров требованиям Регламента Кабинета Министров ответственное структурное подразделение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43. Ответственное структурное подразделение:</w:t>
      </w:r>
    </w:p>
    <w:p>
      <w:pPr>
        <w:spacing w:after="60"/>
        <w:ind w:firstLine="567"/>
        <w:jc w:val="both"/>
      </w:pPr>
      <w:r>
        <w:rPr>
          <w:rFonts w:ascii="Arial" w:cs="Arial" w:eastAsia="Arial" w:hAnsi="Arial"/>
          <w:sz w:val="24"/>
          <w:szCs w:val="24"/>
        </w:rPr>
        <w:t xml:space="preserve">1) вносит проект с пакетом документов в управление правового обеспечения Президента и Кабинета Министров для дачи правового заключения;</w:t>
      </w:r>
    </w:p>
    <w:p>
      <w:pPr>
        <w:spacing w:after="60"/>
        <w:ind w:firstLine="567"/>
        <w:jc w:val="both"/>
      </w:pPr>
      <w:r>
        <w:rPr>
          <w:rFonts w:ascii="Arial" w:cs="Arial" w:eastAsia="Arial" w:hAnsi="Arial"/>
          <w:sz w:val="24"/>
          <w:szCs w:val="24"/>
        </w:rPr>
        <w:t xml:space="preserve">2) вносит проект в структурное подразделение канцелярии Президента и Кабинета Министров по вопросам редактирования и перевода актов;</w:t>
      </w:r>
    </w:p>
    <w:p>
      <w:pPr>
        <w:spacing w:after="60"/>
        <w:ind w:firstLine="567"/>
        <w:jc w:val="both"/>
      </w:pPr>
      <w:r>
        <w:rPr>
          <w:rFonts w:ascii="Arial" w:cs="Arial" w:eastAsia="Arial" w:hAnsi="Arial"/>
          <w:sz w:val="24"/>
          <w:szCs w:val="24"/>
        </w:rPr>
        <w:t xml:space="preserve">3) обеспечивает подготовку и визирование проекта для рассмотрения на заседании Кабинета Министров или внесения на подпись Председателю Кабинета Министров.</w:t>
      </w:r>
    </w:p>
    <w:p>
      <w:pPr>
        <w:spacing w:after="60"/>
        <w:ind w:firstLine="567"/>
        <w:jc w:val="both"/>
      </w:pPr>
      <w:r>
        <w:rPr>
          <w:rFonts w:ascii="Arial" w:cs="Arial" w:eastAsia="Arial" w:hAnsi="Arial"/>
          <w:sz w:val="24"/>
          <w:szCs w:val="24"/>
        </w:rPr>
        <w:t xml:space="preserve">44. 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60"/>
        <w:ind w:firstLine="567"/>
        <w:jc w:val="both"/>
      </w:pPr>
      <w:r>
        <w:rPr>
          <w:rFonts w:ascii="Arial" w:cs="Arial" w:eastAsia="Arial" w:hAnsi="Arial"/>
          <w:sz w:val="24"/>
          <w:szCs w:val="24"/>
        </w:rPr>
        <w:t xml:space="preserve">Структурные подразделения не имеют права вносить изменения в содержание проектов законов, актов Кабинета Министров и других материалов, внесенных государственными органами.</w:t>
      </w:r>
    </w:p>
    <w:p>
      <w:pPr>
        <w:spacing w:after="60"/>
        <w:ind w:firstLine="567"/>
        <w:jc w:val="both"/>
      </w:pPr>
      <w:r>
        <w:rPr>
          <w:rFonts w:ascii="Arial" w:cs="Arial" w:eastAsia="Arial" w:hAnsi="Arial"/>
          <w:sz w:val="24"/>
          <w:szCs w:val="24"/>
        </w:rPr>
        <w:t xml:space="preserve">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и отозвать проект на любой стадии его рассмотрения в Администрации Президента с приведением обоснований.</w:t>
      </w:r>
    </w:p>
    <w:p>
      <w:pPr>
        <w:spacing w:after="60"/>
        <w:ind w:firstLine="567"/>
        <w:jc w:val="both"/>
      </w:pPr>
      <w:r>
        <w:rPr>
          <w:rFonts w:ascii="Arial" w:cs="Arial" w:eastAsia="Arial" w:hAnsi="Arial"/>
          <w:sz w:val="24"/>
          <w:szCs w:val="24"/>
        </w:rPr>
        <w:t xml:space="preserve">45. Подготовка к подписанию проектов законов, актов Кабинета Министров, рассматриваемых без проведения заседания Кабинета Министров путем письменного опроса,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15 рабочих дней;</w:t>
      </w:r>
    </w:p>
    <w:p>
      <w:pPr>
        <w:spacing w:after="60"/>
        <w:ind w:firstLine="567"/>
        <w:jc w:val="both"/>
      </w:pPr>
      <w:r>
        <w:rPr>
          <w:rFonts w:ascii="Arial" w:cs="Arial" w:eastAsia="Arial" w:hAnsi="Arial"/>
          <w:sz w:val="24"/>
          <w:szCs w:val="24"/>
        </w:rPr>
        <w:t xml:space="preserve">- проекты закона, постановления - не свыше 20 рабочих дней.</w:t>
      </w:r>
    </w:p>
    <w:p>
      <w:pPr>
        <w:spacing w:after="60"/>
        <w:ind w:firstLine="567"/>
        <w:jc w:val="both"/>
      </w:pPr>
      <w:r>
        <w:rPr>
          <w:rFonts w:ascii="Arial" w:cs="Arial" w:eastAsia="Arial" w:hAnsi="Arial"/>
          <w:sz w:val="24"/>
          <w:szCs w:val="24"/>
        </w:rPr>
        <w:t xml:space="preserve">Подготовка проектов законов, актов Кабинета Министров к вынесению на заседание Кабинета Министров осуществляется в срок до 14 календарных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46. Срок правовой экспертизы проектов законов, актов Кабинета Министров в управлении правового обеспечения Президента и Кабинета Министров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законов, актов Кабинета Министров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60"/>
        <w:ind w:firstLine="567"/>
        <w:jc w:val="both"/>
      </w:pPr>
      <w:r>
        <w:rPr>
          <w:rFonts w:ascii="Arial" w:cs="Arial" w:eastAsia="Arial" w:hAnsi="Arial"/>
          <w:sz w:val="24"/>
          <w:szCs w:val="24"/>
        </w:rPr>
        <w:t xml:space="preserve">47. Проекты законов, актов Кабинета Министров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Президента и Кабинета Министров, руководителем и сотрудником структурного подразделения правового обеспечения, проводившим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 случае внесения Президенту проекта закона проект визируется Председателем Кабинета Министров.</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визируются постоянным представителем Президента и Кабинета Министров в Жогорку Кенеше.</w:t>
      </w:r>
    </w:p>
    <w:p>
      <w:pPr>
        <w:spacing w:after="60"/>
        <w:ind w:firstLine="567"/>
        <w:jc w:val="both"/>
      </w:pPr>
      <w:r>
        <w:rPr>
          <w:rFonts w:ascii="Arial" w:cs="Arial" w:eastAsia="Arial" w:hAnsi="Arial"/>
          <w:sz w:val="24"/>
          <w:szCs w:val="24"/>
        </w:rPr>
        <w:t xml:space="preserve">48. Проект закона, акта Кабинета Министров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49. После визирования проекта закона, акта Кабинета Министров, планируемого к рассмотрению на заседании Кабинета Министров, заместителями Председателя Кабинета Министров, проект вместе со всеми сопроводительными документами передается в структурное подразделение канцелярии Президента и Кабинета Министров, в компетенцию которого входят вопросы организационного обеспечения заседаний за 6 дней до заседания Кабинета Министров.</w:t>
      </w:r>
    </w:p>
    <w:p>
      <w:pPr>
        <w:spacing w:after="60"/>
        <w:ind w:firstLine="567"/>
        <w:jc w:val="both"/>
      </w:pPr>
      <w:r>
        <w:rPr>
          <w:rFonts w:ascii="Arial" w:cs="Arial" w:eastAsia="Arial" w:hAnsi="Arial"/>
          <w:sz w:val="24"/>
          <w:szCs w:val="24"/>
        </w:rPr>
        <w:t xml:space="preserve">50. По проектам законов ответственное структурное подразделение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60"/>
        <w:ind w:firstLine="567"/>
        <w:jc w:val="both"/>
      </w:pPr>
      <w:r>
        <w:rPr>
          <w:rFonts w:ascii="Arial" w:cs="Arial" w:eastAsia="Arial" w:hAnsi="Arial"/>
          <w:sz w:val="24"/>
          <w:szCs w:val="24"/>
        </w:rPr>
        <w:t xml:space="preserve">51. Внесение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осуществляется канцелярией Президента и Кабинета Министров.</w:t>
      </w:r>
    </w:p>
    <w:p>
      <w:pPr>
        <w:spacing w:after="60"/>
        <w:ind w:firstLine="567"/>
        <w:jc w:val="both"/>
      </w:pPr>
      <w:r>
        <w:rPr>
          <w:rFonts w:ascii="Arial" w:cs="Arial" w:eastAsia="Arial" w:hAnsi="Arial"/>
          <w:sz w:val="24"/>
          <w:szCs w:val="24"/>
        </w:rPr>
        <w:t xml:space="preserve">Со дня внесения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200" w:before="200"/>
        <w:jc w:val="center"/>
      </w:pPr>
      <w:r>
        <w:rPr>
          <w:rFonts w:ascii="Arial" w:cs="Arial" w:eastAsia="Arial" w:hAnsi="Arial"/>
          <w:b/>
          <w:bCs/>
          <w:sz w:val="32"/>
          <w:szCs w:val="32"/>
        </w:rPr>
        <w:t xml:space="preserve">6. Подготовка проектов распоряжений Председателя Кабинета Министров и Руководителя Администрации Президента к выпуску</w:t>
      </w:r>
    </w:p>
    <w:p>
      <w:pPr>
        <w:spacing w:after="60"/>
        <w:ind w:firstLine="567"/>
        <w:jc w:val="both"/>
      </w:pPr>
      <w:r>
        <w:rPr>
          <w:rFonts w:ascii="Arial" w:cs="Arial" w:eastAsia="Arial" w:hAnsi="Arial"/>
          <w:sz w:val="24"/>
          <w:szCs w:val="24"/>
        </w:rPr>
        <w:t xml:space="preserve">52. Проекты распоряжений Председателя Кабинета Министров и Руководителя Администрации Президента (далее - проекты распоряжений)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Президента и Кабинета Министров, руководителем и сотрудником структурного подразделения правового обеспечения, проводившим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В случае необходимости проект распоряжения визируется Управляющим делами Президента, а в его отсутствие - лицом, исполняющим его обязанности.</w:t>
      </w:r>
    </w:p>
    <w:p>
      <w:pPr>
        <w:spacing w:after="60"/>
        <w:ind w:firstLine="567"/>
        <w:jc w:val="both"/>
      </w:pPr>
      <w:r>
        <w:rPr>
          <w:rFonts w:ascii="Arial" w:cs="Arial" w:eastAsia="Arial" w:hAnsi="Arial"/>
          <w:sz w:val="24"/>
          <w:szCs w:val="24"/>
        </w:rPr>
        <w:t xml:space="preserve">53. Проект распоряжения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54. Внесение проектов распоряжений на визирование и подписание руководству Кабинета Министров осуществляется канцелярией Президента и Кабинета Министров.</w:t>
      </w:r>
    </w:p>
    <w:p>
      <w:pPr>
        <w:spacing w:after="60"/>
        <w:ind w:firstLine="567"/>
        <w:jc w:val="both"/>
      </w:pPr>
      <w:r>
        <w:rPr>
          <w:rFonts w:ascii="Arial" w:cs="Arial" w:eastAsia="Arial" w:hAnsi="Arial"/>
          <w:sz w:val="24"/>
          <w:szCs w:val="24"/>
        </w:rPr>
        <w:t xml:space="preserve">55. Подготовка проектов распоряжений по вопросам внутреннего распорядка (предоставление (отзыв) отпусков, оказание материальной помощи, направление в командировку, объявление взысканий и поощрений), их регистрация, учет, рассылка и хранение осуществляется структурным подразделением управления по подготовке решений Президента и Кабинета Министров по кадровой работе.</w:t>
      </w:r>
    </w:p>
    <w:p>
      <w:pPr>
        <w:spacing w:after="200" w:before="200"/>
        <w:jc w:val="center"/>
      </w:pPr>
      <w:r>
        <w:rPr>
          <w:rFonts w:ascii="Arial" w:cs="Arial" w:eastAsia="Arial" w:hAnsi="Arial"/>
          <w:b/>
          <w:bCs/>
          <w:sz w:val="32"/>
          <w:szCs w:val="32"/>
        </w:rPr>
        <w:t xml:space="preserve">7. Порядок рассмотрения законов, поступивших Президенту для подписания</w:t>
      </w:r>
    </w:p>
    <w:p>
      <w:pPr>
        <w:spacing w:after="60"/>
        <w:ind w:firstLine="567"/>
        <w:jc w:val="both"/>
      </w:pPr>
      <w:r>
        <w:rPr>
          <w:rFonts w:ascii="Arial" w:cs="Arial" w:eastAsia="Arial" w:hAnsi="Arial"/>
          <w:sz w:val="24"/>
          <w:szCs w:val="24"/>
        </w:rPr>
        <w:t xml:space="preserve">56. Управление правового обеспечения Президента и Кабинета Министров проводит правовую экспертизу конституционных законов и законов Кыргызской Республики (далее - законы), принятых Жогорку Кенешем, по результатам которой вносит их на подпись Президенту либо готовит проект возражения к ним.</w:t>
      </w:r>
    </w:p>
    <w:p>
      <w:pPr>
        <w:spacing w:after="60"/>
        <w:ind w:firstLine="567"/>
        <w:jc w:val="both"/>
      </w:pPr>
      <w:r>
        <w:rPr>
          <w:rFonts w:ascii="Arial" w:cs="Arial" w:eastAsia="Arial" w:hAnsi="Arial"/>
          <w:sz w:val="24"/>
          <w:szCs w:val="24"/>
        </w:rPr>
        <w:t xml:space="preserve">При этом законы о республиканском бюджете, налогах и внесении изменений в Конституцию Кыргызской Республики, поступившие на подпись Президенту, подлежат внесению на подпись Президенту без проведения экспертизы.</w:t>
      </w:r>
    </w:p>
    <w:p>
      <w:pPr>
        <w:spacing w:after="60"/>
        <w:ind w:firstLine="567"/>
        <w:jc w:val="both"/>
      </w:pPr>
      <w:r>
        <w:rPr>
          <w:rFonts w:ascii="Arial" w:cs="Arial" w:eastAsia="Arial" w:hAnsi="Arial"/>
          <w:sz w:val="24"/>
          <w:szCs w:val="24"/>
        </w:rPr>
        <w:t xml:space="preserve">57. Законы (за исключением законов о республиканском бюджете, налогах и о внесении изменений в Конституцию Кыргызской Республики), поступившие Президенту для подписания, направляются управлением правового обеспечения Президента и Кабинета Министров для получения мнения относительно возможности подписания законов в соответствующие структурные подразделения и при необходимости в министерства, ведомства и другие государственные органы с установлением срока не более 10 дней в бумажной или электронной форме.</w:t>
      </w:r>
    </w:p>
    <w:p>
      <w:pPr>
        <w:spacing w:after="60"/>
        <w:ind w:firstLine="567"/>
        <w:jc w:val="both"/>
      </w:pPr>
      <w:r>
        <w:rPr>
          <w:rFonts w:ascii="Arial" w:cs="Arial" w:eastAsia="Arial" w:hAnsi="Arial"/>
          <w:sz w:val="24"/>
          <w:szCs w:val="24"/>
        </w:rPr>
        <w:t xml:space="preserve">При этом законы о ратификации (денонсации) международных договоров Кыргызской Республики в случае принятия их Жогорку Кенешем по инициативе Кабинета Министров в редакции, внесенной инициатором, а также законы, принятые после возражения Президента в согласованной редакции, выработанной согласительной группой с участием представителей Президента, направляются только в соответствующие структурные подразделения и при необходимости в уполномоченный государственный орган, в компетенцию которого входят вопросы, регулируемые данными законами с установлением срока не более 5 дней в бумажной или электронной форме.</w:t>
      </w:r>
    </w:p>
    <w:p>
      <w:pPr>
        <w:spacing w:after="60"/>
        <w:ind w:firstLine="567"/>
        <w:jc w:val="both"/>
      </w:pPr>
      <w:r>
        <w:rPr>
          <w:rFonts w:ascii="Arial" w:cs="Arial" w:eastAsia="Arial" w:hAnsi="Arial"/>
          <w:sz w:val="24"/>
          <w:szCs w:val="24"/>
        </w:rPr>
        <w:t xml:space="preserve">При отсутствии замечаний и/или предложений к закону, поступившему на подпись Президенту, структурным подразделением канцелярии по вопросам редактирования и перевода актов проводится лингвистическая экспертиза закона на государственном и официальном языках.</w:t>
      </w:r>
    </w:p>
    <w:p>
      <w:pPr>
        <w:spacing w:after="60"/>
        <w:ind w:firstLine="567"/>
        <w:jc w:val="both"/>
      </w:pPr>
      <w:r>
        <w:rPr>
          <w:rFonts w:ascii="Arial" w:cs="Arial" w:eastAsia="Arial" w:hAnsi="Arial"/>
          <w:sz w:val="24"/>
          <w:szCs w:val="24"/>
        </w:rPr>
        <w:t xml:space="preserve">В случае выявления при проведении лингвистической экспертизы несоответствий в тексте закона на государственном и/или официальном языках структурное подразделение, ведающее вопросами правового обеспечения, при взаимодействии с соответствующими структурными подразделениями Аппарата Жогорку Кенеша устраняет их в рабочем порядке.</w:t>
      </w:r>
    </w:p>
    <w:p>
      <w:pPr>
        <w:spacing w:after="60"/>
        <w:ind w:firstLine="567"/>
        <w:jc w:val="both"/>
      </w:pPr>
      <w:r>
        <w:rPr>
          <w:rFonts w:ascii="Arial" w:cs="Arial" w:eastAsia="Arial" w:hAnsi="Arial"/>
          <w:sz w:val="24"/>
          <w:szCs w:val="24"/>
        </w:rPr>
        <w:t xml:space="preserve">Далее, закон с приложенными к нему заключением и служебной запиской структурного подразделения, ведающего вопросами правового обеспечения, согласованной с Председателем Кабинета Министров, вносится Президенту для подписания.</w:t>
      </w:r>
    </w:p>
    <w:p>
      <w:pPr>
        <w:spacing w:after="60"/>
        <w:ind w:firstLine="567"/>
        <w:jc w:val="both"/>
      </w:pPr>
      <w:r>
        <w:rPr>
          <w:rFonts w:ascii="Arial" w:cs="Arial" w:eastAsia="Arial" w:hAnsi="Arial"/>
          <w:sz w:val="24"/>
          <w:szCs w:val="24"/>
        </w:rPr>
        <w:t xml:space="preserve">58. При наличии оснований структурным подразделением, ведающим вопросами правового обеспечения, готовится проект возражения Президента (оформляется в виде письма Президента) и вносится на подпись Президенту с приложением к нему заключения и служебной записки, согласованной с Председателем Кабинета Министров.</w:t>
      </w:r>
    </w:p>
    <w:p>
      <w:pPr>
        <w:spacing w:after="60"/>
        <w:ind w:firstLine="567"/>
        <w:jc w:val="both"/>
      </w:pPr>
      <w:r>
        <w:rPr>
          <w:rFonts w:ascii="Arial" w:cs="Arial" w:eastAsia="Arial" w:hAnsi="Arial"/>
          <w:sz w:val="24"/>
          <w:szCs w:val="24"/>
        </w:rPr>
        <w:t xml:space="preserve">59. При наличии замечаний и/или предложений непринципиального характера к закону, поступившему Президенту для подписания, структурным подразделением, ведающим вопросами правового обеспечения, готовится заключение, которое с поручением Президента направляется в государственный орган, инициировавший законопроект. При этом закон вносится на подпись Президенту с приложением к нему заключения и служебной записки о возможности подписания закона, согласованной с Председателем Кабинета Министров.</w:t>
      </w:r>
    </w:p>
    <w:p>
      <w:pPr>
        <w:spacing w:after="60"/>
        <w:ind w:firstLine="567"/>
        <w:jc w:val="both"/>
      </w:pPr>
      <w:r>
        <w:rPr>
          <w:rFonts w:ascii="Arial" w:cs="Arial" w:eastAsia="Arial" w:hAnsi="Arial"/>
          <w:sz w:val="24"/>
          <w:szCs w:val="24"/>
        </w:rPr>
        <w:t xml:space="preserve">60. При несогласии Жогорку Кенеша с возражениями Президента на закон и повторном принятии закона в ранее принятой редакции, большинством не менее двух третей голосов от общего числа депутатов Жогорку Кенеша, такой закон вносится на подпись Президенту без проведения правовой экспертизы в течение 14 дней со дня регистрации в структурном подразделении канцелярии, ведающем вопросами делопроизводства.</w:t>
      </w:r>
    </w:p>
    <w:p>
      <w:pPr>
        <w:spacing w:after="200" w:before="200"/>
        <w:jc w:val="center"/>
      </w:pPr>
      <w:r>
        <w:rPr>
          <w:rFonts w:ascii="Arial" w:cs="Arial" w:eastAsia="Arial" w:hAnsi="Arial"/>
          <w:b/>
          <w:bCs/>
          <w:sz w:val="32"/>
          <w:szCs w:val="32"/>
        </w:rPr>
        <w:t xml:space="preserve">8. Порядок подготовки протоколов совещаний, проводимых Президентом, Председателем Кабинета Министров и заместителями Председателя Кабинета Министров</w:t>
      </w:r>
    </w:p>
    <w:p>
      <w:pPr>
        <w:spacing w:after="60"/>
        <w:ind w:firstLine="567"/>
        <w:jc w:val="both"/>
      </w:pPr>
      <w:r>
        <w:rPr>
          <w:rFonts w:ascii="Arial" w:cs="Arial" w:eastAsia="Arial" w:hAnsi="Arial"/>
          <w:sz w:val="24"/>
          <w:szCs w:val="24"/>
        </w:rPr>
        <w:t xml:space="preserve">61. Протоколы совещаний, заседаний, проводимых Президентом, Председателем Кабинета Министров, заместителями Председателя Кабинета Министров, а также протоколы заседаний консультативно-совещательных органов при Кабинете Министров готовятся соответствующими структурными подразделениями, готовившими совещания, заседания, на государственном и/или официальном языках, и проходят лингвистическую экспертизу в структурном подразделении канцелярии по вопросам редактирования и перевода актов на предмет соответствия нормам государственного и официального языков.</w:t>
      </w:r>
    </w:p>
    <w:p>
      <w:pPr>
        <w:spacing w:after="60"/>
        <w:ind w:firstLine="567"/>
        <w:jc w:val="both"/>
      </w:pPr>
      <w:r>
        <w:rPr>
          <w:rFonts w:ascii="Arial" w:cs="Arial" w:eastAsia="Arial" w:hAnsi="Arial"/>
          <w:sz w:val="24"/>
          <w:szCs w:val="24"/>
        </w:rPr>
        <w:t xml:space="preserve">Протоколы совещаний, проводимых начальниками управлений Администрации Президента, руководителями других структурных подразделений, не подлежат редактированию структурным подразделением канцелярии по вопросам редактирования и перевода актов.</w:t>
      </w:r>
    </w:p>
    <w:p>
      <w:pPr>
        <w:spacing w:after="60"/>
        <w:ind w:firstLine="567"/>
        <w:jc w:val="both"/>
      </w:pPr>
      <w:r>
        <w:rPr>
          <w:rFonts w:ascii="Arial" w:cs="Arial" w:eastAsia="Arial" w:hAnsi="Arial"/>
          <w:sz w:val="24"/>
          <w:szCs w:val="24"/>
        </w:rPr>
        <w:t xml:space="preserve">62. Протокол подписывается лицом, проводившим совещание, заседание, после визирования его структурным подразделением, подготовившим совещание.</w:t>
      </w:r>
    </w:p>
    <w:p>
      <w:pPr>
        <w:spacing w:after="60"/>
        <w:ind w:firstLine="567"/>
        <w:jc w:val="both"/>
      </w:pPr>
      <w:r>
        <w:rPr>
          <w:rFonts w:ascii="Arial" w:cs="Arial" w:eastAsia="Arial" w:hAnsi="Arial"/>
          <w:sz w:val="24"/>
          <w:szCs w:val="24"/>
        </w:rPr>
        <w:t xml:space="preserve">63. Протоколы совещаний, заседаний, проводимых Президентом, Председателем Кабинета Министров, заместителями Председателя Кабинета Министров, начальниками управлений Администрации Президента подлежат обязательной регистрации и рассылке в соответствующем структурном подразделении канцелярии Президента и Кабинета Министров с указанием даты проведения, порядкового номера. Оригиналы протоколов с прилагаемыми материалами хранятся в текущем архиве канцелярии Президента и Кабинета Министров.</w:t>
      </w:r>
    </w:p>
    <w:p>
      <w:pPr>
        <w:spacing w:after="60"/>
        <w:ind w:firstLine="567"/>
        <w:jc w:val="both"/>
      </w:pPr>
      <w:r>
        <w:rPr>
          <w:rFonts w:ascii="Arial" w:cs="Arial" w:eastAsia="Arial" w:hAnsi="Arial"/>
          <w:sz w:val="24"/>
          <w:szCs w:val="24"/>
        </w:rPr>
        <w:t xml:space="preserve">В случае если протоколы подписаны или внесены на регистрацию в конце рабочего дня, то допускается их регистрация на следующий рабочий день.</w:t>
      </w:r>
    </w:p>
    <w:p>
      <w:pPr>
        <w:spacing w:after="60"/>
        <w:ind w:firstLine="567"/>
        <w:jc w:val="both"/>
      </w:pPr>
      <w:r>
        <w:rPr>
          <w:rFonts w:ascii="Arial" w:cs="Arial" w:eastAsia="Arial" w:hAnsi="Arial"/>
          <w:sz w:val="24"/>
          <w:szCs w:val="24"/>
        </w:rPr>
        <w:t xml:space="preserve">64. Протоколы заседаний комиссий при Президенте после подписания членами комиссий прошиваются, пронумеровываются и заверяются печатью канцелярии Президента и Кабинета Министров. При этом каждый лист протоколов с оборотной стороны подлежит парафированию ответственными секретарями комиссий.</w:t>
      </w:r>
    </w:p>
    <w:p>
      <w:pPr>
        <w:spacing w:after="60"/>
        <w:ind w:firstLine="567"/>
        <w:jc w:val="both"/>
      </w:pPr>
      <w:r>
        <w:rPr>
          <w:rFonts w:ascii="Arial" w:cs="Arial" w:eastAsia="Arial" w:hAnsi="Arial"/>
          <w:sz w:val="24"/>
          <w:szCs w:val="24"/>
        </w:rPr>
        <w:t xml:space="preserve">65. Для организации совещаний, заседаний ответственное структурное подразделение в обязательном порядке:</w:t>
      </w:r>
    </w:p>
    <w:p>
      <w:pPr>
        <w:spacing w:after="60"/>
        <w:ind w:firstLine="567"/>
        <w:jc w:val="both"/>
      </w:pPr>
      <w:r>
        <w:rPr>
          <w:rFonts w:ascii="Arial" w:cs="Arial" w:eastAsia="Arial" w:hAnsi="Arial"/>
          <w:sz w:val="24"/>
          <w:szCs w:val="24"/>
        </w:rPr>
        <w:t xml:space="preserve">- направляет за подписью руководителя структурного подразделения служебную записку в Управление делами об обеспечении микрофонами, необходимым оборудованием для демонстрации презентации, осуществления аудиозаписи, стенограммы и др.;</w:t>
      </w:r>
    </w:p>
    <w:p>
      <w:pPr>
        <w:spacing w:after="60"/>
        <w:ind w:firstLine="567"/>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участников;</w:t>
      </w:r>
    </w:p>
    <w:p>
      <w:pPr>
        <w:spacing w:after="60"/>
        <w:ind w:firstLine="567"/>
        <w:jc w:val="both"/>
      </w:pPr>
      <w:r>
        <w:rPr>
          <w:rFonts w:ascii="Arial" w:cs="Arial" w:eastAsia="Arial" w:hAnsi="Arial"/>
          <w:sz w:val="24"/>
          <w:szCs w:val="24"/>
        </w:rPr>
        <w:t xml:space="preserve">- формирует окончательный список приглашенных лиц, согласованный с первым сектором Президента и Кабинета Министров, для передачи на пункты досмотра и пропуска административного здания Администрации Президента;</w:t>
      </w:r>
    </w:p>
    <w:p>
      <w:pPr>
        <w:spacing w:after="60"/>
        <w:ind w:firstLine="567"/>
        <w:jc w:val="both"/>
      </w:pPr>
      <w:r>
        <w:rPr>
          <w:rFonts w:ascii="Arial" w:cs="Arial" w:eastAsia="Arial" w:hAnsi="Arial"/>
          <w:sz w:val="24"/>
          <w:szCs w:val="24"/>
        </w:rPr>
        <w:t xml:space="preserve">- приглашает сотрудника службы протокола Президента для рассадки участников (кроме заседаний комиссий при Президенте).</w:t>
      </w:r>
    </w:p>
    <w:p>
      <w:pPr>
        <w:spacing w:after="60"/>
        <w:ind w:firstLine="567"/>
        <w:jc w:val="both"/>
      </w:pPr>
      <w:r>
        <w:rPr>
          <w:rFonts w:ascii="Arial" w:cs="Arial" w:eastAsia="Arial" w:hAnsi="Arial"/>
          <w:sz w:val="24"/>
          <w:szCs w:val="24"/>
        </w:rPr>
        <w:t xml:space="preserve">66. Вопрос осуществления аудиозаписи совещаний, заседаний, проводимых Президентом, согласовывается с сотрудниками 9 Службы Государственного комитета национальной безопасности Кыргызской Республики (далее - ГКНБ).</w:t>
      </w:r>
    </w:p>
    <w:p>
      <w:pPr>
        <w:spacing w:after="60"/>
        <w:ind w:firstLine="567"/>
        <w:jc w:val="both"/>
      </w:pPr>
      <w:r>
        <w:rPr>
          <w:rFonts w:ascii="Arial" w:cs="Arial" w:eastAsia="Arial" w:hAnsi="Arial"/>
          <w:sz w:val="24"/>
          <w:szCs w:val="24"/>
        </w:rPr>
        <w:t xml:space="preserve">Аудиозапись выдается только сотрудникам структурного подразделения, ответственного за проведение совещания, заседания, с отметкой в журнале учета аудиозаписей.</w:t>
      </w:r>
    </w:p>
    <w:p>
      <w:pPr>
        <w:spacing w:after="60"/>
        <w:ind w:firstLine="567"/>
        <w:jc w:val="both"/>
      </w:pPr>
      <w:r>
        <w:rPr>
          <w:rFonts w:ascii="Arial" w:cs="Arial" w:eastAsia="Arial" w:hAnsi="Arial"/>
          <w:sz w:val="24"/>
          <w:szCs w:val="24"/>
        </w:rPr>
        <w:t xml:space="preserve">Аудиозапись хранится один месяц с даты проведения совещания, заседания на жестких дисках переносных компьютеров (ноутбуков) и по истечении указанного срока удаляется по акту. Аудиозапись удаляется в присутствии сотрудника 9 Службы ГКНБ, который расписывается в акте.</w:t>
      </w:r>
    </w:p>
    <w:p>
      <w:pPr>
        <w:spacing w:after="200" w:before="200"/>
        <w:jc w:val="center"/>
      </w:pPr>
      <w:r>
        <w:rPr>
          <w:rFonts w:ascii="Arial" w:cs="Arial" w:eastAsia="Arial" w:hAnsi="Arial"/>
          <w:b/>
          <w:bCs/>
          <w:sz w:val="32"/>
          <w:szCs w:val="32"/>
        </w:rPr>
        <w:t xml:space="preserve">9. Порядок регистрации и рассылки актов</w:t>
      </w:r>
    </w:p>
    <w:p>
      <w:pPr>
        <w:spacing w:after="60"/>
        <w:ind w:firstLine="567"/>
        <w:jc w:val="both"/>
      </w:pPr>
      <w:r>
        <w:rPr>
          <w:rFonts w:ascii="Arial" w:cs="Arial" w:eastAsia="Arial" w:hAnsi="Arial"/>
          <w:sz w:val="24"/>
          <w:szCs w:val="24"/>
        </w:rPr>
        <w:t xml:space="preserve">67. На подписанные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и Руководителя Администрации Президента заполняются справка о наличии приобщенных к акту документов и указатель рассылки, подписываемые руководителем ответственного структурного подразделения, которые прикладываются к проекту. Ответственность за полное наличие приобщаемых к решению документов, а также надлежащее заполнение указателя рассылки возлагается на ответственное структурное подразделение.</w:t>
      </w:r>
    </w:p>
    <w:p>
      <w:pPr>
        <w:spacing w:after="60"/>
        <w:ind w:firstLine="567"/>
        <w:jc w:val="both"/>
      </w:pPr>
      <w:r>
        <w:rPr>
          <w:rFonts w:ascii="Arial" w:cs="Arial" w:eastAsia="Arial" w:hAnsi="Arial"/>
          <w:sz w:val="24"/>
          <w:szCs w:val="24"/>
        </w:rPr>
        <w:t xml:space="preserve">68.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и Руководителя Администрации Президента подлежат обязательной регистрации в день подписания в соответствующем структурном подразделении канцелярии с указанием даты и порядкового номера.</w:t>
      </w:r>
    </w:p>
    <w:p>
      <w:pPr>
        <w:spacing w:after="60"/>
        <w:ind w:firstLine="567"/>
        <w:jc w:val="both"/>
      </w:pPr>
      <w:r>
        <w:rPr>
          <w:rFonts w:ascii="Arial" w:cs="Arial" w:eastAsia="Arial" w:hAnsi="Arial"/>
          <w:sz w:val="24"/>
          <w:szCs w:val="24"/>
        </w:rPr>
        <w:t xml:space="preserve">В случае если акты подписаны и внесены на регистрацию в конце рабочего дня, то допускается их регистрация на следующий рабочий день.</w:t>
      </w:r>
    </w:p>
    <w:p>
      <w:pPr>
        <w:spacing w:after="60"/>
        <w:ind w:firstLine="567"/>
        <w:jc w:val="both"/>
      </w:pPr>
      <w:r>
        <w:rPr>
          <w:rFonts w:ascii="Arial" w:cs="Arial" w:eastAsia="Arial" w:hAnsi="Arial"/>
          <w:sz w:val="24"/>
          <w:szCs w:val="24"/>
        </w:rPr>
        <w:t xml:space="preserve">69. Рассылка актов осуществляется согласно листу рассылки, заполняемому ответственным структурным подразделением.</w:t>
      </w:r>
    </w:p>
    <w:p>
      <w:pPr>
        <w:spacing w:after="60"/>
        <w:ind w:firstLine="567"/>
        <w:jc w:val="both"/>
      </w:pPr>
      <w:r>
        <w:rPr>
          <w:rFonts w:ascii="Arial" w:cs="Arial" w:eastAsia="Arial" w:hAnsi="Arial"/>
          <w:sz w:val="24"/>
          <w:szCs w:val="24"/>
        </w:rPr>
        <w:t xml:space="preserve">70. В лист рассылки нормативных правовых актов подлежат обязательному включению следующие органы и структурные подразделения Администрации Президента: Министерство юстиции, Конституционный суд Кыргызской Республики, Верховный суд Кыргызской Республики, Генеральная прокуратура Кыргызской Республики, Жогорку Кенеш, структурные подразделения, ведающие вопросами информационной политики и правового обеспечения. В лист рассылки распоряжений Председателя Кабинета Министров об одобрении заключений Кабинета Министров на проекты законов, инициированные другими субъектами законодательной инициативы, дополнительно включается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Рассылка актов с грифом "Секретно" или "ДСП"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Акты ненормативного характера направляются в соответствующие органы, определенные ответственным структурным подразделением.</w:t>
      </w:r>
    </w:p>
    <w:p>
      <w:pPr>
        <w:spacing w:after="60"/>
        <w:ind w:firstLine="567"/>
        <w:jc w:val="both"/>
      </w:pPr>
      <w:r>
        <w:rPr>
          <w:rFonts w:ascii="Arial" w:cs="Arial" w:eastAsia="Arial" w:hAnsi="Arial"/>
          <w:sz w:val="24"/>
          <w:szCs w:val="24"/>
        </w:rPr>
        <w:t xml:space="preserve">Нормативные правовые акты, а также другие акты, подлежащие опубликованию, передаются в газету "Эркин Тоо".</w:t>
      </w:r>
    </w:p>
    <w:p>
      <w:pPr>
        <w:spacing w:after="60"/>
        <w:ind w:firstLine="567"/>
        <w:jc w:val="both"/>
      </w:pPr>
      <w:r>
        <w:rPr>
          <w:rFonts w:ascii="Arial" w:cs="Arial" w:eastAsia="Arial" w:hAnsi="Arial"/>
          <w:sz w:val="24"/>
          <w:szCs w:val="24"/>
        </w:rPr>
        <w:t xml:space="preserve">71. Контроль за обязательным включением в лист рассылки органов, указанных в пункте 70 настоящего Регламента, осуществляет структурное подразделение канцелярии, ведающее вопросами выпуска актов.</w:t>
      </w:r>
    </w:p>
    <w:p>
      <w:pPr>
        <w:spacing w:after="60"/>
        <w:ind w:firstLine="567"/>
        <w:jc w:val="both"/>
      </w:pPr>
      <w:r>
        <w:rPr>
          <w:rFonts w:ascii="Arial" w:cs="Arial" w:eastAsia="Arial" w:hAnsi="Arial"/>
          <w:sz w:val="24"/>
          <w:szCs w:val="24"/>
        </w:rPr>
        <w:t xml:space="preserve">72. Копии законов, актов Президента, Кабинета Министров на бумажном носителе направляются в Министерство юстиции в двух экземплярах на государственном и официальном языках канцелярией Президента и Кабинета Министров.</w:t>
      </w:r>
    </w:p>
    <w:p>
      <w:pPr>
        <w:spacing w:after="60"/>
        <w:ind w:firstLine="567"/>
        <w:jc w:val="both"/>
      </w:pPr>
      <w:r>
        <w:rPr>
          <w:rFonts w:ascii="Arial" w:cs="Arial" w:eastAsia="Arial" w:hAnsi="Arial"/>
          <w:sz w:val="24"/>
          <w:szCs w:val="24"/>
        </w:rPr>
        <w:t xml:space="preserve">Нормативные правовые акты одновременно с бумажными носителями направляются в Министерство юстиции по электронной почте в формате "Microsoft Word" на государственном и официальном языках на адрес "npa@minjust.gov.kg" ответственным структурным подразделением.</w:t>
      </w:r>
    </w:p>
    <w:p>
      <w:pPr>
        <w:spacing w:after="60"/>
        <w:ind w:firstLine="567"/>
        <w:jc w:val="both"/>
      </w:pPr>
      <w:r>
        <w:rPr>
          <w:rFonts w:ascii="Arial" w:cs="Arial" w:eastAsia="Arial" w:hAnsi="Arial"/>
          <w:sz w:val="24"/>
          <w:szCs w:val="24"/>
        </w:rPr>
        <w:t xml:space="preserve">При пересылке нормативных правовых актов по электронной почте в поле "Subject" ("Предмет", "Тема") указываются реквизиты нормативного правового акта.</w:t>
      </w:r>
    </w:p>
    <w:p>
      <w:pPr>
        <w:spacing w:after="200" w:before="200"/>
        <w:jc w:val="center"/>
      </w:pPr>
      <w:r>
        <w:rPr>
          <w:rFonts w:ascii="Arial" w:cs="Arial" w:eastAsia="Arial" w:hAnsi="Arial"/>
          <w:b/>
          <w:bCs/>
          <w:sz w:val="32"/>
          <w:szCs w:val="32"/>
        </w:rPr>
        <w:t xml:space="preserve">10. Порядок осуществления контроля исполнения актов, иных решений и поручений</w:t>
      </w:r>
    </w:p>
    <w:p>
      <w:pPr>
        <w:spacing w:after="60"/>
        <w:ind w:firstLine="567"/>
        <w:jc w:val="both"/>
      </w:pPr>
      <w:r>
        <w:rPr>
          <w:rFonts w:ascii="Arial" w:cs="Arial" w:eastAsia="Arial" w:hAnsi="Arial"/>
          <w:sz w:val="24"/>
          <w:szCs w:val="24"/>
        </w:rPr>
        <w:t xml:space="preserve">73.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поручения Президента, Председателя Кабинета Министров, заместителей Председателя Кабинета Министров, начальников управлений Администрации Президента.</w:t>
      </w:r>
    </w:p>
    <w:p>
      <w:pPr>
        <w:spacing w:after="60"/>
        <w:ind w:firstLine="567"/>
        <w:jc w:val="both"/>
      </w:pPr>
      <w:r>
        <w:rPr>
          <w:rFonts w:ascii="Arial" w:cs="Arial" w:eastAsia="Arial" w:hAnsi="Arial"/>
          <w:sz w:val="24"/>
          <w:szCs w:val="24"/>
        </w:rPr>
        <w:t xml:space="preserve">Поручения Президента, Председателя Кабинета Министров, заместителей Председателя Кабинета Министров, начальников управлений Администрации Президента оформляются в виде резолюций, проставленных на документе либо оформленных на соответствующем бланке.</w:t>
      </w:r>
    </w:p>
    <w:p>
      <w:pPr>
        <w:spacing w:after="60"/>
        <w:ind w:firstLine="567"/>
        <w:jc w:val="both"/>
      </w:pPr>
      <w:r>
        <w:rPr>
          <w:rFonts w:ascii="Arial" w:cs="Arial" w:eastAsia="Arial" w:hAnsi="Arial"/>
          <w:sz w:val="24"/>
          <w:szCs w:val="24"/>
        </w:rPr>
        <w:t xml:space="preserve">Все поручения Президента, Председателя Кабинета Министров, заместителей Председателя Кабинета Министров исполняются структурными подразделениями в месячный срок, если не указан иной. Поручения, содержащие указания "весьма срочно", подлежат исполнению в срок до 2 рабочих дней, "срочно" - до 3 рабочих дней, "оперативно" или "в кратчайший срок" - до 10 рабочих дней.</w:t>
      </w:r>
    </w:p>
    <w:p>
      <w:pPr>
        <w:spacing w:after="60"/>
        <w:ind w:firstLine="567"/>
        <w:jc w:val="both"/>
      </w:pPr>
      <w:r>
        <w:rPr>
          <w:rFonts w:ascii="Arial" w:cs="Arial" w:eastAsia="Arial" w:hAnsi="Arial"/>
          <w:sz w:val="24"/>
          <w:szCs w:val="24"/>
        </w:rPr>
        <w:t xml:space="preserve">Начальники управлений Администрации Президента могут давать поручения только тем структурным подразделениям, которые функционируют в составе управления.</w:t>
      </w:r>
    </w:p>
    <w:p>
      <w:pPr>
        <w:spacing w:after="60"/>
        <w:ind w:firstLine="567"/>
        <w:jc w:val="both"/>
      </w:pPr>
      <w:r>
        <w:rPr>
          <w:rFonts w:ascii="Arial" w:cs="Arial" w:eastAsia="Arial" w:hAnsi="Arial"/>
          <w:sz w:val="24"/>
          <w:szCs w:val="24"/>
        </w:rPr>
        <w:t xml:space="preserve">74. Если поручение дано одновременно нескольким структурным подразделениям, то ответственность за исполнение возлагается на то структурное подразделение, которое обозначено словом "созыв", либо указано первым в резолюции. Данное структурное подразделение наделяется правом осуществлять координацию деятельности, запрашивать информацию у других структурных подразделений, указанных в поручении, а также сообщать руководству о структурных подразделениях, государственных органах и органах местного самоуправления, не выполнивших в установленные сроки задания и не представивших информацию в установленные сроки или о некачественном исполнении поручений.</w:t>
      </w:r>
    </w:p>
    <w:p>
      <w:pPr>
        <w:spacing w:after="60"/>
        <w:ind w:firstLine="567"/>
        <w:jc w:val="both"/>
      </w:pPr>
      <w:r>
        <w:rPr>
          <w:rFonts w:ascii="Arial" w:cs="Arial" w:eastAsia="Arial" w:hAnsi="Arial"/>
          <w:sz w:val="24"/>
          <w:szCs w:val="24"/>
        </w:rPr>
        <w:t xml:space="preserve">75. Если в ходе исполнения поручений возникли обстоятельства, препятствующие их надлежащему исполнению в установленный срок, руководитель структурного подразделения представляет на имя автора резолюции, других лиц, указанных в пункте 76 настоящего Регламента, информацию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исполнения до истечения установленного срока.</w:t>
      </w:r>
    </w:p>
    <w:p>
      <w:pPr>
        <w:spacing w:after="60"/>
        <w:ind w:firstLine="567"/>
        <w:jc w:val="both"/>
      </w:pPr>
      <w:r>
        <w:rPr>
          <w:rFonts w:ascii="Arial" w:cs="Arial" w:eastAsia="Arial" w:hAnsi="Arial"/>
          <w:sz w:val="24"/>
          <w:szCs w:val="24"/>
        </w:rPr>
        <w:t xml:space="preserve">76. Отмена, приостановление исполнения поручений, продление сроков их исполнения, снятие с контроля осуществляется автором резолюции.</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Президента, продлевать срок их исполнения и снимать с контроля может приниматься Председателем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Председателя Кабинета Министров, продлевать срок их исполнения и снимать с контроля может приниматься заместителями Председателя Кабинета Министров в соответствии с распределением обязанностей с последующим информированием Председателя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начальников управлений Администрации Президента продлевать срок их исполнения и снимать с контроля может приниматься заместителями начальников управлений.</w:t>
      </w:r>
    </w:p>
    <w:p>
      <w:pPr>
        <w:spacing w:after="60"/>
        <w:ind w:firstLine="567"/>
        <w:jc w:val="both"/>
      </w:pPr>
      <w:r>
        <w:rPr>
          <w:rFonts w:ascii="Arial" w:cs="Arial" w:eastAsia="Arial" w:hAnsi="Arial"/>
          <w:sz w:val="24"/>
          <w:szCs w:val="24"/>
        </w:rPr>
        <w:t xml:space="preserve">77.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начальников управлений Администрации Президента, или подготовлена справка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канцелярию Президента и Кабинета Министров.</w:t>
      </w:r>
    </w:p>
    <w:p>
      <w:pPr>
        <w:spacing w:after="60"/>
        <w:ind w:firstLine="567"/>
        <w:jc w:val="both"/>
      </w:pPr>
      <w:r>
        <w:rPr>
          <w:rFonts w:ascii="Arial" w:cs="Arial" w:eastAsia="Arial" w:hAnsi="Arial"/>
          <w:sz w:val="24"/>
          <w:szCs w:val="24"/>
        </w:rPr>
        <w:t xml:space="preserve">78. Структурные подразделения представляют в рабочем порядке по запросу управления контроля исполнения решений Президента и Кабинета Министров информацию о ходе исполнения поручений.</w:t>
      </w:r>
    </w:p>
    <w:p>
      <w:pPr>
        <w:spacing w:after="200" w:before="200"/>
        <w:jc w:val="center"/>
      </w:pPr>
      <w:r>
        <w:rPr>
          <w:rFonts w:ascii="Arial" w:cs="Arial" w:eastAsia="Arial" w:hAnsi="Arial"/>
          <w:b/>
          <w:bCs/>
          <w:sz w:val="32"/>
          <w:szCs w:val="32"/>
        </w:rPr>
        <w:t xml:space="preserve">11. Порядок рассмотрения обращений граждан и контроля за их исполнением</w:t>
      </w:r>
    </w:p>
    <w:p>
      <w:pPr>
        <w:spacing w:after="60"/>
        <w:ind w:firstLine="567"/>
        <w:jc w:val="both"/>
      </w:pPr>
      <w:r>
        <w:rPr>
          <w:rFonts w:ascii="Arial" w:cs="Arial" w:eastAsia="Arial" w:hAnsi="Arial"/>
          <w:sz w:val="24"/>
          <w:szCs w:val="24"/>
        </w:rPr>
        <w:t xml:space="preserve">79. Индивидуальные и коллективные заявления, обращения, жалобы граждан (далее - обращения граждан) рассматриваются в соответствии с </w:t>
      </w:r>
      <w:hyperlink w:history="1" r:id="rId_bddkt-zrslvk6cjuge9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80.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Президента, а также результаты их рассмотрения регистрируются в отделе по работе с обращениями граждан с последующим внесением соответствующих данных в АСКИД или СЭД.</w:t>
      </w:r>
    </w:p>
    <w:p>
      <w:pPr>
        <w:spacing w:after="60"/>
        <w:ind w:firstLine="567"/>
        <w:jc w:val="both"/>
      </w:pPr>
      <w:r>
        <w:rPr>
          <w:rFonts w:ascii="Arial" w:cs="Arial" w:eastAsia="Arial" w:hAnsi="Arial"/>
          <w:sz w:val="24"/>
          <w:szCs w:val="24"/>
        </w:rPr>
        <w:t xml:space="preserve">В письменном (электронном) обращении в обязательном порядке указывается адресат либо фамилия, имя, отчество соответствующего должностного лица, либо должность соответствующего лица, а также фамилия, имя, отчество (при наличии), контактный телефон (домашний, мобильный или рабочий), адрес проживания заявителя, суть обращения.</w:t>
      </w:r>
    </w:p>
    <w:p>
      <w:pPr>
        <w:spacing w:after="60"/>
        <w:ind w:firstLine="567"/>
        <w:jc w:val="both"/>
      </w:pPr>
      <w:r>
        <w:rPr>
          <w:rFonts w:ascii="Arial" w:cs="Arial" w:eastAsia="Arial" w:hAnsi="Arial"/>
          <w:sz w:val="24"/>
          <w:szCs w:val="24"/>
        </w:rPr>
        <w:t xml:space="preserve">Заявление, жалоба гражданина должны быть обоснованными. В случае необходимости к ним прилагаются документы, подтверждающие доводы гражданина.</w:t>
      </w:r>
    </w:p>
    <w:p>
      <w:pPr>
        <w:spacing w:after="60"/>
        <w:ind w:firstLine="567"/>
        <w:jc w:val="both"/>
      </w:pPr>
      <w:r>
        <w:rPr>
          <w:rFonts w:ascii="Arial" w:cs="Arial" w:eastAsia="Arial" w:hAnsi="Arial"/>
          <w:sz w:val="24"/>
          <w:szCs w:val="24"/>
        </w:rPr>
        <w:t xml:space="preserve">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60"/>
        <w:ind w:firstLine="567"/>
        <w:jc w:val="both"/>
      </w:pPr>
      <w:r>
        <w:rPr>
          <w:rFonts w:ascii="Arial" w:cs="Arial" w:eastAsia="Arial" w:hAnsi="Arial"/>
          <w:sz w:val="24"/>
          <w:szCs w:val="24"/>
        </w:rPr>
        <w:t xml:space="preserve">81. В течение 3 рабочих дней после получения электронного обращения гражданину направляется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 Далее электронное обращение распечатывается и рассматривается в установленном законом порядке.</w:t>
      </w:r>
    </w:p>
    <w:p>
      <w:pPr>
        <w:spacing w:after="60"/>
        <w:ind w:firstLine="567"/>
        <w:jc w:val="both"/>
      </w:pPr>
      <w:r>
        <w:rPr>
          <w:rFonts w:ascii="Arial" w:cs="Arial" w:eastAsia="Arial" w:hAnsi="Arial"/>
          <w:sz w:val="24"/>
          <w:szCs w:val="24"/>
        </w:rPr>
        <w:t xml:space="preserve">В ходе рассмотрения электронного обращения исполнитель вправе уточнять суть обращения путем электронной переписки или по телефону, указанному в обращении.</w:t>
      </w:r>
    </w:p>
    <w:p>
      <w:pPr>
        <w:spacing w:after="60"/>
        <w:ind w:firstLine="567"/>
        <w:jc w:val="both"/>
      </w:pPr>
      <w:r>
        <w:rPr>
          <w:rFonts w:ascii="Arial" w:cs="Arial" w:eastAsia="Arial" w:hAnsi="Arial"/>
          <w:sz w:val="24"/>
          <w:szCs w:val="24"/>
        </w:rPr>
        <w:t xml:space="preserve">Помимо электронного ответа гражданину направляется письменный ответ.</w:t>
      </w:r>
    </w:p>
    <w:p>
      <w:pPr>
        <w:spacing w:after="60"/>
        <w:ind w:firstLine="567"/>
        <w:jc w:val="both"/>
      </w:pPr>
      <w:r>
        <w:rPr>
          <w:rFonts w:ascii="Arial" w:cs="Arial" w:eastAsia="Arial" w:hAnsi="Arial"/>
          <w:sz w:val="24"/>
          <w:szCs w:val="24"/>
        </w:rPr>
        <w:t xml:space="preserve">82. Обращение в зависимости от содержания докладывается Президенту, Председателю Кабинета Министров, заместителям Председателя Кабинета Министров в соответствии с распределением обязанностей, начальникам управлений либо направляется государственным органам, в компетенцию которых входят поставленные в обращении вопросы, для рассмотрения и ответа заявителям.</w:t>
      </w:r>
    </w:p>
    <w:p>
      <w:pPr>
        <w:spacing w:after="60"/>
        <w:ind w:firstLine="567"/>
        <w:jc w:val="both"/>
      </w:pPr>
      <w:r>
        <w:rPr>
          <w:rFonts w:ascii="Arial" w:cs="Arial" w:eastAsia="Arial" w:hAnsi="Arial"/>
          <w:sz w:val="24"/>
          <w:szCs w:val="24"/>
        </w:rPr>
        <w:t xml:space="preserve">83. Письменное обращение гражданина, в котором не указаны его фамилия и почтовый адрес, по которому должен быть направлен ответ, признается анонимным и рассмотрению не подлежит.</w:t>
      </w:r>
    </w:p>
    <w:p>
      <w:pPr>
        <w:spacing w:after="60"/>
        <w:ind w:firstLine="567"/>
        <w:jc w:val="both"/>
      </w:pPr>
      <w:r>
        <w:rPr>
          <w:rFonts w:ascii="Arial" w:cs="Arial" w:eastAsia="Arial" w:hAnsi="Arial"/>
          <w:sz w:val="24"/>
          <w:szCs w:val="24"/>
        </w:rPr>
        <w:t xml:space="preserve">В случае если текст обращения не поддается прочтению, заявитель приглашается (если фамилия и почтовый адрес заявителя поддаются прочтению) для уточнения и выяснения сути и доводов обращения. Если не удается связаться с заявителем, дальнейшее рассмотрение обращения прекращается, о чем сообщается заявителю в письменной форме.</w:t>
      </w:r>
    </w:p>
    <w:p>
      <w:pPr>
        <w:spacing w:after="60"/>
        <w:ind w:firstLine="567"/>
        <w:jc w:val="both"/>
      </w:pPr>
      <w:r>
        <w:rPr>
          <w:rFonts w:ascii="Arial" w:cs="Arial" w:eastAsia="Arial" w:hAnsi="Arial"/>
          <w:sz w:val="24"/>
          <w:szCs w:val="24"/>
        </w:rPr>
        <w:t xml:space="preserve">В случае отказа гражданина от своего письменного обращения принимается решение о прекращении по нему производства в соответствии с пунктом 7 части 1 </w:t>
      </w:r>
      <w:hyperlink w:history="1" r:id="rIdwwsw9lqievritcenwrmxn">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60"/>
        <w:ind w:firstLine="567"/>
        <w:jc w:val="both"/>
      </w:pPr>
      <w:r>
        <w:rPr>
          <w:rFonts w:ascii="Arial" w:cs="Arial" w:eastAsia="Arial" w:hAnsi="Arial"/>
          <w:sz w:val="24"/>
          <w:szCs w:val="24"/>
        </w:rPr>
        <w:t xml:space="preserve">84.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регистрационной карточке выставляется отметка "повторно"; в случаях если обращение поступало три и более раза -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60"/>
        <w:ind w:firstLine="567"/>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60"/>
        <w:ind w:firstLine="567"/>
        <w:jc w:val="both"/>
      </w:pPr>
      <w:r>
        <w:rPr>
          <w:rFonts w:ascii="Arial" w:cs="Arial" w:eastAsia="Arial" w:hAnsi="Arial"/>
          <w:sz w:val="24"/>
          <w:szCs w:val="24"/>
        </w:rPr>
        <w:t xml:space="preserve">85. Обращения граждан, относящиеся к прямой компетенции Жогорку Кенеша, министерств, государственного комитета,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руководителем структурного подразделения по работе с обращениями граждан в течение 5 рабочих дней со дня регистрации.</w:t>
      </w:r>
    </w:p>
    <w:p>
      <w:pPr>
        <w:spacing w:after="60"/>
        <w:ind w:firstLine="567"/>
        <w:jc w:val="both"/>
      </w:pPr>
      <w:r>
        <w:rPr>
          <w:rFonts w:ascii="Arial" w:cs="Arial" w:eastAsia="Arial" w:hAnsi="Arial"/>
          <w:sz w:val="24"/>
          <w:szCs w:val="24"/>
        </w:rPr>
        <w:t xml:space="preserve">86. Не допускается направление обращений граждан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spacing w:after="60"/>
        <w:ind w:firstLine="567"/>
        <w:jc w:val="both"/>
      </w:pPr>
      <w:r>
        <w:rPr>
          <w:rFonts w:ascii="Arial" w:cs="Arial" w:eastAsia="Arial" w:hAnsi="Arial"/>
          <w:sz w:val="24"/>
          <w:szCs w:val="24"/>
        </w:rPr>
        <w:t xml:space="preserve">87. Письменное (электронное) обращение подлежит обязательной регистрации в течение одного рабочего дня с момента поступления и рассмотрению в течение 14 рабочих дней со дня регистрации.</w:t>
      </w:r>
    </w:p>
    <w:p>
      <w:pPr>
        <w:spacing w:after="60"/>
        <w:ind w:firstLine="567"/>
        <w:jc w:val="both"/>
      </w:pPr>
      <w:r>
        <w:rPr>
          <w:rFonts w:ascii="Arial" w:cs="Arial" w:eastAsia="Arial" w:hAnsi="Arial"/>
          <w:sz w:val="24"/>
          <w:szCs w:val="24"/>
        </w:rPr>
        <w:t xml:space="preserve">88. 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обращения могут быть продлены, но не более чем на 30 календарных дней с уведомлением заявителя в письменной (электронной) форме. Решение об этом принимается автором резолюции или иным уполномоченным лицом.</w:t>
      </w:r>
    </w:p>
    <w:p>
      <w:pPr>
        <w:spacing w:after="60"/>
        <w:ind w:firstLine="567"/>
        <w:jc w:val="both"/>
      </w:pPr>
      <w:r>
        <w:rPr>
          <w:rFonts w:ascii="Arial" w:cs="Arial" w:eastAsia="Arial" w:hAnsi="Arial"/>
          <w:sz w:val="24"/>
          <w:szCs w:val="24"/>
        </w:rPr>
        <w:t xml:space="preserve">89. В случаях, когда рассмотрение обращений поручено нескольким структурным подразделениям, координация работы и подготовка справки об итогах рассмотрения осуществляется структурным подразделением, обозначенным словом "созыв" либо указанным первым в резолюции.</w:t>
      </w:r>
    </w:p>
    <w:p>
      <w:pPr>
        <w:spacing w:after="60"/>
        <w:ind w:firstLine="567"/>
        <w:jc w:val="both"/>
      </w:pPr>
      <w:r>
        <w:rPr>
          <w:rFonts w:ascii="Arial" w:cs="Arial" w:eastAsia="Arial" w:hAnsi="Arial"/>
          <w:sz w:val="24"/>
          <w:szCs w:val="24"/>
        </w:rPr>
        <w:t xml:space="preserve">90. На обращения граждан, в которых обжалуются судебные решения, даются разъяснения о порядке обжалования данного судебного решения.</w:t>
      </w:r>
    </w:p>
    <w:p>
      <w:pPr>
        <w:spacing w:after="60"/>
        <w:ind w:firstLine="567"/>
        <w:jc w:val="both"/>
      </w:pPr>
      <w:r>
        <w:rPr>
          <w:rFonts w:ascii="Arial" w:cs="Arial" w:eastAsia="Arial" w:hAnsi="Arial"/>
          <w:sz w:val="24"/>
          <w:szCs w:val="24"/>
        </w:rPr>
        <w:t xml:space="preserve">91. По итогам рассмотрения обращения заявителю направляется ответ и при необходимости составляется справка, которая визируется исполнителем и подписывается руководителем ответственного структурного подразделения. К справке прилагаются материалы рассмотрения.</w:t>
      </w:r>
    </w:p>
    <w:p>
      <w:pPr>
        <w:spacing w:after="60"/>
        <w:ind w:firstLine="567"/>
        <w:jc w:val="both"/>
      </w:pPr>
      <w:r>
        <w:rPr>
          <w:rFonts w:ascii="Arial" w:cs="Arial" w:eastAsia="Arial" w:hAnsi="Arial"/>
          <w:sz w:val="24"/>
          <w:szCs w:val="24"/>
        </w:rPr>
        <w:t xml:space="preserve">92. Обращения считаются рассмотренными, если на поставленные вопросы дан устный или письменный ответ.</w:t>
      </w:r>
    </w:p>
    <w:p>
      <w:pPr>
        <w:spacing w:after="60"/>
        <w:ind w:firstLine="567"/>
        <w:jc w:val="both"/>
      </w:pPr>
      <w:r>
        <w:rPr>
          <w:rFonts w:ascii="Arial" w:cs="Arial" w:eastAsia="Arial" w:hAnsi="Arial"/>
          <w:sz w:val="24"/>
          <w:szCs w:val="24"/>
        </w:rPr>
        <w:t xml:space="preserve">Обращение снимается с контроля автором резолюции или иным уполномоченным лицом.</w:t>
      </w:r>
    </w:p>
    <w:p>
      <w:pPr>
        <w:spacing w:after="60"/>
        <w:ind w:firstLine="567"/>
        <w:jc w:val="both"/>
      </w:pPr>
      <w:r>
        <w:rPr>
          <w:rFonts w:ascii="Arial" w:cs="Arial" w:eastAsia="Arial" w:hAnsi="Arial"/>
          <w:sz w:val="24"/>
          <w:szCs w:val="24"/>
        </w:rPr>
        <w:t xml:space="preserve">93. 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от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По итогам рассмотрения обращения принимается одно из следующих решений:</w:t>
      </w:r>
    </w:p>
    <w:p>
      <w:pPr>
        <w:spacing w:after="60"/>
        <w:ind w:firstLine="567"/>
        <w:jc w:val="both"/>
      </w:pPr>
      <w:r>
        <w:rPr>
          <w:rFonts w:ascii="Arial" w:cs="Arial" w:eastAsia="Arial" w:hAnsi="Arial"/>
          <w:sz w:val="24"/>
          <w:szCs w:val="24"/>
        </w:rPr>
        <w:t xml:space="preserve">- о полном или частичном удовлетворении обращения;</w:t>
      </w:r>
    </w:p>
    <w:p>
      <w:pPr>
        <w:spacing w:after="60"/>
        <w:ind w:firstLine="567"/>
        <w:jc w:val="both"/>
      </w:pPr>
      <w:r>
        <w:rPr>
          <w:rFonts w:ascii="Arial" w:cs="Arial" w:eastAsia="Arial" w:hAnsi="Arial"/>
          <w:sz w:val="24"/>
          <w:szCs w:val="24"/>
        </w:rPr>
        <w:t xml:space="preserve">- об отказе в удовлетворении обращения;</w:t>
      </w:r>
    </w:p>
    <w:p>
      <w:pPr>
        <w:spacing w:after="60"/>
        <w:ind w:firstLine="567"/>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60"/>
        <w:ind w:firstLine="567"/>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60"/>
        <w:ind w:firstLine="567"/>
        <w:jc w:val="both"/>
      </w:pPr>
      <w:r>
        <w:rPr>
          <w:rFonts w:ascii="Arial" w:cs="Arial" w:eastAsia="Arial" w:hAnsi="Arial"/>
          <w:sz w:val="24"/>
          <w:szCs w:val="24"/>
        </w:rPr>
        <w:t xml:space="preserve">94. В случае если структурными подразделениями подлинник обращения направлен на дальнейшее рассмотрение в соответствующие государственные органы, органы местного самоуправления с поручением дать ответ авторам обращений, в АСКИД или СЭД вносится информация об отправке обращения.</w:t>
      </w:r>
    </w:p>
    <w:p>
      <w:pPr>
        <w:spacing w:after="60"/>
        <w:ind w:firstLine="567"/>
        <w:jc w:val="both"/>
      </w:pPr>
      <w:r>
        <w:rPr>
          <w:rFonts w:ascii="Arial" w:cs="Arial" w:eastAsia="Arial" w:hAnsi="Arial"/>
          <w:sz w:val="24"/>
          <w:szCs w:val="24"/>
        </w:rPr>
        <w:t xml:space="preserve">95. Авторы обращения имеют право в письменной форме истребовать подлинные документы, за исключением самого обращения.</w:t>
      </w:r>
    </w:p>
    <w:p>
      <w:pPr>
        <w:spacing w:after="60"/>
        <w:ind w:firstLine="567"/>
        <w:jc w:val="both"/>
      </w:pPr>
      <w:r>
        <w:rPr>
          <w:rFonts w:ascii="Arial" w:cs="Arial" w:eastAsia="Arial" w:hAnsi="Arial"/>
          <w:sz w:val="24"/>
          <w:szCs w:val="24"/>
        </w:rPr>
        <w:t xml:space="preserve">96. Рассмотренные обращения граждан со всеми материалами должны быть возвращены в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97. Общественная приемная Президента работает с 10:00 до 17:00 часов в рабочие дни, при необходимости распорядок ее работы может быть изменен.</w:t>
      </w:r>
    </w:p>
    <w:p>
      <w:pPr>
        <w:spacing w:after="60"/>
        <w:ind w:firstLine="567"/>
        <w:jc w:val="both"/>
      </w:pPr>
      <w:r>
        <w:rPr>
          <w:rFonts w:ascii="Arial" w:cs="Arial" w:eastAsia="Arial" w:hAnsi="Arial"/>
          <w:sz w:val="24"/>
          <w:szCs w:val="24"/>
        </w:rPr>
        <w:t xml:space="preserve">98. В Общественной приемной Президента ведутся регистрация, учет и оформление устных и письменных обращений граждан.</w:t>
      </w:r>
    </w:p>
    <w:p>
      <w:pPr>
        <w:spacing w:after="60"/>
        <w:ind w:firstLine="567"/>
        <w:jc w:val="both"/>
      </w:pPr>
      <w:r>
        <w:rPr>
          <w:rFonts w:ascii="Arial" w:cs="Arial" w:eastAsia="Arial" w:hAnsi="Arial"/>
          <w:sz w:val="24"/>
          <w:szCs w:val="24"/>
        </w:rPr>
        <w:t xml:space="preserve">99. Прием граждан по личным вопросам осуществляется Председателем Кабинета Министров, заместителями Председателя Кабинета Министров, руководителями и сотрудниками структурных подразделений согласно графикам, утверждаемым Председателем Кабинета Министров, начальниками управлений.</w:t>
      </w:r>
    </w:p>
    <w:p>
      <w:pPr>
        <w:spacing w:after="60"/>
        <w:ind w:firstLine="567"/>
        <w:jc w:val="both"/>
      </w:pPr>
      <w:r>
        <w:rPr>
          <w:rFonts w:ascii="Arial" w:cs="Arial" w:eastAsia="Arial" w:hAnsi="Arial"/>
          <w:sz w:val="24"/>
          <w:szCs w:val="24"/>
        </w:rPr>
        <w:t xml:space="preserve">100. В случае если поставленные гражданином вопросы не входят в компетенцию Президента, Кабинета Министров, Администрации Президента, ему разъясняется порядок обращения в соответствующие государственные органы.</w:t>
      </w:r>
    </w:p>
    <w:p>
      <w:pPr>
        <w:spacing w:after="60"/>
        <w:ind w:firstLine="567"/>
        <w:jc w:val="both"/>
      </w:pPr>
      <w:r>
        <w:rPr>
          <w:rFonts w:ascii="Arial" w:cs="Arial" w:eastAsia="Arial" w:hAnsi="Arial"/>
          <w:sz w:val="24"/>
          <w:szCs w:val="24"/>
        </w:rPr>
        <w:t xml:space="preserve">101. 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структурные подразделения.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60"/>
        <w:ind w:firstLine="567"/>
        <w:jc w:val="both"/>
      </w:pPr>
      <w:r>
        <w:rPr>
          <w:rFonts w:ascii="Arial" w:cs="Arial" w:eastAsia="Arial" w:hAnsi="Arial"/>
          <w:sz w:val="24"/>
          <w:szCs w:val="24"/>
        </w:rPr>
        <w:t xml:space="preserve">102. Анализ и обобщение вопросов, поставленных гражданами в письменных обращениях и на личном приеме, осуществляется структурным подразделением по работе с обращениями граждан, который периодически информирует Президента, Председателя Кабинета Министров о количестве и характере обращений, а также с согласия Председателя Кабинета Министров опубликовывает аналитические записки в средствах массовой информации.</w:t>
      </w:r>
    </w:p>
    <w:p>
      <w:pPr>
        <w:spacing w:after="60"/>
        <w:ind w:firstLine="567"/>
        <w:jc w:val="both"/>
      </w:pPr>
      <w:r>
        <w:rPr>
          <w:rFonts w:ascii="Arial" w:cs="Arial" w:eastAsia="Arial" w:hAnsi="Arial"/>
          <w:sz w:val="24"/>
          <w:szCs w:val="24"/>
        </w:rPr>
        <w:t xml:space="preserve">103. По истечении календарного года все материалы проверок обращений формируются в дела и хранятся в текущем архиве отдела по работе с обращениями граждан в течение пяти лет, после чего уничтожаются или передаются в Архив Президента в соответствии с номенклатурой дел.</w:t>
      </w:r>
    </w:p>
    <w:p>
      <w:pPr>
        <w:spacing w:after="60"/>
        <w:ind w:firstLine="567"/>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руководителя структурного подразделения по работе с обращениями граждан.</w:t>
      </w:r>
    </w:p>
    <w:p>
      <w:pPr>
        <w:spacing w:after="200" w:before="200"/>
        <w:jc w:val="center"/>
      </w:pPr>
      <w:r>
        <w:rPr>
          <w:rFonts w:ascii="Arial" w:cs="Arial" w:eastAsia="Arial" w:hAnsi="Arial"/>
          <w:b/>
          <w:bCs/>
          <w:sz w:val="32"/>
          <w:szCs w:val="32"/>
        </w:rPr>
        <w:t xml:space="preserve">12. Порядок передачи документов в текущий архив</w:t>
      </w:r>
    </w:p>
    <w:p>
      <w:pPr>
        <w:spacing w:after="60"/>
        <w:ind w:firstLine="567"/>
        <w:jc w:val="both"/>
      </w:pPr>
      <w:r>
        <w:rPr>
          <w:rFonts w:ascii="Arial" w:cs="Arial" w:eastAsia="Arial" w:hAnsi="Arial"/>
          <w:sz w:val="24"/>
          <w:szCs w:val="24"/>
        </w:rPr>
        <w:t xml:space="preserve">104. Исполненные и законченные делопроизводством документы в течение 10 рабочих дней в установленном порядке передаются структурными подразделениями в структурное подразделение канцелярии, ведающее вопросами делопроизводства, для формирования их в дела и дальнейшего хранения в соответствии с </w:t>
      </w:r>
      <w:hyperlink w:history="1" r:id="rIds1xgo-cpdyx2valo4kji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105. Документы для формирования дел передаются с визой исполнителя структурного подразделения с отметкой на лицевой стороне документа "В дело", с указанием количества листов и даты списания.</w:t>
      </w:r>
    </w:p>
    <w:p>
      <w:pPr>
        <w:spacing w:after="60"/>
        <w:ind w:firstLine="567"/>
        <w:jc w:val="both"/>
      </w:pPr>
      <w:r>
        <w:rPr>
          <w:rFonts w:ascii="Arial" w:cs="Arial" w:eastAsia="Arial" w:hAnsi="Arial"/>
          <w:sz w:val="24"/>
          <w:szCs w:val="24"/>
        </w:rPr>
        <w:t xml:space="preserve">Не допускается передача на хранение неисполненных и не снятых с контроля документов.</w:t>
      </w:r>
    </w:p>
    <w:p>
      <w:pPr>
        <w:spacing w:after="60"/>
        <w:ind w:firstLine="567"/>
        <w:jc w:val="both"/>
      </w:pPr>
      <w:r>
        <w:rPr>
          <w:rFonts w:ascii="Arial" w:cs="Arial" w:eastAsia="Arial" w:hAnsi="Arial"/>
          <w:sz w:val="24"/>
          <w:szCs w:val="24"/>
        </w:rPr>
        <w:t xml:space="preserve">106. К документам на списание прилагается подписанная руководителем структурного подразделения/заместителем руководителя опись передаваемых на хранение документов в 2 экземплярах, один из которых остается в структурном подразделении, второй экземпляр хранится с переданными документами.</w:t>
      </w:r>
    </w:p>
    <w:p>
      <w:pPr>
        <w:spacing w:after="60"/>
        <w:ind w:firstLine="567"/>
        <w:jc w:val="both"/>
      </w:pPr>
      <w:r>
        <w:rPr>
          <w:rFonts w:ascii="Arial" w:cs="Arial" w:eastAsia="Arial" w:hAnsi="Arial"/>
          <w:sz w:val="24"/>
          <w:szCs w:val="24"/>
        </w:rPr>
        <w:t xml:space="preserve">Документы формируются согласно номенклатуре дел структурных подразделений и при наличии оригиналов всех документов (поручения руководства, переписка с государственными органами, служебные записки, ответы Администрации Президента и т.д.).</w:t>
      </w:r>
    </w:p>
    <w:p>
      <w:pPr>
        <w:spacing w:after="60"/>
        <w:ind w:firstLine="567"/>
        <w:jc w:val="both"/>
      </w:pPr>
      <w:r>
        <w:rPr>
          <w:rFonts w:ascii="Arial" w:cs="Arial" w:eastAsia="Arial" w:hAnsi="Arial"/>
          <w:sz w:val="24"/>
          <w:szCs w:val="24"/>
        </w:rPr>
        <w:t xml:space="preserve">В случае неправильного оформления или неполноты пакета документов, передаваемых на хранение, все документы возвращаются в структурное подразделение для укомплектования.</w:t>
      </w:r>
    </w:p>
    <w:p>
      <w:pPr>
        <w:spacing w:after="60"/>
        <w:ind w:firstLine="567"/>
        <w:jc w:val="both"/>
      </w:pPr>
      <w:r>
        <w:rPr>
          <w:rFonts w:ascii="Arial" w:cs="Arial" w:eastAsia="Arial" w:hAnsi="Arial"/>
          <w:sz w:val="24"/>
          <w:szCs w:val="24"/>
        </w:rPr>
        <w:t xml:space="preserve">Хранение переданных документов осуществляется согласно номенклатуре дел каждого структурного подразделения.</w:t>
      </w:r>
    </w:p>
    <w:p>
      <w:pPr>
        <w:spacing w:after="60"/>
        <w:ind w:firstLine="567"/>
        <w:jc w:val="both"/>
      </w:pPr>
      <w:r>
        <w:rPr>
          <w:rFonts w:ascii="Arial" w:cs="Arial" w:eastAsia="Arial" w:hAnsi="Arial"/>
          <w:sz w:val="24"/>
          <w:szCs w:val="24"/>
        </w:rPr>
        <w:t xml:space="preserve">107. Руководители и сотрудники структурных подразделений несут ответственность за полноту пакета документов, передаваемых на хранение в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108. Структурное подразделение канцелярии, ведающее вопросами делопроизводства, при наличии всех передаваемых согласно описи документов, оформляет дела и осуществляет ввод данных в АСКИД или СЭД о передаче документов на хранение в текущий архив канцелярии с указанием номера дела и даты списания.</w:t>
      </w:r>
    </w:p>
    <w:p>
      <w:pPr>
        <w:spacing w:after="60"/>
        <w:ind w:firstLine="567"/>
        <w:jc w:val="both"/>
      </w:pPr>
      <w:r>
        <w:rPr>
          <w:rFonts w:ascii="Arial" w:cs="Arial" w:eastAsia="Arial" w:hAnsi="Arial"/>
          <w:sz w:val="24"/>
          <w:szCs w:val="24"/>
        </w:rPr>
        <w:t xml:space="preserve">109. Документы в текущем архиве канцелярии Президента и Кабинета Министров хранятся в течение 3 лет при наличии соответствующих условий, по истечении которых они передаются на хранение в Архив Президента. Снятие копий с архивных документов, находящихся в текущем архиве канцелярии Президента и Кабинета Министров, а также ознакомление с ними допускается с согласия начальника канцелярии Президента и Кабинета Министров. Снятие копий с архивных документов Администрации Президента, находящихся на хранении в Архиве Президента, а также ознакомление с ними допускается с письменного согласия Председателя Кабинета Министров или начальника канцелярии Президента и Кабинета Министров, а также по письменному обращению руководителей структурных подразделений.</w:t>
      </w:r>
    </w:p>
    <w:p>
      <w:pPr>
        <w:spacing w:after="200" w:before="200"/>
        <w:jc w:val="center"/>
      </w:pPr>
      <w:r>
        <w:rPr>
          <w:rFonts w:ascii="Arial" w:cs="Arial" w:eastAsia="Arial" w:hAnsi="Arial"/>
          <w:b/>
          <w:bCs/>
          <w:sz w:val="32"/>
          <w:szCs w:val="32"/>
        </w:rPr>
        <w:t xml:space="preserve">13. Ответственность за несоблюдение настоящего Регламента</w:t>
      </w:r>
    </w:p>
    <w:p>
      <w:pPr>
        <w:spacing w:after="60"/>
        <w:ind w:firstLine="567"/>
        <w:jc w:val="both"/>
      </w:pPr>
      <w:r>
        <w:rPr>
          <w:rFonts w:ascii="Arial" w:cs="Arial" w:eastAsia="Arial" w:hAnsi="Arial"/>
          <w:sz w:val="24"/>
          <w:szCs w:val="24"/>
        </w:rPr>
        <w:t xml:space="preserve">110. Несоблюдение требований настоящего Регламента влечет дисциплинарную ответственность, налагаемую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iotxcpdctt24smv_znv">
      <w:r>
        <w:rPr>
          <w:rFonts w:ascii="Arial" w:cs="Arial" w:eastAsia="Arial" w:hAnsi="Arial"/>
          <w:color w:val="132D3F"/>
          <w:sz w:val="16"/>
          <w:szCs w:val="16"/>
          <w:u w:val="single"/>
        </w:rPr>
        <w:t xml:space="preserve">dalil.kg/document/218959</w:t>
      </w:r>
    </w:hyperlink>
  </w:p>
  <w:p>
    <w:pPr>
      <w:spacing w:after="0" w:before="40"/>
      <w:jc w:val="center"/>
    </w:pPr>
    <w:hyperlink w:history="1" r:id="rId277yip-rdbg85abojemx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bqtumko9dulzuyrgemo" Type="http://schemas.openxmlformats.org/officeDocument/2006/relationships/hyperlink" Target="https://dalil.kg/document/218710" TargetMode="External"/><Relationship Id="rIdq982gv_fu18uklfqvqdoj" Type="http://schemas.openxmlformats.org/officeDocument/2006/relationships/hyperlink" Target="https://dalil.kg/document/218711" TargetMode="External"/><Relationship Id="rIdhubd16esfg5o3l4kulmpe" Type="http://schemas.openxmlformats.org/officeDocument/2006/relationships/hyperlink" Target="https://dalil.kg/document/218710" TargetMode="External"/><Relationship Id="rId1chai_kimqaysht9hwnau" Type="http://schemas.openxmlformats.org/officeDocument/2006/relationships/hyperlink" Target="https://dalil.kg/document/218959#pr1" TargetMode="External"/><Relationship Id="rIdnxvm0zfa5s9xcllnq-e6e" Type="http://schemas.openxmlformats.org/officeDocument/2006/relationships/hyperlink" Target="https://dalil.kg/document/218702" TargetMode="External"/><Relationship Id="rIddi1aoaqlfo6r0bsqiomar" Type="http://schemas.openxmlformats.org/officeDocument/2006/relationships/hyperlink" Target="https://dalil.kg/document/218703" TargetMode="External"/><Relationship Id="rId6y5whhbh3kloglg62qoz6" Type="http://schemas.openxmlformats.org/officeDocument/2006/relationships/hyperlink" Target="https://dalil.kg/document/218702" TargetMode="External"/><Relationship Id="rId9pzwc8qfafogigcrjxuxp" Type="http://schemas.openxmlformats.org/officeDocument/2006/relationships/hyperlink" Target="https://dalil.kg/document/218959#pr2" TargetMode="External"/><Relationship Id="rIddbwajnhv5kbeflg_zvxhy" Type="http://schemas.openxmlformats.org/officeDocument/2006/relationships/hyperlink" Target="https://dalil.kg/document/218711" TargetMode="External"/><Relationship Id="rIdjpaothemhlydn5hahsq1f" Type="http://schemas.openxmlformats.org/officeDocument/2006/relationships/hyperlink" Target="https://dalil.kg/document/112213" TargetMode="External"/><Relationship Id="rId7nlbjsukxbtxg9qngi4cg" Type="http://schemas.openxmlformats.org/officeDocument/2006/relationships/hyperlink" Target="https://dalil.kg/document/112301" TargetMode="External"/><Relationship Id="rIdlaewaztzjtquqhr4a3bgc" Type="http://schemas.openxmlformats.org/officeDocument/2006/relationships/hyperlink" Target="https://dalil.kg/document/430742" TargetMode="External"/><Relationship Id="rIdev--raqtqpa6jylrlvues" Type="http://schemas.openxmlformats.org/officeDocument/2006/relationships/hyperlink" Target="https://dalil.kg/document/202591" TargetMode="External"/><Relationship Id="rIdpuzxuu32qtltpkmtdeess" Type="http://schemas.openxmlformats.org/officeDocument/2006/relationships/hyperlink" Target="https://dalil.kg/document/100059" TargetMode="External"/><Relationship Id="rIdfx1st0vm8s5url1q1pnau" Type="http://schemas.openxmlformats.org/officeDocument/2006/relationships/hyperlink" Target="https://dalil.kg/document/100058" TargetMode="External"/><Relationship Id="rIdjhnwvaigcifdtuuz44y7-" Type="http://schemas.openxmlformats.org/officeDocument/2006/relationships/hyperlink" Target="https://dalil.kg/document/112301#st_18" TargetMode="External"/><Relationship Id="rIdsslcdz36qymnv4046fptn" Type="http://schemas.openxmlformats.org/officeDocument/2006/relationships/hyperlink" Target="https://dalil.kg/document/430743" TargetMode="External"/><Relationship Id="rIdmnnv3w6lh9t92ngjxhizq" Type="http://schemas.openxmlformats.org/officeDocument/2006/relationships/hyperlink" Target="https://dalil.kg/document/430742" TargetMode="External"/><Relationship Id="rIdoprc9tgbt_lxc2gsb_zn9" Type="http://schemas.openxmlformats.org/officeDocument/2006/relationships/hyperlink" Target="https://dalil.kg/document/218703" TargetMode="External"/><Relationship Id="rIdspcbq4-usixfo5-y2hfyn" Type="http://schemas.openxmlformats.org/officeDocument/2006/relationships/hyperlink" Target="https://dalil.kg/document/94298" TargetMode="External"/><Relationship Id="rIdtp82x0jqgpm5abtt_mjhd" Type="http://schemas.openxmlformats.org/officeDocument/2006/relationships/hyperlink" Target="https://dalil.kg/document/94346" TargetMode="External"/><Relationship Id="rIdz2_cqunbo_bkhcv1ilpqc" Type="http://schemas.openxmlformats.org/officeDocument/2006/relationships/hyperlink" Target="https://dalil.kg/document/157490" TargetMode="External"/><Relationship Id="rIdtpi53reiecpfm65vkut2t" Type="http://schemas.openxmlformats.org/officeDocument/2006/relationships/hyperlink" Target="https://dalil.kg/document/157489" TargetMode="External"/><Relationship Id="rId_bddkt-zrslvk6cjuge9h" Type="http://schemas.openxmlformats.org/officeDocument/2006/relationships/hyperlink" Target="https://dalil.kg/document/202100" TargetMode="External"/><Relationship Id="rIdwwsw9lqievritcenwrmxn" Type="http://schemas.openxmlformats.org/officeDocument/2006/relationships/hyperlink" Target="https://dalil.kg/document/202100#st_14" TargetMode="External"/><Relationship Id="rIds1xgo-cpdyx2valo4kjiw"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iotxcpdctt24smv_znv" Type="http://schemas.openxmlformats.org/officeDocument/2006/relationships/hyperlink" Target="https://dalil.kg/document/218959" TargetMode="External"/><Relationship Id="rId277yip-rdbg85abojemx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2026-09-23T22:15:24.147Z</dcterms:created>
  <dcterms:modified xsi:type="dcterms:W3CDTF">2026-09-23T22:15:24.147Z</dcterms:modified>
</cp:coreProperties>
</file>

<file path=docProps/custom.xml><?xml version="1.0" encoding="utf-8"?>
<Properties xmlns="http://schemas.openxmlformats.org/officeDocument/2006/custom-properties" xmlns:vt="http://schemas.openxmlformats.org/officeDocument/2006/docPropsVTypes"/>
</file>