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kduugc000ia-jclply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 сентября 2022 года № 463-р)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 открытых данных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период 2022-2024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открытых данных Кыргызской Республики на период 2022-2024 годов (далее - Концепция) является основополагающим документом в сфере открытых данных, внедрение которых является новым этапом обеспечения транспарентности публичной власти в меняющихся социально-экономических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Концепции под открытыми данными понимается специальный способ публикации информации в форматах, пригодных для последующей обработки и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Открытые данные - это информация в виде массивов данных о деятельности государственных органов, размещаемая в открытом доступе в сети Интернет, на условиях свободного получения, использования и распространения информации в машиночитаемом формате, которая способствует прозрачности и подотчетности государственных органов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Концепции составляют </w:t>
      </w:r>
      <w:hyperlink w:history="1" r:id="rIdfo85xx1tggb5c_hatnl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общепризнанные принципы и нормы международного права, </w:t>
      </w:r>
      <w:hyperlink w:history="1" r:id="rIdr0ysnaoraq3nhxgrkfk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Концепция цифровой трансформации "Цифровой Кыргызстан 2019-2023", одобренная решением Совета безопасности Кыргызской Республики от 14 декабря 2018 года № 2 (далее - Концепция цифровой трансформации "Цифровой Кыргызстан 2019-2023"), </w:t>
      </w:r>
      <w:hyperlink w:history="1" r:id="rId_zshbt1upisip8lynnm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утвержденная </w:t>
      </w:r>
      <w:hyperlink w:history="1" r:id="rIdm0dz_erawexy-q84gh4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и другие нормативные правовые акты Кыргызской Республики,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международном уровне все больше правительств присоединяются к инициативе открытых данных, разрабатывая национальные планы, запуская порталы открытых данных и создавая для этого нормативную базу. В 2012 году в рамках Партнерства "Открытое Правительство" большинством стран взяты обязательства по реализации и продвижению политики открытых данных, в 2013 году странами "большой восьмерки" ("G8") подписана Международная хартия открытых данных (International Open Data Charter), провозглашающая комплекс принципов и лучших практик по обеспечению доступа к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Международная хартия открытых данных принята и утверждена в 22 государствах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стала первой страной в Центральной Азии, которая присоединилась к Партнерству "Открытое Правительство", которое в настоящее время объединяет 79 стран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Концепции цифровой трансформации "Цифровой Кыргызстан 2019-2023", целью работы всех государственных органов в условиях цифровой трансформации должна стать готовность к возможным сценариям развития будущего, понимание глобальных тенденций, их влияния на развитие страны, своевременное реагирование на современные вызовы, связанные с развитием цифровых технологий, целенаправленная работа не на цифровое развитие вдогонку, а на опережение, внедрение новых моделей, процессов, привносимых цифровыми технологиями, с учетом возрастающей роли в повышении конкурентоспособности страны и благополучия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Концепция определяет принципы раскрытия открытых данных, являющиеся основой для раскрытия информации о деятельности государственных органов, сведений, содержащих информацию, собираемую, хранимую, обрабатываемую или публикуемую государственными органами в рамках реализации своих полномочий, а также содержит приоритетные направления, ожидаемые результаты от внедрения инициативы открытых данных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концептуального видения позволит гражданам, бизнесу, государственным органам иметь ориентир и понимание процесса внедрения инициативы открытых данных, развития технологий, инфраструктуры открытых данных, а также решений, обеспечивающих раскрытие и публикацию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Общая оценка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Концепции обусловлена динамикой международных и интеграционных тенденций, процессами глобализации, поддержкой инициативы открытых данных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быстрого технологического развития и инноваций присоединение Кыргызской Республики к международной инициативе открытых данных является показателем ее стремления к устойчивому цифровому развитию, повышению эффективности, результативности, открытости, прозрачности, подотчетности государственных органов, повышению уровня вовлеченности граждан в процессы принятия решений через цифровую трансформацию, системы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частью глобального сообщества по построению цифрового государственного управления, придерживается наличия трех аспектов открытых данных: правового, организационного и технического.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Правовая открытость</w:t>
      </w:r>
      <w:r>
        <w:rPr>
          <w:rFonts w:ascii="Arial" w:cs="Arial" w:eastAsia="Arial" w:hAnsi="Arial"/>
          <w:sz w:val="24"/>
          <w:szCs w:val="24"/>
        </w:rPr>
        <w:t xml:space="preserve"> - законодательно закрепленное право доступа к использованию данных государственных органов (кроме данных, доступ к которым ограничен в соответствии с законодательством Кыргызской Республики). Открытые данные могут неоднократно использоваться, модифицироваться, обмениваться. Так, открытые данные в зависимости от их типа и области применения, размещенные на портале открытых данных, могут обрабатываться для проведения анализа и быть использованы для работы приложений в целях визуализации, журналистских расследований (дата-журналистика) и других целях как коммерческих, так и некоммерческих. Законодательное закрепление определения понятия открытых данных содержится в </w:t>
      </w:r>
      <w:hyperlink w:history="1" r:id="rIdednplnvafzb0ywjwgjg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согласно которому информация, в том числе распространяемая посредством Интернета, в формате, допускающем автоматизированную обработку без предварительных изменений человеком в целях повторного ее использования, является открытыми данными. </w:t>
      </w:r>
      <w:hyperlink w:history="1" r:id="rIdiax5jgpnwgqsjessdk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определено, что для обеспечения права на доступ к информации из информационных систем, государственные органы должны организовать размещение информации из информационных систем на сайтах в сети Интернет в формате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настоящее время в Кыргызской Республике не создана достаточная правовая база, без которой невозможно обеспечить внедрение и продвижение инициативы открытых данных, при этом следует выделить: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стратегического документа, который формирует единое видение для государственной политики в области открытых данных, приоритетные направления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существенные пробелы в системе нормативных правовых актов, в части стимулирования и мотивации раскрытия открытых данных государственными органами для осуществления государственных полномочий без бюджетной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законодательного закрепления понятия "портал открытых данных", принципов открытых данных, устанавливающих требования к процессу раскрытия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открытость</w:t>
      </w:r>
      <w:r>
        <w:rPr>
          <w:rFonts w:ascii="Arial" w:cs="Arial" w:eastAsia="Arial" w:hAnsi="Arial"/>
          <w:sz w:val="24"/>
          <w:szCs w:val="24"/>
        </w:rPr>
        <w:t xml:space="preserve"> - данные находятся на портале открытых данных в машиночитаемом формате, обеспечивающем автоматическую обработку. Реализация этой идеи начинается с формирования комплекса мер по раскрытию данных, выраженных в планировании процесса раскрытия информации, формализации и внедрении соответствующих бизнес-процессов. В настоящее время законодательство Кыргызской Республики не содержит определения понятий "машиночитаемые данные", "машиночитаемый формат", а также порядка и практических рекомендаций по публикации информации в машиночитаемом формате, что ведет к возникновению следующих проблем: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размещают информацию в электронной форме на своих официальных сайтах. Однако размещаемая информация не соответствует требованиям машиночитаемого формата. До 2021 года лишь несколько государственных органов публиковали информацию в форме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публикуемые государственными органами, не соответствуют требованиям и запросам пользователей по общедоступной информации в плане значимости, формата, структуры, периода обновления, дезагрегирования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Организационная открытость</w:t>
      </w:r>
      <w:r>
        <w:rPr>
          <w:rFonts w:ascii="Arial" w:cs="Arial" w:eastAsia="Arial" w:hAnsi="Arial"/>
          <w:sz w:val="24"/>
          <w:szCs w:val="24"/>
        </w:rPr>
        <w:t xml:space="preserve"> - наличие в Кыргызской Республике стратегии раскрытия данных и необходимой инфраструктуры. При этом следует отметить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инфраструктуры для централизованного размещения информации в форме открытых данных государственными органами. Отсутствие централизованного подхода при публикации открытых данных приводит к необходимости их поиска по разным сайтам и источникам со стороны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единых стандартов раскрытия информации в форме отрытых данных приводит к различному пониманию данной инициативы со стороны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перечисленных проблем и устранения пробелов необходимо сформировать стратегические направления деятельности по внедрению и продвижению инициативы открытых данных, которые будут служить основой для формирования и реализации государственной политики Кыргызской Республики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по внедрению и продвижению инициативы открытых данных требуют незамедлительного принятия мер уже в настоящее время. Приоритетными направлениями в ближайшее время будут являться: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политики в области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населения к открытым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пользователями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устойчивости системы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процесса внедрения инициативы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инициативы открытых данных в Кыргызской Республике приведет к положительному общественному, политическому, социальному и экономическому эффекту от использования открытых данных как со стороны гражданского общества, так и сообществ разработчиков и бизнеса, к улучшению инвестиционного климата, повышению качества жизни населения за счет доступности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Цели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Концепции являются цифровое развитие страны и повышение уровня доступности информации путем внедрения и продвижения в Кыргызской Республике инициативы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Концепции в полной мере соответствуют </w:t>
      </w:r>
      <w:hyperlink w:history="1" r:id="rIdpjbl7nmwmfnzl1ptr9j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s514beej79g_kn-ziw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в число приоритетных задач которой входит совершенствование законодательных основ и организационных механизмов участия гражданского общества в процессах принятия решений, в том числе с использованием информационных технологий, в рамках членства Кыргызской Республики в Партнерстве "Открытое Правительство". В свою очередь, раскрытие информации в форме открытых данных государственными органами является одной из базовых задач при совершенствовании государственного управления и формировании "Открытого Правительства".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Задачи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поставленных целей Концепции необходимо решение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национальной платформы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массивам открытых данных через портал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в открытых данных, верификация и уточнение данных, связывание данных, продвижение данных и формирование системы оценки общественной ценности публикуемых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мер по обеспечению устойчивости системы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широкой информационной кампании, направленной на развитие и поддержку системы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Принципы открытых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открытых данных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открытость - государственные органы раскрывают данные по умолчанию и по своему выбору. Должен быть обеспечен доступ ко всем данным, не относящимся к специальным категориям, доступ к которым ограничен в соответствии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безопасности охраняемой законом информации - государственные органы, раскрывая информацию в форме открытых данных, должны придерживаться принятой в Кыргызской Республике государственной политики в области цифрового развития, электронного управления, информатизации, защиты информации и данных, доступ к которым ограничен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- доступность опубликованной в форме открытых данных информации предполагает доступность для всех граждан, государственные органы должны обеспечить такой формат раскрытия данных (XML, CSV, XLS, JSON, TSV и другие), который позволит гражданам свободно производить поиск, копировать и распространять открытые данные по своему усмотрению, без каких-либо ограничений для последующего использования. Данные должны быть доступны в сети Интернет широкому кругу пользователей без требования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 государственных органов, являющихся обладателями информации, - государственные органы должны отвечать за качество публикуемой информации в форме открытых данных, в том числе за достоверность, полноту опубликованных данных и своевременное обновление. Данные должны быть всегда актуальными и обновляться в соответствии с установленной периодичностью;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повторное использование данных - данные будут предоставляться пользователю на портале открытых данных в форматах, дающих возможность автоматически обрабатывать и скачивать для повторного использования в целях, которые не противоречат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приоритетность и очередность при опубликовании - в связи с ограниченностью ресурсов размещать информацию на портале открытых данных следует с учетом ее востребованности обществом. Государственные органы организуют взаимодействие с гражданским обществом, средствами массовой информации, исследователями, разработчиками и другими заинтересованными сторонами для установления приоритетных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Приоритетные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1. Формирование политики в области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данного приоритета необходимо принять следующие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уполномоченный орган, осуществляющий координацию работы в сфере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необходимые нормативные правовые акты, предусматривающие внесение изменений в законодательство, в целях закрепления основных понятий в сфере размещения информации на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акты Кабинета Министров Кыргызской Республики о регламентировании вопросов по открытым данным в Кыргызской Республике, о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инструкции для государственных органов, определяющие порядок подготовки к публикации, требования к процессу публикации и обновлению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2. Обеспечение доступа населения к открытым 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Конечным пользователем открытых данных является общество: граждане, бизнес-сообщество, научные организации, некоммерческие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подход позволяет широкое повторное использование публичных государственных массивов данных бизнесом, средствами массовой информации и гражданским обществом, что в свою очередь позволит заложить основы для развития цифровой экономики в Кыргызской Республике. Ожидается, что внедрение открытых данных приведет к повышению уровня прозрачности и подотчетности государственных органов, ускорению социально-экономического развития, улучшению возможностей трудоустройства и повышению качества и доступности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централизации и унификации процессов взаимодействия государственных органов, бизнеса и общества по вопросам раскрытия информации в форме открытых данных, их использования в Кыргызской Республике запущен портал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Ключевым назначением портала открытых данных является обеспечение централизованного доступа к информационным ресурсам, представленным в форме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преимущество использования открытых данных неочевидно для потенциальных пользователей ввиду недостаточного уровня навыков разработки программного обеспечения с использованием открытых данных, а также культуры использования данных. В связи с чем портал открытых данных должен предоставлять пользователям открытых данных удобные инструменты их использования и мониторинга степени их качества и актуальности. Портал открытых данных также должен стать источником статистики использования размещенных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качестве, актуальности, востребованности открытых данных, поступающая от пользователей на портал открытых данных, будет передаваться соответствующим государственным органам для принятия соответствующих мер по улучшению этих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внедрение инициативы открытых данных является способом обеспечения права доступа к информации, создание и развитие портала открытых данных является практическим, техническим воплощением этого права. Для чего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функционала портала открытых данных и решение вопроса об автоматической загрузке массивов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 массивам данных через портал открытых данных с определением перечня данных, подлежащих размещению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актуализация государственными органами массивов данных на портале отрытых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3. Организация взаимодействия с пользователями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Широкое использование информационных систем, разработанных на основе открытых данных, востребованность пользователями являются основными показателями эффективности внедрения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информации государственными органами, получаемой и формируемой в рамках выполнения своих полномочий, в форме открытых данных позволит использовать ее в качестве источников данных различных информационных систем не только государственного значения, но и других социально значимых общественных информационных систем, приложений, сервисов, разрабатываемых бизнес-сообществом и организациями гражданского общества (электронные сервисы,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последовательное совершенствование процессов и инфраструктуры размещения информации на портале открытых данных в форме открытых данных с учетом интересов и требований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совершенствованием процессов и инфраструктуры, необходимо решение задачи по определению потребности в востребованных массивах данных, верификации и уточнению данных и формированию общественной оценки публикуемых открытых данных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и регламентации работы диалоговой площадки для вовлечения пользователей в обсуждение качества, актуальности, востребованности опубликованных массивов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механизмов учета запросов и потребностей гражданского общества и бизнеса при определении приоритетов публикации данных, а также повышения качества массивов данных с участием разработчиков приложений;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методики оценки качества массивов данных, включая критерии полноты, корректности, детальной структурированности, понятности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4. Формирование устойчивости системы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Мировой опыт показывает, что сам факт появления открытых данных порождает появление социальных и коммерчески ориентированных информационных сервисов, крайне востребованных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внедрения данной инициативы необходимо последовательное, согласованное принятие мер по обеспечению устойчивости системы открытых данных при активном участии и объединении ресурсов, усилий всех заинтересованных сторон, включая государство, бизнес и гражданское общество. Для чего необходимы следующие шаги: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автоматизация процесса публикации открытых данных на портале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на портале открытых данных каталога разработанных приложений и сервисов с использованием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рейтинга государственных органов по размещению информации в форме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Приоритет 5. Информационное обеспечение процесса внедрения инициативы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Раскрытие данных государственных органов должно стать частью кампании по внедрению инноваций в экономике и государственном управлении, необходимо поощрять активное использование открытых данных в формировании новых сервисов, экономических ниш и структурных изменений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и поддержка системы открытых данных требуют проведения широкой информационной кампании, которая должна состоять из следующих аспектов: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профильных образовательных мероприятий по теме "Открытые данные" во взаимодействии с организациями высшего и среднего профессионального образования, иными образовательными организациями, представителями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продвижение темы "Открытые данные" в средствах массовой информации через новостной контент для освещения сферы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Ожидаемые результаты от внедрения открытых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открытых данных позволит раскрыть более полную картину в отраслях экономики, социальной сфере, дать основу для принятия решений по совершенствованию соответствующих направлений устойчивого развития Кыргызской Республики. Широкое использование открытых данных в конечном итоге произведет мультипликативный эффект в разных сферах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ожидаемые результаты от внедрения инициативы открытых данных: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обеспечения конституционного права на доступ к информации. Открытость и доступность необходимой хозяйствующим субъектам, населению информации - источник возможностей устойчивости бизнеса, снижения себестоимости услуг (товаров);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доверия к государственной власти. Благодаря открытым данным, государственные структуры становятся более прозрачными и снижаются коррупционные риски;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государственного управления и переход к "Открытому Правительству". Раскрытие информации в форме открытых данных о деятельности государственных органов является одной из базовых задач при совершенствовании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максимального социального и экономического эффектов от использования открытых данных. Данные могут быть использованы также в коммерческих целях для расширения действующих бизнесов, создания новых сервисов и предприятий. Создание социально значимых приложений и сервисов создаст более комфортные условия для граждан в повседневной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"экономики знаний" и внедрение инноваций: бизнес-сообщество, научное сообщество, профессиональное сообщество, исследовательские институты, аналитики, журналисты получат доступ к данным для анализа и использования, которые затем могут быть преобразованы в знания. Открытые данные, открытые лицензии и открытый код будут способствовать внедрению новых технологий и инноваций;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активизация ИТ-индустрии: разработчики программного обеспечения получат данные для создания удобных сервисов для граждан и благоприятных условий для формирования рынка приложений, функционирующих на основе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инвестиционного климата: в результате более полного, систематизированного, своевременного раскрытия данных, бизнес-структуры будут привлекать больше инвестиций для создания коммерчески ориентированных информационных 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использования бюджетных средств. Открытые данные позволят выявлять нецелевое и неэффективное использование бюджетных средств через анализ данных о государственных закупках и государственных контрактах. Некоторые приложения и сервисы для нужд граждан будут разработаны независимыми разработчиками программного обеспечения, что приведет к экономии государственных расходов на их разработку;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возможностей для информационного взаимодействия между государственными органами, что приведет к снижению административных издержек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Дальнейшими направлениями развития открытых данных могут стать: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институционализация политики отрытых данных путем создания организационных, технических, финансовых условий и повышения кадрового потенциала для ее дальнейшего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вхождение в Международную хартию открытых данных, что даст возможность получать экспертную и аналитическую поддержку в развитии и совершенствовании открытых данных в Кыргызской Республике. Международная хартия открытых данных является одним из важных международных инструментов в сфере открытых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перехода к связанным открытым данным (Linked Open Data), что предоставит возможность разработчикам создавать новые программные приложения на межведомственном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унифицированного интерфейса обмена данными на основе стандартов и технологического комплекса, используемого для публикации информации государственными органами в формате открытых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Благоприятные предпосылки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должна создать благоприятные условия в государственном секторе, положительно повлиять на социальные, экономические, правовые сферы, поскольку основными ожидаемыми результатами внедрения инициативы открытых данных будут: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обеспечения конституционного права граждан на доступ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доверия к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государственного управления и переход к "Открытому Правительству";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максимального социального и экономического эффектов от использования открытых данных: данные могут быть использованы также в коммерческих целях для расширения действующих бизнесов, создания новых сервисов и предприятий. Создание социально значимых приложений и сервисов приведет к повышению качества жизни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Мониторинг и оценка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реализации Концепции будут осуществляться согласно прилагаемой матрице индикаторов мониторинга и оценки реализации Концепции. Также, два раза в год будет представляться отчет по реализации Плана мероприятий в Администрацию Президента Кыргызской Республики. Это позволит заблаговременно исключать возможные отклонения от целей и задач Концепции и вносить необходимые корректировки в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Планомерная реализация всех запланированных мероприятий Концепции повысит рейтинги Кыргызской Республики в таких международных рейтингах открытости и прозрачности, как: Open Data Index, Open Budget Index, Open Data Barometer.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Финансовые и иные ресурсы реализации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будет осуществляться в пределах средств, предусмотренных на содержание государственных органов, задействованных в реализации настоящей Концепции, а также средств из других источников, не противоречащих законодательству Кыргызской Республики, включая финансовые средства, выделяемые международными организациями-партнерами.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Концепции открытых </w:t>
      </w:r>
      <w:r>
        <w:rPr>
          <w:rFonts w:ascii="Arial" w:cs="Arial" w:eastAsia="Arial" w:hAnsi="Arial"/>
          <w:sz w:val="24"/>
          <w:szCs w:val="24"/>
        </w:rPr>
        <w:t xml:space="preserve">данных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2022-2024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Матрица
 индикаторов мониторинга и оценки реализации Концепции открытых данных Кыргызской Республики на период 2022-2024 годов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4"/>
        <w:gridCol w:w="1809"/>
        <w:gridCol w:w="1718"/>
        <w:gridCol w:w="1081"/>
        <w:gridCol w:w="930"/>
        <w:gridCol w:w="784"/>
        <w:gridCol w:w="784"/>
        <w:gridCol w:w="1213"/>
        <w:gridCol w:w="1486"/>
      </w:tblGrid>
      <w:tr>
        <w:tc>
          <w:tcPr>
            <w:tcW w:type="dxa" w:w="3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08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1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2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48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Формирование политики в области открытых данных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закрепление инициативы открытых данных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МЮ, Нацстатком (по согласованию)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Обеспечение доступа населения к открытым данным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портала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 функционирующий портал открытых данных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массивам открытых данных через портал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органов, размещающих массивы открытых данных на портале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МЦР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Организация взаимодействия с пользователями открытых данных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открытых данных, верификация и уточнение данных, связывание данных, продвижение данных и формирование системы оценки общественной ценности публикуемых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запросов потребителей открытых данных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Формирование устойчивости системы открытых данных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по обеспечению устойчивости системы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Рейтинг Кыргызской Республики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Open Data Index, Open Budget Index, Open Data Barometer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министерства и ведомства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Информационное обеспечение процесса внедрения инициативы открытых данных</w:t>
            </w:r>
          </w:p>
        </w:tc>
      </w:tr>
      <w:tr>
        <w:tc>
          <w:tcPr>
            <w:tcW w:type="dxa" w:w="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широкой информационной кампании, направленной на развитие и поддержку системы открытых данных</w:t>
            </w:r>
          </w:p>
        </w:tc>
        <w:tc>
          <w:tcPr>
            <w:tcW w:type="dxa" w:w="17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мероприятий (профильные образовательные мероприятия, конкурсы, освещение в средствах массовой информации)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o6ol44qgzg6wjxean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dalil.kg/document/219184</w:t>
      </w:r>
    </w:hyperlink>
  </w:p>
  <w:p>
    <w:pPr>
      <w:spacing w:after="0" w:before="40"/>
      <w:jc w:val="center"/>
    </w:pPr>
    <w:hyperlink w:history="1" r:id="rIdkl-c1ih8ixoescur6cu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uugc000ia-jclplyquu" Type="http://schemas.openxmlformats.org/officeDocument/2006/relationships/hyperlink" Target="https://dalil.kg/document/219183" TargetMode="External"/><Relationship Id="rIdfo85xx1tggb5c_hatnlo5" Type="http://schemas.openxmlformats.org/officeDocument/2006/relationships/hyperlink" Target="https://dalil.kg/document/112213" TargetMode="External"/><Relationship Id="rIdr0ysnaoraq3nhxgrkfkgl" Type="http://schemas.openxmlformats.org/officeDocument/2006/relationships/hyperlink" Target="https://dalil.kg/document/111634" TargetMode="External"/><Relationship Id="rId_zshbt1upisip8lynnm3i" Type="http://schemas.openxmlformats.org/officeDocument/2006/relationships/hyperlink" Target="https://dalil.kg/document/430700" TargetMode="External"/><Relationship Id="rIdm0dz_erawexy-q84gh4vs" Type="http://schemas.openxmlformats.org/officeDocument/2006/relationships/hyperlink" Target="https://dalil.kg/document/430699" TargetMode="External"/><Relationship Id="rIdednplnvafzb0ywjwgjgwd" Type="http://schemas.openxmlformats.org/officeDocument/2006/relationships/hyperlink" Target="https://dalil.kg/document/111634" TargetMode="External"/><Relationship Id="rIdiax5jgpnwgqsjessdkcvj" Type="http://schemas.openxmlformats.org/officeDocument/2006/relationships/hyperlink" Target="https://dalil.kg/document/202010" TargetMode="External"/><Relationship Id="rIdpjbl7nmwmfnzl1ptr9jeu" Type="http://schemas.openxmlformats.org/officeDocument/2006/relationships/hyperlink" Target="https://dalil.kg/document/430700" TargetMode="External"/><Relationship Id="rIds514beej79g_kn-ziwkj1" Type="http://schemas.openxmlformats.org/officeDocument/2006/relationships/hyperlink" Target="https://dalil.kg/document/43069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o6ol44qgzg6wjxeanee" Type="http://schemas.openxmlformats.org/officeDocument/2006/relationships/hyperlink" Target="https://dalil.kg/document/219184" TargetMode="External"/><Relationship Id="rIdkl-c1ih8ixoescur6cu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2026-09-30T04:50:49.799Z</dcterms:created>
  <dcterms:modified xsi:type="dcterms:W3CDTF">2026-09-30T04:50:49.799Z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