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марта 2006 года № 176           РАСПОРЯЖЕНИЕ ПРЕМЬЕР-МИНИСТРА КЫРГЫЗСКОЙ РЕСПУБЛИКИ      В соответствии с Законом Кыргызской Республики </w:t>
      </w:r>
      <w:hyperlink w:history="1" r:id="rIdvfrhbmdwvftsxo1pgnm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структуре Прави-</w:t>
        </w:r>
      </w:hyperlink>
      <w:hyperlink w:history="1" r:id="rIdbnqjtu_bp0bf4qempxq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тельства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указами Президента Кыргызской Респуб-лики "Об оптимизации структуры государственных органов Кыргызской  Рес-публики" от  </w:t>
      </w:r>
      <w:hyperlink w:history="1" r:id="rIdve-xtb_vbf_xzhw1wvg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2005 года № 607</w:t>
        </w:r>
      </w:hyperlink>
      <w:r>
        <w:rPr>
          <w:rFonts w:ascii="Arial" w:cs="Arial" w:eastAsia="Arial" w:hAnsi="Arial"/>
          <w:sz w:val="24"/>
          <w:szCs w:val="24"/>
        </w:rPr>
        <w:t xml:space="preserve"> и "О внесении изменений и допол-нений в Указ Президента Кыргызской Республики "Об оптимизации структурыгосударственных органов Кыргызской Республики" от 30 ноября 2005 года №607" от </w:t>
      </w:r>
      <w:hyperlink w:history="1" r:id="rIdfp2li0dehcltwfbmyiq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2006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,  постановления Правительства Кыргызс-кой Республики от </w:t>
      </w:r>
      <w:hyperlink w:history="1" r:id="rId1v3fitwfyrx3acci89j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2006 года № 93</w:t>
        </w:r>
      </w:hyperlink>
      <w:r>
        <w:rPr>
          <w:rFonts w:ascii="Arial" w:cs="Arial" w:eastAsia="Arial" w:hAnsi="Arial"/>
          <w:sz w:val="24"/>
          <w:szCs w:val="24"/>
        </w:rPr>
        <w:t xml:space="preserve"> "Вопросы Министерства здра-воохранения Кыргызской Республики":     1. Утвердить  прилагаемые </w:t>
      </w:r>
      <w:hyperlink w:history="1" r:id="rId4jdltu1jsct5r55g-e1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jvn8rycso6ibrfecce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штатное расписание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централь-ного аппарата Министерства здравоохранения Кыргызской Республики.     2. Признать утратившим силу распоряжение Премьер-министра Кыргызс-кой Республики от 8 февраля 2001 года № 288.      Премьер-министр                                        Ф.Кулов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                  Кыргызской Республики                                           от 20 марта 2006 года № 176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СТРУКТУРА</w:t>
      </w:r>
      <w:r>
        <w:rPr>
          <w:rFonts w:ascii="Arial" w:cs="Arial" w:eastAsia="Arial" w:hAnsi="Arial"/>
          <w:sz w:val="24"/>
          <w:szCs w:val="24"/>
        </w:rPr>
        <w:t xml:space="preserve">          центрального аппарата Министерства здравоохранения                         Кыргызской Республики ----------------------------     ---------     -----------------------|Советник министра (1 чел.)|-----|Министр|-----|Коллегия Министерства|----------------------------     ---------     -----------------------     ------------------------------------------------------------     |         -----------------    |----------------------------------     |         |Статс-секретарь|    ||Замести-  ||Замести- ||Замести- |     |         -----------------    ||тель      ||тель     ||тель     |------------------------------------||министра  ||министра,||министра,||Управление||Управление||Управление||------------|Главный  ||генераль-||стратеги- ||кадровой  ||экономики ||------------|государс-||ный      ||ческого   ||политики и||и финан-  |||Управление||твенный  ||директор ||планирова-||организа- ||совой     |||лечеб-    ||санитар- ||Фонда    ||ния и     ||ционной   ||политики  |||но-профи- ||ный врач ||обяза-   ||внедрения ||работы    ||нач.      |||лактичес- ||Кыргызс- ||тельного ||реформ    ||нач.      ||(13 чел.) |||кой       ||кой      ||медицинс-||нач. (11  ||(13 чел.) |------------||помощи    ||Республи-||кого     ||чел.)     |------------------------||нач., зам.||ки       ||страхова-|------------------------|Отдел     |||(14 чел.) |-----------|ния при  |------------|Отдел     ||планирова-||-----------------------|Минис-   ||Отдел     ||образова- ||ния и     ||------------|Отдел    ||терстве  ||междуна-  ||ния и     ||финансиро-|||Отдел     ||общест-  ||здравоох-||родного   ||науки     ||вания     |||индивиду- ||венного  ||ранения  ||сотрудни- ||(4 чел.)  ||(5 чел.)  |||альных    ||здравоох-||Кыргызс- ||чества и  |------------------------||медицинс- ||ранения  ||кой      ||внедрения |------------------------||ких услуг ||(6 чел.) ||Республи-||реформ    ||Отдел     ||Отдел     |||(6 чел.)  |-----------|ки       ||(5 чел.)  ||кадровой, ||учета и   ||------------           -----------------------|организа- ||отчетности||------------------------|ционной и ||(5 чел.)  |||Отдел     ||Отдел     ||правовой  |------------||контроля  ||анализа и ||работы    |------------||качества и||стратеги- ||(6 чел.)  ||Сектор    |||лицензиро-||ческого   |------------|закупок   |||вания     ||планирова-|------------|(2 чел.)  |||медицинс- ||ния       ||Сектор    |------------||ких,      ||(5 чел.)  ||делопроиз-|------------||фармацев- |------------|водства и ||Сектор    |||тических  |            |контроля  ||внутрен-  |||услуг     |            |исполнения||него      |-|(6 чел.)  |            |(2 чел.)  ||аудита    | ------------            ------------|(3 чел.)  |                        ------------                                                     Утверждено                                         распоряжением Премьер-министра                                              Кыргызской Республики                                           от 20 марта 2006 года № 176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ШТАТНОЕ РАСПИСАНИЕ</w:t>
      </w:r>
      <w:r>
        <w:rPr>
          <w:rFonts w:ascii="Arial" w:cs="Arial" w:eastAsia="Arial" w:hAnsi="Arial"/>
          <w:sz w:val="24"/>
          <w:szCs w:val="24"/>
        </w:rPr>
        <w:t xml:space="preserve">          центрального аппарата Министерства здравоохранения                         Кыргызской Республики -----------------------------------------------------------------------|                 Наименование должностей                  |Количество||                                                          |должностей||---------------------------------------------------------------------||                             Руководство                             ||---------------------------------------------------------------------||Министр                                                   |     1    ||----------------------------------------------------------|----------||Статс-секретарь                                           |     1    ||----------------------------------------------------------|----------||Заместитель министра                                      |     1    ||----------------------------------------------------------|----------||Главный государственный санитарный врач Кыргызской        |     1    ||Республики, заместитель министра                          |          ||----------------------------------------------------------|----------||Заместитель министра, генеральный директор Фонда          |     1    ||обязательного медицинского страхования при Министерстве   |          ||здравоохранения Кыргызской Республики                     |          ||----------------------------------------------------------|----------||Советник министра                                         |     1    ||----------------------------------------------------------|----------||Итого:                                                    |     6    ||---------------------------------------------------------------------||             Управление лечебно-профилактической помощью             ||---------------------------------------------------------------------||Начальник                                                 |     1    ||----------------------------------------------------------|----------||Заместитель начальника                                    |     1    ||----------------------------------------------------------|----------||Отдел индивидуальных медицинских услуг                    |          ||----------------------------------------------------------|----------||Заведующий                                                |     1    ||----------------------------------------------------------|----------||Главный специалист                                        |     4    ||----------------------------------------------------------|----------||Ведущий специалист                                        |     1    ||----------------------------------------------------------|----------||Отдел контроля качества и лицензирования медицинских,     |          ||фармацевтических услуг                                    |          ||----------------------------------------------------------|----------||Заведующий                                                |     1    ||----------------------------------------------------------|----------||Главный специалист                                        |     2    ||----------------------------------------------------------|----------||Ведущий специалист                                        |     3    ||----------------------------------------------------------|----------||Итого:                                                    |    14    ||---------------------------------------------------------------------||        Управление кадровой политики и организационной работы        ||---------------------------------------------------------------------||Начальник                                                 |     1    ||----------------------------------------------------------|----------||Отдел образования и науки                                 |          ||----------------------------------------------------------|----------||Заведующий                                                |     1    ||----------------------------------------------------------|----------||Ведущий специалист                                        |     2    ||----------------------------------------------------------|----------||Специалист 1 категории                                    |     1    ||----------------------------------------------------------|----------||Отдел кадровой, организационной и правовой работы         |          ||----------------------------------------------------------|----------||Заведующий                                                |     1    ||----------------------------------------------------------|----------||Главный специалист                                        |     2    ||----------------------------------------------------------|----------||Ведущий специалист                                        |     1    ||----------------------------------------------------------|----------||Специалист 1 категории                                    |     2    ||----------------------------------------------------------|----------||Сектор делопроизводства и контроля исполнения             |          ||----------------------------------------------------------|----------||Главный специалист                                        |     1    ||----------------------------------------------------------|----------||Специалист 1 категории                                    |     1    ||----------------------------------------------------------|----------||Итого:                                                    |    13    ||---------------------------------------------------------------------||             Управление экономики и финансовой политики              ||---------------------------------------------------------------------||Начальник                                                 |     1    ||----------------------------------------------------------|----------||Отдел планирования и финансирования                       |          ||----------------------------------------------------------|----------||Заведующий                                                |     1    ||----------------------------------------------------------|----------||Главный специалист                                        |     2    ||----------------------------------------------------------|----------||Ведущий специалист                                        |     1    ||----------------------------------------------------------|----------||Специалист 1 категории                                    |     1    ||----------------------------------------------------------|----------||Отдел учета и отчетности                                  |          ||----------------------------------------------------------|----------||Заведующий                                                |     1    ||----------------------------------------------------------|----------||Главный специалист                                        |     1    ||----------------------------------------------------------|----------||Ведущий специалист                                        |     2    ||----------------------------------------------------------|----------||Специалист 1 категории                                    |     1    ||----------------------------------------------------------|----------||Сектор закупок                                            |          ||----------------------------------------------------------|----------||Главный специалист                                        |     1    ||----------------------------------------------------------|----------||Специалист 1 категории                                    |     1    ||----------------------------------------------------------|----------||Итого:                                                    |    13    ||---------------------------------------------------------------------||     Управление стратегического планирования и внедрения реформы     ||---------------------------------------------------------------------||Начальник                                                 |     1    ||----------------------------------------------------------|----------||Отдел анализа и стратегического планирования              |          ||----------------------------------------------------------|----------||Заведующий                                                |     1    ||----------------------------------------------------------|----------||Главный специалист                                        |     1    ||----------------------------------------------------------|----------||Ведущий специалист                                        |     2    ||----------------------------------------------------------|----------||Специалист 1 категории                                    |     1    ||----------------------------------------------------------|----------||Отдел международного сотрудничества и внедрения реформ    |          ||----------------------------------------------------------|----------||Заведующий                                                |     1    ||----------------------------------------------------------|----------||Главный специалист                                        |     1    ||----------------------------------------------------------|----------||Ведущий специалист                                        |     2    ||----------------------------------------------------------|----------||Специалист 1 категории                                    |     1    ||----------------------------------------------------------|----------||Итого:                                                    |    11    ||---------------------------------------------------------------------||                 Отдел общественного здравоохранения                 ||---------------------------------------------------------------------||Заведующий                                                |     1    ||----------------------------------------------------------|----------||Главный специалист                                        |     2    ||----------------------------------------------------------|----------||Ведущий специалист                                        |     2    ||----------------------------------------------------------|----------||Специалист 1 категории                                    |     1    ||----------------------------------------------------------|----------||Итого:                                                    |     6    ||---------------------------------------------------------------------||                      Сектор внутреннего аудита                      ||---------------------------------------------------------------------||Главный специалист                                        |     1    ||----------------------------------------------------------|----------||Ведущий специалист                                        |     2    ||----------------------------------------------------------|----------||Итого:                                                    |     3    ||----------------------------------------------------------|----------||Всего:                                                    |    66    ||----------------------------------------------------------|----------||Общий месячный фонд заработной платы                      |    65    |-----------------------------------------------------------------------     Примечание:     Заработная плата заместителя министра здравоохранения -  генераль-ного  директора Фонда обязательного медицинского страхования при Минис-терстве здравоохранения Кыргызской Республики предусмотрена  в  бюджетеФонда обязательного медицинского страхования.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-dgywhlr2ormoyxge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dalil.kg/document/22171</w:t>
      </w:r>
    </w:hyperlink>
  </w:p>
  <w:p>
    <w:pPr>
      <w:spacing w:after="0" w:before="40"/>
      <w:jc w:val="center"/>
    </w:pPr>
    <w:hyperlink w:history="1" r:id="rIdpwd_fkq9sqhxycw2aqa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rhbmdwvftsxo1pgnmck" Type="http://schemas.openxmlformats.org/officeDocument/2006/relationships/hyperlink" Target="https://dalil.kg/document/1752" TargetMode="External"/><Relationship Id="rIdbnqjtu_bp0bf4qempxqfy" Type="http://schemas.openxmlformats.org/officeDocument/2006/relationships/hyperlink" Target="https://dalil.kg/document/1752" TargetMode="External"/><Relationship Id="rIdve-xtb_vbf_xzhw1wvg0h" Type="http://schemas.openxmlformats.org/officeDocument/2006/relationships/hyperlink" Target="https://dalil.kg/document/4370" TargetMode="External"/><Relationship Id="rIdfp2li0dehcltwfbmyiq4p" Type="http://schemas.openxmlformats.org/officeDocument/2006/relationships/hyperlink" Target="https://dalil.kg/document/4405" TargetMode="External"/><Relationship Id="rId1v3fitwfyrx3acci89jkr" Type="http://schemas.openxmlformats.org/officeDocument/2006/relationships/hyperlink" Target="https://dalil.kg/document/57129" TargetMode="External"/><Relationship Id="rId4jdltu1jsct5r55g-e19z" Type="http://schemas.openxmlformats.org/officeDocument/2006/relationships/hyperlink" Target="https://dalil.kg/document/22171#1" TargetMode="External"/><Relationship Id="rIdpjvn8rycso6ibrfeccevh" Type="http://schemas.openxmlformats.org/officeDocument/2006/relationships/hyperlink" Target="https://dalil.kg/document/22171#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-dgywhlr2ormoyxge0w" Type="http://schemas.openxmlformats.org/officeDocument/2006/relationships/hyperlink" Target="https://dalil.kg/document/22171" TargetMode="External"/><Relationship Id="rIdpwd_fkq9sqhxycw2aqa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2026-10-02T18:42:27.711Z</dcterms:created>
  <dcterms:modified xsi:type="dcterms:W3CDTF">2026-10-02T18:42:27.711Z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