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9qbicbauivjsrwdhq_h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9 февраля 2010 года №86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августа 2008 года № 306           РАСПОРЯЖЕНИЕ ПРЕМЬЕР-МИНИСТРА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Республики"О структуре Правительства Кыргызской Республики" от 16 марта 2007 года№ 96: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штатную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централь-ного аппарата Государственного агентства по профессионально-техническо-му образованию при Правительстве Кыргызской Республики.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Кыргызс-кой Республики 17 апреля 2007 года № 194.      Премьер-министр                                   И.Чудинов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                                              Кыргызской Республики                                          от 8 августа 2008 года № 306</w:t>
      </w:r>
    </w:p>
    <w:p>
      <w:r>
        <w:rPr>
          <w:rFonts w:ascii="Arial" w:cs="Arial" w:eastAsia="Arial" w:hAnsi="Arial"/>
          <w:sz w:val="24"/>
          <w:szCs w:val="24"/>
        </w:rPr>
        <w:t xml:space="preserve">ШТАТНАЯ ЧИСЛЕННОСТЬ           центрального аппарата Государственного агентства              по профессионально-техническому образованию                при Правительстве Кыргызской Республики -----------------------------------------------------------------------|N |         Наименование штатных единиц        | Кол-во | Примечание ||  |                                            | единиц |            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 |Директор                                    |    1   |            ||--|--------------------------------------------|--------|------------||2 |Статс-секретарь                             |    1   |            ||--|--------------------------------------------|--------|------------||3 |Заместитель директора                       |    1   |            ||--|--------------------------------------------|--------|------------||4 |Советник директора                          |    1   |            ||--|--------------------------------------------|--------|------------||  |Итого:                                      |    4   |            ||---------------------------------------------------------------------||     Отдел организационной работы и информационного обеспечения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                         |    2   |            ||--|--------------------------------------------|--------|------------||3 |Ведущий специалист                          |    2   |            ||--|--------------------------------------------|--------|------------||4 |Специалист 1 категории                      |    1   |            ||--|--------------------------------------------|--------|------------||  |Итого:                                      |    6   |            ||---------------------------------------------------------------------||     Отдел аналитической, правовой и международной деятельности      ||---------------------------------------------------------------------||1 |Заведующий                                  |    1   |            ||--|--------------------------------------------|--------|------------||2 |Главный специалист                          |    3   |            ||--|--------------------------------------------|--------|------------||3 |Ведущий специалист                          |    2   |            ||--|--------------------------------------------|--------|------------||  |Итого:                                      |    6   |            ||---------------------------------------------------------------------||       Отдел экономического развития и социального партнерства 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                         |    1   |            ||--|--------------------------------------------|--------|------------||3 |Ведущий специалист                          |    2   |            ||--|--------------------------------------------|--------|------------||4 |Специалист 1 категории                      |    1   |            ||--|--------------------------------------------|--------|------------||  |Итого:                                      |    5   |            ||---------------------------------------------------------------------||                 Отдел учебно-воспитательной работы            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                         |    1   |            ||--|--------------------------------------------|--------|------------||3 |Ведущий специалист                          |    2   |            ||--|--------------------------------------------|--------|------------||4 |Специалист 1 категории                      |    1   |            ||--|--------------------------------------------|--------|------------||  |Итого в отделе:                             |    5   |            ||---------------------------------------------------------------------||                  Отдел научно-методической работы             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                         |    3   |            ||--|--------------------------------------------|--------|------------||3 |Ведущий специалист                          |    2   |            ||--|--------------------------------------------|--------|------------||  |Итого:                                      |    6   |            ||---------------------------------------------------------------------||                 Отдел планирования и финансирования                 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                         |    1   |            ||--|--------------------------------------------|--------|------------||3 |Ведущий специалист                          |    2   |            ||--|--------------------------------------------|--------|------------||4 |Специалист 1 категории                      |    1   |            ||--|--------------------------------------------|--------|------------||  |Итого:                                      |    5   |            ||---------------------------------------------------------------------||               Отдел бухгалтерского учета и отчетности         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||--|--------------------------------------------|--------|------------||1 |Главный специалист                          |    1   |            ||--|--------------------------------------------|--------|------------||2 |Ведущий специалист                          |    1   |            ||--|--------------------------------------------|--------|------------||3 |Специалист 1 категории                      |    2   |            ||--|--------------------------------------------|--------|------------||  |Итого:                                      |    5   |            ||---------------------------------------------------------------------||                Отдел инспектирования и аккредитации                 ||---------------------------------------------------------------------||1 |Заведующий                                  |    1   |            ||--|--------------------------------------------|--------|------------||2 |Главный специалист                          |    2   |            ||--|--------------------------------------------|--------|------------||3 |Ведущий специалист                          |    1   |            ||--|--------------------------------------------|--------|------------||4 |Специалист 1 категории                      |    1   |            ||--|--------------------------------------------|--------|------------||  |Итого                                       |    5   |            ||--|--------------------------------------------|--------|------------||  |Всего:                                      |   47   |            |-----------------------------------------------------------------------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                                              Кыргызской Республики                                          от 8 августа 2008 года № 306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                   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 --------------------      ----------      ----------      |Советник директора|&lt;-----|директор|------|коллегия| --------------------="" ----------="" ----------="" |="" v="" --------------------------------------------------------="" |="" |="" |="" |="" v="" v="" |="" -------------------="" ---------------="" |="" |="" статс-секретарь="" |="" |="" заместитель="" |="" |="" |="" |="" |="" директора="" |="" |="" -------------------="" ---------------="" |="" |="" |="" |="" -------------="" ----------="" |="" --------------------|="" -----------------="" |="" ---------------------="" |--=""&gt;|Отдел планирования||   |     Отдел     | |   |        Отдел      ||   | и финансирования ||   |организационной| |--&gt;|учебно-воспитатель-||   --------------------|--&gt;|   работы и    | |   |     ной работы    ||   --------------------|   |информационного| |   ---------------------|   |       Отдел      ||   |  обеспечения  | |   ---------------------|--&gt;|  бухгалтерского  ||   ----------------- |   |       Отдел       ||   |      учета и     ||   ----------------- ---&gt;|научно-методической||   |    отчетности    ||   |     Отдел     |     |      работы       ||   --------------------|   |аналитической, |     ---------------------|   --------------------|--&gt;|  правовой и   ||   |       Отдел      ||   | международной |---&gt;|  инспектирования ||   | деятельности  |    |  и аккредитации  ||   -----------------    --------------------|   -----------------                        |   |     Отдел     |                        |   |экономического |                        ---&gt;|  развития и   |                            |  социального  |                            |  партнерства  |                            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4hohcrmthnu2mp8wc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dalil.kg/document/22274</w:t>
      </w:r>
    </w:hyperlink>
  </w:p>
  <w:p>
    <w:pPr>
      <w:spacing w:after="0" w:before="40"/>
      <w:jc w:val="center"/>
    </w:pPr>
    <w:hyperlink w:history="1" r:id="rIdqohexpc6aaknorjnw0b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bicbauivjsrwdhq_htq" Type="http://schemas.openxmlformats.org/officeDocument/2006/relationships/hyperlink" Target="https://dalil.kg/document/920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4hohcrmthnu2mp8wc9x" Type="http://schemas.openxmlformats.org/officeDocument/2006/relationships/hyperlink" Target="https://dalil.kg/document/22274" TargetMode="External"/><Relationship Id="rIdqohexpc6aaknorjnw0b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2026-09-24T00:05:59.362Z</dcterms:created>
  <dcterms:modified xsi:type="dcterms:W3CDTF">2026-09-24T00:05:59.362Z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