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февраля 2024 года № 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Лесной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Лесной </w:t>
      </w:r>
      <w:hyperlink w:history="1" r:id="rIdrn_jgw7yg_mvx4s696d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12, ст.534)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50m3dtp_fxflbnyrlsg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"Лес - один из основных видов растительного покрова Земли, состоящий из совокупности древесных, кустарниковых, травяных и других растений, включающий животных и микроорганизмы, биологически связанных в своем развитии и влияющих друг на друга и на внешнюю среду. Лесная почва - неотъемлемая часть лесной совокупности. Лес - составная и важная часть биосферы, элемент географического ландшафта. Ему принадлежит огромная роль в обеспечении гидрологического режима рек, в предупреждении эрозии и дефляции почв, в борьбе с суховеями. Лес - древесно-кустарниковая растительность, произрастающая на землях государственного лесного фонда и землях других категорий земельного фонда с минимальной площадью 0,2 гектара, минимальной шириной 25 метров, минимальной сомкнутостью крон 10%, минимальной высотой насаждения 1,9 метра (кустарников - 0,5 метра).";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ky27bdumgxjqqyfsyjs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"Лесные экосистемы - совокупность земельных участков, древесных, кустарниковых, травяных и других растений, включающая животных и микроорганизмы, биологически связанных в своем развитии и влияющих друг на друга и на внешнюю среду.";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абзацы шестой и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"Воспроизводство леса - комплекс мероприятий, направленных на процесс непрерывного возобновления, производства продуктов и услуг леса.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 в населенных пунктах - леса, произрастающие в пределах черты населенных пунктов.";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абзац семнадцатый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абзац двадцать первый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абзац двадцать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"Лесничество - первичное территориальное подразделение, входящее в состав соответствующего территориального органа управления государственным лесным фондом.";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абзаце двадцать третьем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 абзаце двадцать четвертом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абзаце двадцать седьмом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абзац двадцать девятый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"Охрана леса - система мероприятий, направленных на обеспечение защиты леса от пожаров, незаконных порубок, нарушений установленного порядка лесопользования и других действий, причиняющих вред государственному лесному фонду, особо охраняемым природным территориям и лесам, находящимся на землях других категорий земельного фонда.";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в абзацах тридцатом и тридцать первом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статью дополнить абзацами тридцать восьмым - пятьдесят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"Второстепенные лесные ресурсы - недревесные лесные ресурсы, к которым относятся пни, кора, пихтовые, сосновые и еловые лапы, новогодние елки.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лесная охрана - государственная охрана и контроль за состоянием лесов, расположенных на землях государственного лесного фонда, особо охраняемых природных территорий, через организованную систему республиканского государственного органа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Защитные леса - леса, имеющие мелиоративные и средообразующие свойства, которые используются для защиты различных объектов от неблагоприятных природных или антропогенных воздействий.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Категория защитности лесов - классификация лесных земель государственного лесного фонда, особо охраняемых природных территорий и лесов, находящихся на землях других категорий земельного фонда, в соответствии с местом произрастания и их функциональным назначением, в отношении которых устанавливается режим ведения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Лесоразведение - искусственное разведение леса путем создания лесных культур в таких местах, в которых они ранее не росли, в целях усиления средообразующих и средозащитных функций лесов, а также для улучшения биоразнообразия.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Лесные культуры - деревья и кустарники, искусственно созданные посевом или посадкой древесных и кустарниковых пород лесных насаждений.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 высокой природоохранной ценности - лесные, нелесные земли государственного лесного фонда, особо охраняемых природных территорий и леса, находящиеся на землях других категорий земельного фонда, имеющие высокую экологическую, социально-экономическую, ландшафтную ценность или ценность для сохранения биоразнообразия.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Леса, имеющие научное значение - леса, уникальные по породному составу и являющиеся объектами долгосрочных научных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Лесопользование - разрешенные настоящим Кодексом виды использования земель государственного лесного фонда и лесов, находящихся на землях других категорий земельного фонда, за исключением ограничений, предусмотренных настоящим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Лесные экосистемные услуги - общественные блага и материальные выгоды, которые получают физические и юридические лица от лесных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Лесные ресурсы - древесина, второстепенные лесные ресурсы, дикорастущие пищевые ресурсы, лекарственные растения и природоохранные функции леса (водоохранные, климаторегулирующие, противоэрозионные, почвозащитные, рекреационные, оздоровительные, санитарно-гигиенические).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инвентаризация лесов - система мероприятий по определению состояния лесов, их количественных и качественных характеристик.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Плантация - земельные участки, на которых искусственно создаются древесные и древесно-кустарниковые насаждения для получения древесины, плодов, ягод в коммерческих целях или в целях личного пользования. Плантации не могут располагаться на склонах крутизной более 25 градусов.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Реконструкция малоценных лесных насаждений - комплекс мероприятий, направленных на восстановление утраченной целевой производительности участков леса или повышение имеющейся продуктивности.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 ценные лесные массивы - леса, уникальные по породному составу, в которых главной породой являются особо ценные древесные породы, определенные настоящим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Классификация лесов - распределение лесов по таксационным показателям (происхождение, вид, состояние, место произрастания, категория защитности, возраст, состав и т.д.). Классификация лесов производится во время лесоустроительных работ и указывается в лесоустроительных материалах.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лесохозяйственного производства - сумма валового капитализированного дохода от экологических функций и стоимости фактической древесины.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Убытки лесохозяйственного производства - сумма валового капитализированного дохода от древесных и недревесных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Агролесоводство - комплексный подход к использованию преимуществ, полученных при совмещении кустарников и деревьев с сельскохозяйственными культурами.";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8myhbfewx_bdteue2uh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v1jnvtt1bhmhfxdcu0o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ogsk_afno8sjvr-eso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2</w:t>
        </w:r>
      </w:hyperlink>
      <w:r>
        <w:rPr>
          <w:rFonts w:ascii="Arial" w:cs="Arial" w:eastAsia="Arial" w:hAnsi="Arial"/>
          <w:sz w:val="24"/>
          <w:szCs w:val="24"/>
        </w:rPr>
        <w:t xml:space="preserve">. ЛЕСА КЫРГЫЗСКОЙ РЕСПУБЛИКИ</w:t>
      </w:r>
    </w:p>
    <w:p>
      <w:pPr>
        <w:spacing w:after="60"/>
        <w:ind w:firstLine="567"/>
        <w:jc w:val="both"/>
      </w:pPr>
      <w:hyperlink w:history="1" r:id="rIdcx9ttbsgohc8ymrczhp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</w:hyperlink>
      <w:r>
        <w:rPr>
          <w:rFonts w:ascii="Arial" w:cs="Arial" w:eastAsia="Arial" w:hAnsi="Arial"/>
          <w:sz w:val="24"/>
          <w:szCs w:val="24"/>
        </w:rPr>
        <w:t xml:space="preserve">. Леса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 Кыргызской Республики состоят из лесов, находящихся на землях государственного лесного фонда и землях других категорий земельного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 находятся в исключительной собственности Кыргызской Республики и являются источником экосистемных услуг локального, национального, регионального и глобального значений.</w:t>
      </w:r>
    </w:p>
    <w:p>
      <w:pPr>
        <w:spacing w:after="60"/>
        <w:ind w:firstLine="567"/>
        <w:jc w:val="both"/>
      </w:pPr>
      <w:hyperlink w:history="1" r:id="rIdnkxwvxhm_kuyikq-300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Государственный лесной фонд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леса и земли, предоставленные для нужд лесного хозяйства, находящиеся в государственной собственности, образуют государственный лесной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государственного лесного фонда включают лесные и нелесные земли, предназначенные для нужд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Лесные земли включают покрытые лесом и не покрытые лесом земли.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Покрытые лесом земли - земли, занятые лесами искусственного и естественного происхождения.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покрытые лесом земли - земли, занятые несомкнутыми лесными культурами, лесными питомниками, вырубками, гарями, рединами, прогалинами, пустырями.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Нелесные земли включают сельскохозяйственные и другие земельные угодья, образующие с лесами единый природный комплекс, а также земли, на которых лес был сведен при строительстве объектов, связанных с хозяйственной деятельностью (дороги, противопожарные разрывы, трассы линий электропередач и трубопроводы).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земель государственного лесного фонда, отделяющие их от земель иных категорий земельного фонда, определяются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hyperlink w:history="1" r:id="rId0sroojsmtnrunv2swjn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</w:t>
        </w:r>
      </w:hyperlink>
      <w:r>
        <w:rPr>
          <w:rFonts w:ascii="Arial" w:cs="Arial" w:eastAsia="Arial" w:hAnsi="Arial"/>
          <w:sz w:val="24"/>
          <w:szCs w:val="24"/>
        </w:rPr>
        <w:t xml:space="preserve">. Леса, не входящие в государственный лесной фонд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Леса, не входящие в государственный лесной фонд, - леса, находящиеся на землях особо охраняемых природных территорий и землях других категорий земельного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лесов особо охраняемых природных территорий устанавливается особый режим охраны и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Леса, находящиеся на землях других категорий земельного фонда, подлежат изучению и учету, охране, защите, воспроизводству, лесопользованию, контролю за использованием лесных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лесов, находящихся на землях других категорий земельного фонда, устанавливается режим охраны и использования в зависимости от категории защитности лесов решением Кабинета Министров Кыргызской Республики.</w:t>
      </w:r>
    </w:p>
    <w:p>
      <w:pPr>
        <w:spacing w:after="60"/>
        <w:ind w:firstLine="567"/>
        <w:jc w:val="both"/>
      </w:pPr>
      <w:hyperlink w:history="1" r:id="rId1tih6hb9m-wnhk7hytm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</w:t>
        </w:r>
      </w:hyperlink>
      <w:r>
        <w:rPr>
          <w:rFonts w:ascii="Arial" w:cs="Arial" w:eastAsia="Arial" w:hAnsi="Arial"/>
          <w:sz w:val="24"/>
          <w:szCs w:val="24"/>
        </w:rPr>
        <w:t xml:space="preserve">. Лесокультурный фонд государственного лесного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Лесокультурный фонд - участки лесных и нелесных земель государственного лесного фонда, пригодные для лесовосстановления, лесоразведения и реконструкции малоценных лесных насаждений.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Лесовосстановление на землях лесокультурного фонда проводится на рединах, вырубках, гарях, пустырях, прогалинах и участках с погибшими насаждениями.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Лесоразведение на землях лесокультурного фонда проводится на сельскохозяйственных угодьях, нарушенных и деградированных землях.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Реконструкция малоценных лесных насаждений проводится на лесных землях.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Участки лесокультурного фонда определяются при проведении лесоустройства.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и освоения лесокультурного фонда устанавливается Кабинетом Министров Кыргызской Республики.</w:t>
      </w:r>
    </w:p>
    <w:p>
      <w:pPr>
        <w:spacing w:after="60"/>
        <w:ind w:firstLine="567"/>
        <w:jc w:val="both"/>
      </w:pPr>
      <w:hyperlink w:history="1" r:id="rIdjvqpeeg4dkrroomfv6q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</w:t>
        </w:r>
      </w:hyperlink>
      <w:r>
        <w:rPr>
          <w:rFonts w:ascii="Arial" w:cs="Arial" w:eastAsia="Arial" w:hAnsi="Arial"/>
          <w:sz w:val="24"/>
          <w:szCs w:val="24"/>
        </w:rPr>
        <w:t xml:space="preserve">. Древесная и древесно-кустарниковая растительность, не относящаяся к лесам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Древесная и древесно-кустарниковая растительность, не соответствующая определению "Лес", указанному в </w:t>
      </w:r>
      <w:hyperlink w:history="1" r:id="rIdfwfr4uzlonhnofnjbpu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не относится к лесам.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древесной и древесно-кустарниковой растительности, не относящейся к лесам, уход за ней, ее использование и охрана осуществляются в порядке, установленном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наименовании </w:t>
      </w:r>
      <w:hyperlink w:history="1" r:id="rIdwysg5uvynzq-nopqrmh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"лесной фонд" заменить словами "государственный лесной фонд";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второй </w:t>
      </w:r>
      <w:hyperlink w:history="1" r:id="rId7m0xjuhjk4lhryfkytk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bdyd5jjt9eszeq_vhca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xxythesqv8uqurkhpvg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rluos-v8d_mdmmosl9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</w:t>
        </w:r>
      </w:hyperlink>
      <w:r>
        <w:rPr>
          <w:rFonts w:ascii="Arial" w:cs="Arial" w:eastAsia="Arial" w:hAnsi="Arial"/>
          <w:sz w:val="24"/>
          <w:szCs w:val="24"/>
        </w:rPr>
        <w:t xml:space="preserve">. Бессрочное (без указания срока) пользование государственным лесным фондом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бессрочное (без указания срока) пользование участки государственного лесного фонда предоставляются территориальному органу управления государственным лесным фондом.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государственных или общественных интересов участки государственного лесного фонда могут предоставляться территориальным органом управления государственным лесным фондом в пользование на условиях аренды соответствующим организациям (независимо от форм собственности) для культурно-оздоровительных и туристических целей, научно-исследовательских, природоохранных и других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участков государственного лесного фонда в бессрочное (без указания срока) пользование из состава земель государственного лесного фонда производится в соответствии с Земельным кодексом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бессрочного (без указания срока) пользования участками земель лесного фонда удостоверяется государственным актом, выдаваемым в соответствии с Земельным </w:t>
      </w:r>
      <w:hyperlink w:history="1" r:id="rIdxulkzfykemfinqbv03h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r>
        <w:rPr>
          <w:rFonts w:ascii="Arial" w:cs="Arial" w:eastAsia="Arial" w:hAnsi="Arial"/>
          <w:sz w:val="24"/>
          <w:szCs w:val="24"/>
        </w:rPr>
        <w:t xml:space="preserve">статье 14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части первой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вторую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"Предоставление участков государственного лесного фонда в пользование осуществляется в порядке, определяемом настоящим Кодексом, Земельным </w:t>
      </w:r>
      <w:hyperlink w:history="1" r:id="rIdj8k6n9u-txbcji9cml9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 Налоговым </w:t>
      </w:r>
      <w:hyperlink w:history="1" r:id="rIdlamyyjnfnvqlktxk1nz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vupo9g-mfraloeesoff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второй и третьей слова "лесным фондом" заменить словами "земельным участком 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наименовании </w:t>
      </w:r>
      <w:hyperlink w:history="1" r:id="rIdqq0n-b4yk4jk_4gzacm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II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наименовании </w:t>
      </w:r>
      <w:hyperlink w:history="1" r:id="rId3x5izm4i4rewo_ppycq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xzate0ct4nnmufaicvn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абзаце первом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тексте </w:t>
      </w:r>
      <w:hyperlink w:history="1" r:id="rIdk2royddfizahcy8p9ir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восьмой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установление порядка осуществления статистической отчетности для ведения лесного хозяйства;";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пятнадцатом слово "предприятий" заменить словом "учреждений";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</w:t>
      </w:r>
      <w:hyperlink w:history="1" r:id="rIdp4rrtwjokap0gbo_aj2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шестнадцатым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перевод земель государственного лесного фонда в другие категории земель и из других категорий земель в земли государственного лесного фонда.";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vdk5ib6iuokfjvgpsjw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pey_zbxgwp7gax9kwio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третьем слова "лесного фонда" заменить словами "земельных участков 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ведение статистической отчетности по вопросам лесного хозяйства;";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шестом слова "территориального государственного органа управления лесным хозяйством" заменить словами "территориального органа управления государственным лесным фондом";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абзац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распределение сенокосных и пастбищных угодий из земель государственного лесного фонда между землепользователями района в соответствии с законодательством Кыргызской Республики - по заключению территориального органа управления государственным лесным фондом;";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</w:t>
      </w:r>
      <w:hyperlink w:history="1" r:id="rIdunplukecw9mgfnibvnr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выполнения требований законодательства Кыргызской Республики при распоряжении и пользовании землями государственного лесного фонда;";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lzmxkgwiwocujaoyewm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наименовании </w:t>
      </w:r>
      <w:hyperlink w:history="1" r:id="rIdhkf1m5askhkvb3lvvu6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ia9ova7_yowms7i6j6u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5faa5d4ghryewnfrubb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-drm4ut-bkhorakwi4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23</w:t>
        </w:r>
      </w:hyperlink>
      <w:r>
        <w:rPr>
          <w:rFonts w:ascii="Arial" w:cs="Arial" w:eastAsia="Arial" w:hAnsi="Arial"/>
          <w:sz w:val="24"/>
          <w:szCs w:val="24"/>
        </w:rPr>
        <w:t xml:space="preserve">. Система государственного управления государственным лесным фондом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государственного управления государственным лесным фондом Кыргызской Республики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Кабинет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государственный орган управления лесным хозяйством;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территориальный орган управления государственным лесным фондом;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лесохозяйственное учреждение;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научное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функции по распоряжению и пользованию государственным лесным фондом осуществляются республиканским государственным органом управления лесным хозяйством в соответствии с задачами национальной лесной политики.";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hyperlink w:history="1" r:id="rIdwe6gqmcy0oaz0t1ykuh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"с участием соответствующих местных государственных администраций"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двенадцатом и пятнадцатом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шестнадцатом слово "лесхозов" заменить словами "территориального органа управления государственным лесным фондом";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семнадцатом слово "нарушениях" заменить словом "правонарушениях";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восемнадцатом слова "лесным фондом" заменить словами "государственным лесным фондом";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слова "областных и межобластных,"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третьей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статьи </w:t>
      </w:r>
      <w:hyperlink w:history="1" r:id="rId2iy38xqg088tntebekt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lc9fcpo-q5q5xtlzuo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_artu7ryains8tjdndd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25</w:t>
        </w:r>
      </w:hyperlink>
      <w:r>
        <w:rPr>
          <w:rFonts w:ascii="Arial" w:cs="Arial" w:eastAsia="Arial" w:hAnsi="Arial"/>
          <w:sz w:val="24"/>
          <w:szCs w:val="24"/>
        </w:rPr>
        <w:t xml:space="preserve">. Территориальный орган управления государственным лесным фондом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Территориальный орган управления государственным лесным фондом создается в организационно-правовой форме учреждения и в соответствии с решаемыми им задачами по лесоуправлению реализует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леса от пожаров (организация и координация службы обнаружения лесных пожаров, разъяснительно-агитационная работа среди населения, организация тушения лесных пожаров), незаконных порубок, незаконного захвата земель, самовольной постройки на землях государственного лесного фонда и других лесонарушений;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леса от вредителей и болезней (лесопатологическое обследование и мониторинг, обеспечение соблюдения санитарных правил в лесах);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лесопользования, состоящее из организации конкурсов на право аренды и пользования, арендных отношений с лесопользователями, отпуска леса, контроля лесопользователей и поступления платежей за пользование лесом;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за состоянием и воспроизводством лесов.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охраны, защиты, мониторинга за состоянием лесов территориальный орган управления государственным лесным фондом решает в соответствии с положением о территориальном органе управления государственным лесным фондом, утверждаемым республиканским государственным органом управления лесным хозяйством.</w:t>
      </w:r>
    </w:p>
    <w:p>
      <w:pPr>
        <w:spacing w:after="60"/>
        <w:ind w:firstLine="567"/>
        <w:jc w:val="both"/>
      </w:pPr>
      <w:hyperlink w:history="1" r:id="rIdor3rmzf-6lmqn6hemv0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26</w:t>
        </w:r>
      </w:hyperlink>
      <w:r>
        <w:rPr>
          <w:rFonts w:ascii="Arial" w:cs="Arial" w:eastAsia="Arial" w:hAnsi="Arial"/>
          <w:sz w:val="24"/>
          <w:szCs w:val="24"/>
        </w:rPr>
        <w:t xml:space="preserve">. Лесохозяйственное учреждение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лесного хозяйства на землях государственного лесного фонда осуществляется лесохозяйственным учреждением.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форма, правовой статус и положение о деятельности лесохозяйственного учреждения определяются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Лесохозяйственное учреждение в соответствии с возложенными задачами реализует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лесовосстановление, лесоразведение, реконструкция малоценных лесных насаждений: создание лесосеменных участков, заготовка и переработка лесных семян, выращивание посадочного материала, создание лесных культур, включая агротехнические уходы и мероприятия по содействию естественному возобновлению;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плантаций;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уход за лесом, включая рубки леса, установленные настоящим Кодексом;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противопожарных мероприятий: создание минерализованных полос и противопожарных разрывов;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лесозащитных мероприятий по предупреждению массового размножения вредителей и болезней, по борьбе с ними.";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</w:t>
      </w:r>
      <w:hyperlink w:history="1" r:id="rId6kx3k1zgebos1ifqvxr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тексте </w:t>
      </w:r>
      <w:hyperlink w:history="1" r:id="rIdrk-kdbiqv9xgrdie5na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третьей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efx74pneezqndlfrork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статьями </w:t>
      </w:r>
      <w:hyperlink w:history="1" r:id="rIdzz7gh6he2uyh5_gh0si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npcarn3njlryvyfjgn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fixnru-wqvbye8mrdz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Права граждан и общественных организаций (объединений)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 общественные организации (объединения) имеют право участвовать в решении вопросов, связанных с обеспечением рационального использования, охраны, защиты и воспроизводства лесов.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населения к информации о состоянии лесов обеспечивается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Общественные объединения, иные некоммерческие организации могут проводить работу по повышению уровня культуры и правосознания граждан о необходимости бережного отношения к лесам, сохранения биологического разнообразия, естественных экологических систем, сохранения типичных и редких природных ландшафтов, биотопов, лесохозяйственных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общественные объединения, иные некоммерческие организации, органы местного самоуправления оказывают содействие государственным органам, лицам, ведущим лесное хозяйство, в проведении лесохозяйственных и иных мероприятий в области использования, охраны, защиты и воспроизводства лесов, участвуют в проведении работ по приведению лесов в надлежащее санитарное состояние, а также в предупреждении, обнаружении и тушении лесных пожаров.</w:t>
      </w:r>
    </w:p>
    <w:p>
      <w:pPr>
        <w:spacing w:after="60"/>
        <w:ind w:firstLine="567"/>
        <w:jc w:val="both"/>
      </w:pPr>
      <w:hyperlink w:history="1" r:id="rId0rhnqtcodk7yqzrent_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Совместное управление лесами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Совместное управление лесами подразумевает собой различные виды процессов и процедур, направленных на объединение и сотрудничество различных партнеров - государственных, частных и общественных структур для совместного определения и выполнения лесохозяйственных мероприятий по управлению лесом.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совместного управления лесами определяется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абзаце пятом части первой </w:t>
      </w:r>
      <w:hyperlink w:history="1" r:id="rIdzu2drkwvay3ns3z6oac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статьи </w:t>
      </w:r>
      <w:hyperlink w:history="1" r:id="rIdg8d_vygudtsep-7vlaf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p3fzgrfchhpvht0s0j4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y9c9e5wtu5jlvfxbtd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29</w:t>
        </w:r>
      </w:hyperlink>
      <w:r>
        <w:rPr>
          <w:rFonts w:ascii="Arial" w:cs="Arial" w:eastAsia="Arial" w:hAnsi="Arial"/>
          <w:sz w:val="24"/>
          <w:szCs w:val="24"/>
        </w:rPr>
        <w:t xml:space="preserve">. Статус лесов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 в Кыргызской Республике являются природоохранными, выполняют почвозащитные, водоохранные, климаторегулирующие, санитарно-гигиенические, оздоровительные функции, предупреждающие негативные последствия глобального изменения климата за счет поглощения диоксида углерода, другие функции и находятся под особой охраной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экологическим, экономическим и социальным значениями леса, выполняемыми им функциями производится разделение леса по категориям защитности.</w:t>
      </w:r>
    </w:p>
    <w:p>
      <w:pPr>
        <w:spacing w:after="60"/>
        <w:ind w:firstLine="567"/>
        <w:jc w:val="both"/>
      </w:pPr>
      <w:hyperlink w:history="1" r:id="rIdt2eurr26mqqjyqv71cr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30</w:t>
        </w:r>
      </w:hyperlink>
      <w:r>
        <w:rPr>
          <w:rFonts w:ascii="Arial" w:cs="Arial" w:eastAsia="Arial" w:hAnsi="Arial"/>
          <w:sz w:val="24"/>
          <w:szCs w:val="24"/>
        </w:rPr>
        <w:t xml:space="preserve">. Категории защитности лесов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выделяются следующие категории защитности лесов: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леса, расположенные на особо охраняемых природных территориях;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особо ценные лесные массивы;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леса, имеющие научное значение;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леса, выполняющие санитарно-гигиенические и оздоровительные функции, к которым относятся леса зон санитарной охраны источников водоснабжения, леса территорий санитарной охраны курортов;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защитные леса, к которым относятся леса противоэрозионные, леса в пустынных и малолесных горных районах, имеющих важное значение для защиты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водоохранные леса - запретные полосы лесов по берегам рек, озер, водохранилищ и других водоемов.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Категория защитности лесов определяется при проведении лесоустройства.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отнесения лесов к категориям защитности и перевода их из одной категории защитности в другую определяются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ehopivqsul-nvz9mcgs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eaweyn4s3gw9uenrfob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x4d1msn2lhe5gwbzd2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Леса высокой природоохранной ценности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 высокой природоохранной ценности могут быть международного, регионального или национального значений.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Признание лесов высокой природоохранной ценности осуществляется на основе принципов добровольной лесной сертификации.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выделения лесов высокой природоохранной ценности определяется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-krk-sfqfns3cyqa2dn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2aa4yteherxiaftlhc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31</w:t>
        </w:r>
      </w:hyperlink>
      <w:r>
        <w:rPr>
          <w:rFonts w:ascii="Arial" w:cs="Arial" w:eastAsia="Arial" w:hAnsi="Arial"/>
          <w:sz w:val="24"/>
          <w:szCs w:val="24"/>
        </w:rPr>
        <w:t xml:space="preserve">. Режим ведения лесного хозяйства по категориям защитности лесов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Леса, находящиеся на землях государственных природных заповедников, подлежат изучению, учету и охране.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лесах государственных природных заповедников, зон заповедного режима национальных природных парков и зон ядра других категорий особо охраняемых природных территорий запрещаются все виды рубок леса и осуществление лесных пользований, за исключением пользования лесом в научно-исследовательских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Леса, находящиеся на землях государственных природных парков, подлежат изучению и учету, охране и защите, воспроизводству, лесопользованию, контролю за использованием лесных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лесах государственных природных парков запрещены лесовосстановительные рубки и рубки реконструкции, лесные пользования осуществляются согласно режимам функционального зонирования.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лесах, имеющих научное значение, режим ведения лесного хозяйства устанавливается в зависимости от цели и задач научных исследований научного учреждения, в ведении которого находятся эти леса.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лесах особо ценных лесных массивов запрещены лесовосстановительные рубки и рубки реконструкции.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лесах, выполняющих санитарно-гигиенические и оздоровительные функции, защитных лесах, лесах, расположенных в водоохранных зонах, могут проводиться все виды рубок, направленные на улучшение состояния лесов и их функционального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лесах всех категорий защитности запрещается пастьба скота.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лесных пользований в зависимости от категорий защитности лесов устанавливается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наименовании </w:t>
      </w:r>
      <w:hyperlink w:history="1" r:id="rIdabfm_isdsqtafb2x2ca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</w:t>
      </w:r>
      <w:hyperlink w:history="1" r:id="rIdlc_mk0b3s59vdk-5dvu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wmdemonrjl6g6chctox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wxkdv-ghojaz-t0jtk6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33</w:t>
        </w:r>
      </w:hyperlink>
      <w:r>
        <w:rPr>
          <w:rFonts w:ascii="Arial" w:cs="Arial" w:eastAsia="Arial" w:hAnsi="Arial"/>
          <w:sz w:val="24"/>
          <w:szCs w:val="24"/>
        </w:rPr>
        <w:t xml:space="preserve">. Перевод лесных и нелесных земель в государственном лесном фонде";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первую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"Перевод лесных земель в нелесные земли для использования их в целях, не связанных с ведением лесного хозяйства, производится в исключительных случаях и только при наличии заключений государственной экологической экспертизы и республиканского государственного органа управления лесным хозяйством по решению Кабинета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второй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sdprbkzowjorycjgvx1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третьей и четвертой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"Перевод нелесных земель государственного лесного фонда в лесные производится при проведении лесоустройства по решению республиканского государственного органа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перевода нелесных земель в лесные земли устанавливается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наименовании и части второй </w:t>
      </w:r>
      <w:hyperlink w:history="1" r:id="rIdw1vzsonps_3asewi5eo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часть первую </w:t>
      </w:r>
      <w:hyperlink w:history="1" r:id="rId-55skiq0hoo_gstfany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"Строительные и взрывные работы, недропользование, прокладка кабелей, трубопроводов и иных коммуникаций, буровые и другие работы в лесах, находящихся на землях государственного лесного фонда и землях других категорий земельного фонда, не связанных с ведением лесного хозяйства и осуществлением лесных пользований, производятся по согласованию с соответствующим уполномоченным государственным органом согласно требованиям законодательства Кыргызской Республики в сфере недропользования при наличии положительного заключения государственной экологической экспертизы и выполнения требований республиканского государственного органа управления лесным хозяйством Кыргызской Республики по обеспечению охраны и воспроизводства лесов, рекультивации земель государственного лесного фонда и лесов, находящихся на землях других категорий земельного фонда.";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наименовании </w:t>
      </w:r>
      <w:hyperlink w:history="1" r:id="rIdc8_u7rv5_3amhkdgo7h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III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наименовании </w:t>
      </w:r>
      <w:hyperlink w:history="1" r:id="rIdjfmyaxhiuef5cyz00vy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hyperlink w:history="1" r:id="rId-bfxezcjbifgdyu7q-_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mxr-hnpbw6zetbgqyv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37</w:t>
        </w:r>
      </w:hyperlink>
      <w:r>
        <w:rPr>
          <w:rFonts w:ascii="Arial" w:cs="Arial" w:eastAsia="Arial" w:hAnsi="Arial"/>
          <w:sz w:val="24"/>
          <w:szCs w:val="24"/>
        </w:rPr>
        <w:t xml:space="preserve">. Права и обязанности территориального органа управления государственным лесным фондом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территориального органа управления государственным лесным фондом: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вносить предложения по вопросам перспективного и текущего планирования развития лесного хозяйства в республиканский государственный орган управления лесным хозяйством;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отводить в натуре необходимые для лесных пользований и иных связанных с ними целей участки государственного лесного фонда организациям и гражданам, принимать решения о выдаче лесорубочных билетов (ордеров) или лесных билетов;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на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организацией экологического 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Территориальный орган управления государственным лесным фондом обязан обеспечивать воспроизводство, охрану, защиту и улучшение экологического и санитарного состояния лесов, уход за ними, повышение продуктивности лесов и плодородия лесных почв, организацию лесных пользований, учет лесов и выполнять другие обязанности по ведению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 территориального органа управления государственным лесным фондом определяются положением, утвержденным республиканским государственным органом управления лесным хозяйством.";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hyperlink w:history="1" r:id="rId6yb81dea-n7h60yjrlw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dfwpuhqyumwnc0aucwe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dzhafd7rm_xs9r-i1w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Права и обязанности лесохозяйственного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Лесохозяйственные учреждения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лесные пользования и иную связанную с ними хозяйственную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строительство дорог, лесных складов, противопожарных и химических станций, жилых и хозяйственных построек, строений для хранения и первичной обработки заготовленного сырья и других объектов, необходимых для ведения лесного хозяйства и осуществления лесных пользований.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Лесохозяйственные учреждения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в установленном порядке древесными и иными растительными ресурсами леса и его полезными природными свойствами в пределах научно обоснованных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хозяйственную деятельность способами, обеспечивающими сохранение средообразующих и защитных функций леса, а также благоприятных условий для восстановления насаждений, сбора лекарственного, пищевого и технического сырья, выполнять иные требования по охране и защите, воспроизводству и рациональному использованию лесов, предусмотренные настоящим Кодексом, а также установленные республиканским государственным органом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 лесохозяйственного учреждения определяются положением, утвержденным республиканским государственным органом управления лесным хозяйством.";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в </w:t>
      </w:r>
      <w:hyperlink w:history="1" r:id="rId8uqxsuniir2aewbcxvd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</w:t>
      </w:r>
      <w:hyperlink w:history="1" r:id="rId_tnwdxetepedee9nwhr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вторую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hyperlink w:history="1" r:id="rIdk9qgdi4qxux1zrbdotw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jqeqviwyzhaw-l9jo2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39</w:t>
        </w:r>
      </w:hyperlink>
      <w:r>
        <w:rPr>
          <w:rFonts w:ascii="Arial" w:cs="Arial" w:eastAsia="Arial" w:hAnsi="Arial"/>
          <w:sz w:val="24"/>
          <w:szCs w:val="24"/>
        </w:rPr>
        <w:t xml:space="preserve">. Права и обязанности лесопользователей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Лесопользователи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натуре участки государственного лесного фонда для использования их в соответствии с условиями его предоставления;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все предусмотренные настоящим Кодексом и лесным законодательством виды пользования лесными ресурсами, пользоваться земельными участками государственного лесного фонда для потребностей культурно-оздоровительных, рекреационных, туристических целей и других видов лесопользования в соответствии с условиями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лесные пользования в объемах, которые указаны в документах, дающих право на лесопользование;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выбирать формы хозяйственной деятельности по осуществлению лесных пользований;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 согласованию с территориальным органом управления государственным лесным фондом прокладывать дороги, возводить производственные и хозяйственные постройки, устанавливать оборудование и приспособления для осуществления хозяйственной деятельности, устраивать стоянки транспорта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Лесопользователи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 использовать лесосеки, переданные для проведения рубок леса, лесные сенокосы, пастбища и другие земельные угодья, лесные ресурсы, сохранять животный мир и среду его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условия договора аренды участка государственного лесного фонда, договора безвозмездного пользования участком государственного лесного фонда, а также условия лесорубочного билета, ордера, лесного билета;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процессе производства работ не допускать возникновения эрозии почв, исключать или ограничивать отрицательное воздействие лесных пользований на состояние и воспроизводство лесов, а также на водоемы и иные природные объекты;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работы способами, не допускающими отрицательного воздействия на состояние и воспроизводство лесов и других природных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пожарную безопасность, проводить в местах работ противопожарные мероприятия, а в случае возникновения лесных пожаров - осуществлять их тушение;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воссоздание, охрану, защиту и повышение плодородия почв, производительности лесных насаждений и усиление их полезных свойств, выполнять другие требования законодательства относительно ведения лесного хозяйства и использования лесных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недорубов и чрезмерных рубок, а также осуществлять хранение заготовленной древесины на местах рубок и в лесу после истечения установленных сроков их заготовки и вывозки;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потерь древесины, перевода деловой древесины в дрова и расходования ее не по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очистку лесосек от порубочных остатков и приводить за свой счет нарушенные ими земли при осуществлении лесных пользований в состояние, пригодное для использования их по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возмещать убытки и потери лесного хозяйства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и полностью вносить плату за лесные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официальную статистическую отчетность в органы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другие требования при осуществлении лесопользования, устанавливаемые республиканским государственным органом управления лесным хозяйством.";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в </w:t>
      </w:r>
      <w:hyperlink w:history="1" r:id="rId0t6nhshki-c45eaqmk9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тексте статьи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j3lboja7jdqjqgwy7_6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второй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"Права лесопользователей охраняются законом и могут быть ограничены только в случаях, предусмотренных законодательством Кыргызской Республики в области охраны окружающей среды.";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в наименовании </w:t>
      </w:r>
      <w:hyperlink w:history="1" r:id="rId7f0i8t8dcklagmnxa9u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hyperlink w:history="1" r:id="rIdfhunvlkbuotgnnw2eza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_nljw3o6bd4muzck2m1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42</w:t>
        </w:r>
      </w:hyperlink>
      <w:r>
        <w:rPr>
          <w:rFonts w:ascii="Arial" w:cs="Arial" w:eastAsia="Arial" w:hAnsi="Arial"/>
          <w:sz w:val="24"/>
          <w:szCs w:val="24"/>
        </w:rPr>
        <w:t xml:space="preserve">. Аренда участков государственного лесного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пользование на условиях аренды участки государственного лесного фонда предоставляются для осуществления воспроизводства лесных ресурсов, лесных пользований, предусмотренных </w:t>
      </w:r>
      <w:hyperlink w:history="1" r:id="rIdtsyckphyoyvtzbs0l9w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 Участок государственного лесного фонда может предоставляться в аренду одному или нескольким арендаторам.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Арендодателем на землях государственного лесного фонда является территориальный орган управления государственным лесным фондом.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Правоотношения при аренде земельных участков государственного лесного фонда регулируются настоящим Кодексом, земельным и гражданским законодательством, а также порядком пользования и распоряжения государственным лесным фондом, утверждаемым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в наименовании и тексте </w:t>
      </w:r>
      <w:hyperlink w:history="1" r:id="rIdrlawb__4q7p_uxzqttc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в наименовании и тексте </w:t>
      </w:r>
      <w:hyperlink w:history="1" r:id="rIdvmxpqv6fayoldsmkdti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в наименовании и тексте </w:t>
      </w:r>
      <w:hyperlink w:history="1" r:id="rIdgda1vnlgbadpqnxhfv8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в наименовании и тексте </w:t>
      </w:r>
      <w:hyperlink w:history="1" r:id="rIdqwix5uluaupkssfjro5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в части первой </w:t>
      </w:r>
      <w:hyperlink w:history="1" r:id="rId0rnpym8rd2m3e0atfeq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пользование лесом в научно-исследовательских, образовательных, культурно-оздоровительных, рекреационных и туристических целях, а также для строительства объектов туристской индустрии и инфраструктуры автомобильного транспорта и нужд охотничьего хозяйства;";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абзацами шестым-восьмым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строительство энергетических установок с использованием возобновляемых источников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в сфере рыбного хозяйства на водоемах и других водных объектах, находящихся на землях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плантаций;";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rlb95vgbeslee5ayvnm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второй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"Лесные пользования осуществляются на основании функционального зонирования земель государственного лесного фонда. Порядок проведения функционального зонирования земель государственного лесного фонда утверждается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части первую и вторую </w:t>
      </w:r>
      <w:hyperlink w:history="1" r:id="rIdwvlvmsnjntcwanfdbho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"Территориальный орган управления государственным лесным фондом и лесохозяйственное учреждение имеют право безвозмездно использовать для собственных нужд находящиеся на землях государственного лесного фонда минералы и твердые горные породы природного происхождения полезных ископаемых, расположенные над земной поверхностью, а также использовать в установленном порядке водные объекты и эксплуатировать другие полезные свойства земли. Промышленная разработка указанных природных ресурсов, а также использование их в коммерческих целях производятся в порядке, установленном законодательством Кыргызской Республики в сфере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юридическими и физическими лицами минералами и твердыми горными породами природного происхождения полезных ископаемых, расположенных над земной поверхностью и другими природными ресурсами, находящихся на землях государственного лесного фонда, осуществляется на основании права лесного пользования, полученного ими в установленном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</w:t>
      </w:r>
      <w:hyperlink w:history="1" r:id="rIdaarihmiwqfdhpkkexsq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gkhdqdcpna_aplwwmn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50</w:t>
        </w:r>
      </w:hyperlink>
      <w:r>
        <w:rPr>
          <w:rFonts w:ascii="Arial" w:cs="Arial" w:eastAsia="Arial" w:hAnsi="Arial"/>
          <w:sz w:val="24"/>
          <w:szCs w:val="24"/>
        </w:rPr>
        <w:t xml:space="preserve">. Платность лесных пользований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Лесные пользования в Кыргызской Республике осуществляются за плату в виде лесных такс и платы за лесопользование.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Отдых граждан, а также сбор дикорастущих плодов и ягод, грибов, лекарственных растений для личных нужд осуществляется бесплатно.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взимается плата за древесину, заготавливаемую лесохозяйственным учреждением при проведении рубок ухода, санитарных и лесовосстановительных рубок, других лесохозяйственных работ, лесоустройства, научно-исследовательских и проектных работ для нужд лесного хозяйства, а также при заготовке лесохозяйственным учреждением второстепенных лесных ресурсов и осуществлении ими побочных лесных пользований.";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в наименовании и тексте </w:t>
      </w:r>
      <w:hyperlink w:history="1" r:id="rIdaygczssv3kmasjvzmje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в </w:t>
      </w:r>
      <w:hyperlink w:history="1" r:id="rIdfjqo_r-81ebofige525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слова "промежуточного пользования лесом, рубок промышленных плантаций" заменить словами "рубок ухода, санитарных рубок, очистки леса от захламленности, рубок, связанных с реконструкцией малоценных насаждений, лесовосстановительных рубок";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в частях первой и шестой </w:t>
      </w:r>
      <w:hyperlink w:history="1" r:id="rIdjlzsy0gswx4fud1ff-u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"участков лесного фонда" заменить словами "участков 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</w:t>
      </w:r>
      <w:hyperlink w:history="1" r:id="rId_vg90ddai4xbqooe9ac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2foqcga0wwwfafqp8rg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55</w:t>
        </w:r>
      </w:hyperlink>
      <w:r>
        <w:rPr>
          <w:rFonts w:ascii="Arial" w:cs="Arial" w:eastAsia="Arial" w:hAnsi="Arial"/>
          <w:sz w:val="24"/>
          <w:szCs w:val="24"/>
        </w:rPr>
        <w:t xml:space="preserve">. Агролесоводство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Лесопользование в агролесоводстве состоит и определяется из видов систем, которые могут быть применены исходя из особенностей категории земель, видов угодий и категории защитности лесов.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систем, порядок и условия лесного пользования в системах агролесоводства определяются государственным уполномоченным органом в сфере лесного хозяйства.";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в </w:t>
      </w:r>
      <w:hyperlink w:history="1" r:id="rIdflbkbpxc7k-l30swfmy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слова "лесного фонда" заменить словами "земельного участка 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четвертом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пятом слова "лесного фонда" заменить словами "земельного участка 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в </w:t>
      </w:r>
      <w:hyperlink w:history="1" r:id="rId_tykupqhytv5tf7rsob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слова "орехоплодовых и пойменных"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шестом слова "перестойных еловых" заменить словами "перестойных лесных", слово "еловых"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прочие рубки - рубки деревьев в научных целях, при проведении лесоустроительных работ, строительстве для нужд лесного хозяйства, расчистке лесных площадей в связи со строительством и проведением ремонтных работ гидроузлов, трубопроводов, дорог, при прокладке просек и противопожарных разрывов, а также в случаях лесопользования, предусмотренных </w:t>
      </w:r>
      <w:hyperlink w:history="1" r:id="rIdltwpgikzz4ohbnjubpl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за исключением ограничений рубок, предусмотренных </w:t>
      </w:r>
      <w:hyperlink w:history="1" r:id="rIdi84v9z3p22fc8ngliyi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53) в частях второй и третьей </w:t>
      </w:r>
      <w:hyperlink w:history="1" r:id="rIdywl1rinckquvpe3m0kd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54) в </w:t>
      </w:r>
      <w:hyperlink w:history="1" r:id="rId1lxc4r-_p95cf1blww2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предложении третьем слова "заготовки древесины при проведении рубок промышленных плантаций и промежуточного пользования" заменить словами "рубок ухода, санитарных рубок, очистки леса от захламленности, рубок, связанных с реконструкцией малоценных насаждений, лесовосстановительных рубок";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1osip1fxmux64ynthmq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второй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"Лесосечный фонд и объем заготовки древесины определяются лесоустройством.";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55) </w:t>
      </w:r>
      <w:hyperlink w:history="1" r:id="rIdk_niliczedwtilbtuuc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56) в наименовании </w:t>
      </w:r>
      <w:hyperlink w:history="1" r:id="rIddjgx7-scucqvc0ozjmu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"лесным фондом" заменить словами "государственным лесным фондом";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57) </w:t>
      </w:r>
      <w:r>
        <w:rPr>
          <w:rFonts w:ascii="Arial" w:cs="Arial" w:eastAsia="Arial" w:hAnsi="Arial"/>
          <w:sz w:val="24"/>
          <w:szCs w:val="24"/>
        </w:rPr>
        <w:t xml:space="preserve">статью 63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rq-bnfdj7_5fptd6ko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63</w:t>
        </w:r>
      </w:hyperlink>
      <w:r>
        <w:rPr>
          <w:rFonts w:ascii="Arial" w:cs="Arial" w:eastAsia="Arial" w:hAnsi="Arial"/>
          <w:sz w:val="24"/>
          <w:szCs w:val="24"/>
        </w:rPr>
        <w:t xml:space="preserve">. Научные исследования на территории государственного лесного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научно-исследовательских работ владельцами государственного лесного фонда предоставляются участки, на которых ограничиваются или полностью запрещаются лесные пользования, если это несовместимо с целями проведения научных исследований.";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58) в части второй </w:t>
      </w:r>
      <w:hyperlink w:history="1" r:id="rIdmv1crywfhy3xyfz1nyr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59) в </w:t>
      </w:r>
      <w:hyperlink w:history="1" r:id="rIdhhhwz7fsda9wlp6wm_h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60) </w:t>
      </w:r>
      <w:hyperlink w:history="1" r:id="rIdlup3fkgnm3epdyvpsus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3qkcduzj7i696yeow7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66</w:t>
        </w:r>
      </w:hyperlink>
      <w:r>
        <w:rPr>
          <w:rFonts w:ascii="Arial" w:cs="Arial" w:eastAsia="Arial" w:hAnsi="Arial"/>
          <w:sz w:val="24"/>
          <w:szCs w:val="24"/>
        </w:rPr>
        <w:t xml:space="preserve">. Отдых населения на участках государственного лесного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Лесохозяйственное учреждение и по согласованию с ним иные организации на участках государственного лесного фонда могут осуществлять организацию отдыха населения с учетом сохранения лесной среды и природных ландшафтов при соблюдении санитарно-гигиенических, противопожарных и иных требований законодательства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61) в </w:t>
      </w:r>
      <w:hyperlink w:history="1" r:id="rIdw1ypodkx5wn_jqnycv1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"лесном фонде" заменить словами "государственном лесном фонде";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слова "территориальными, областными и межобластными государственными органами управления лесным хозяйством" заменить словами "территориальными органами управления государственным лесным фондом";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62) в части второй </w:t>
      </w:r>
      <w:hyperlink w:history="1" r:id="rIdaksade95-1rlsgoussc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63) </w:t>
      </w:r>
      <w:hyperlink w:history="1" r:id="rIdqalqthhzc-vhnk6ci5b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64) в наименовании </w:t>
      </w:r>
      <w:hyperlink w:history="1" r:id="rIdfw22nnqo980bzdk_gu5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"лесным фондом" заменить словами "государственным лесным фондом";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65) в наименовании </w:t>
      </w:r>
      <w:hyperlink w:history="1" r:id="rId-mz_fjicyo7sf8di5tz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V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66) в наименовании </w:t>
      </w:r>
      <w:hyperlink w:history="1" r:id="rIdipqkult6k7abq6mdfel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67) в наименовании и тексте </w:t>
      </w:r>
      <w:hyperlink w:history="1" r:id="rIdzjmyydpcu5hosnhlvwa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фонда", "Лесной фонд" заменить соответственно словами "государственного лесного фонда", "Государственный лесной фонд";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68) в </w:t>
      </w:r>
      <w:hyperlink w:history="1" r:id="rIdispp0hrkxcbbevzgfvg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четвертом части третьей в слова "лесной фонд" в различных падежных формах заменить словами "государственный лесной фонд"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четвертой и пятой: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"лесной фонд" в различных падежных формах заменить словами "государственный лесной фонд"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"нарушения" в различных падежных формах заменить словом "правонарушения"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восьмой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njpngifvq-gm2t-rot1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девятой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"Средства, поступившие в результате привлечения лиц к ответственности за нарушения лесного законодательства, направляются на мероприятия по учету, охране, защите лесов, лесоразведению, воспроизводству и повышению продуктивности лесов и выплату лицам, выявившим факты нарушений (составителям протоколов), в качестве вознаграждения в размере 50 процентов от сумм исков, взысканных в возмещение нанесенного ущерба.";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69) в наименовании и тексте </w:t>
      </w:r>
      <w:hyperlink w:history="1" r:id="rIdwqxugyfjnfj8bkcqjom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70) в </w:t>
      </w:r>
      <w:hyperlink w:history="1" r:id="rId826uuftenuev3qebnqs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тексте </w:t>
      </w:r>
      <w:hyperlink w:history="1" r:id="rIdcqvd5rkt39v_qwxng7e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"лесной фонд" в различных падежных формах заменить словами "государственный лесной фонд"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слова ", собственники частных лесных угодий"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третьей слова "областными, межобластными и территориальными государственными органами управления лесным хозяйством" заменить словами "территориальными органами управления государственным лесным фондом";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предложение второе части шестой изложить в следующей редакции: "Зоны авиационной охраны государственного лесного фонда и порядок ее осуществления устанавливаются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71) в </w:t>
      </w:r>
      <w:hyperlink w:history="1" r:id="rIdmmh0zgqxuetrfpnl2tj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"Физические и юридические лица подлежат привлечению к ответственности за совершение следующих видов правонарушений:";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нарушение правил использования земель, в том числе требований природоохранного режима использования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правил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правил восстановления и улучшения лесов;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правил лесовосстановления;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уничтожение или повреждение леса путем поджога либо в результате самонадеянного, небрежного обращения с огнем или иным источником повышенной 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санитарных правил.";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слова "Территориальные, областные, межобластные органы республиканского государственного управления лесным хозяйством" заменить словами "Территориальные органы управления государственным лесным фондом";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72) </w:t>
      </w:r>
      <w:hyperlink w:history="1" r:id="rIdogcc3-xpdu3s5sxomba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wizuveovbt40o9vx5n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80</w:t>
        </w:r>
      </w:hyperlink>
      <w:r>
        <w:rPr>
          <w:rFonts w:ascii="Arial" w:cs="Arial" w:eastAsia="Arial" w:hAnsi="Arial"/>
          <w:sz w:val="24"/>
          <w:szCs w:val="24"/>
        </w:rPr>
        <w:t xml:space="preserve">. Защита лесов от вредителей и болезней и других негативных факторов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лесов осуществляется с учетом их природных особенностей, целевого назначения и представляет собой систему мероприятий, направленную на повышение устойчивости лесов, предотвращение ущерба от уничтожения, повреждения, ослабления, загрязнения лесов, на снижение потерь в лесном хозяйстве от вредителей и болезней леса, иных вредных воздействий природного и антропогенного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лесов включает в себя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 и проведение профилактических мероприятий по защите лесов от вредителей и болезней;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санитарно-оздоровительные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 и осуществление истребительных мероприятий в очагах вредителей, болезней леса;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лесопатологический мониторинг;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экспедиционные лесопатологические обследования;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за исполнением нормативных требований по защите леса.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защиты лесов устанавливается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73) в наименовании и части первой </w:t>
      </w:r>
      <w:hyperlink w:history="1" r:id="rIdap8qk_mlwwecdm6gb3k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"лесной фонд" заменить словами "государственный лесной фонд";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74) в наименовании </w:t>
      </w:r>
      <w:hyperlink w:history="1" r:id="rId1yzasrfazmtmn0daz70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VI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"лесным фондом" заменить словами "государственным лесным фондом 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75) в наименовании </w:t>
      </w:r>
      <w:hyperlink w:history="1" r:id="rIdwwqqhxdfbmtmjpjsjjb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"лесным фондом" заменить словами "государственным лесным фондом";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76) статьи </w:t>
      </w:r>
      <w:hyperlink w:history="1" r:id="rIdazeju6qbpuxwr0ev7wv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8ggo0tyw5qdudqkpib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hf4iimk5x3fxanoknr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82</w:t>
        </w:r>
      </w:hyperlink>
      <w:r>
        <w:rPr>
          <w:rFonts w:ascii="Arial" w:cs="Arial" w:eastAsia="Arial" w:hAnsi="Arial"/>
          <w:sz w:val="24"/>
          <w:szCs w:val="24"/>
        </w:rPr>
        <w:t xml:space="preserve">. Национальная инвентаризация лесов и мониторинг леса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инвентаризация лесов является основой лесной политики и государственного земельного отчета Кыргызской Республики в части распределения площадей покрытых лесом земель по категориям земельного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инвентаризация лесов проводится в лесах Кыргызской Республики, расположенных на землях государственного лесного фонда и на землях, не входящих в государственный лесной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национальной инвентаризации лесов устанавливается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лесов представляет собой систему наблюдения, оценки и прогноза состояния и динамики изменения государственного лесного фонда, особо охраняемых природных территорий, лесов, находящихся на землях других категорий земельного фонда, в целях эффективной охраны, защиты, воспроизводства и рационального использования лесов.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осуществления мониторинга лесов устанавливается Кабинетом Министров Кыргызской Республики.</w:t>
      </w:r>
    </w:p>
    <w:p>
      <w:pPr>
        <w:spacing w:after="60"/>
        <w:ind w:firstLine="567"/>
        <w:jc w:val="both"/>
      </w:pPr>
      <w:hyperlink w:history="1" r:id="rId3sjma1tvn-jh37lvhhb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83</w:t>
        </w:r>
      </w:hyperlink>
      <w:r>
        <w:rPr>
          <w:rFonts w:ascii="Arial" w:cs="Arial" w:eastAsia="Arial" w:hAnsi="Arial"/>
          <w:sz w:val="24"/>
          <w:szCs w:val="24"/>
        </w:rPr>
        <w:t xml:space="preserve">. Учет государственного лесного фонда и лесной кадастр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государственного лесного фонда и лесной кадастр ведутся: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организации охраны, защиты, воспроизводства и рационального пользования государственным лесным фондом;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оценки и контроля эмиссии и поглощения парниковых газов лесами;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систематического контроля за количественными и качественными изменениями государственного лесного фонда, особо охраняемых природных территорий, лесов, не входящих в государственный лесной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обеспечения заинтересованных организаций и граждан достоверными сведениями о государственном лесном фонде.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Лесной кадастр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систему сведений о правовом режиме государственного лесного фонда, особо охраняемых природных территорий и лесов, не входящих в государственный лесной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количественную и качественную характеристику о состоянии государственного лесного фонда, особо охраняемых природных территорий, лесов, не входящих в государственный лесной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систему сведений об инвентаризации эмиссии и поглощения парниковых газов лесами;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разделение лесов на категории защитности, их экономическую оценку и другие данные, необходимые для ведения лесного хозяйства и оценки результатов 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государственного лесного фонда и лесной кадастр ведутся на основе материалов лесоустройства, инвентаризации и специальных обследований по единой для Кыргызской Республики системе республиканским государственным органом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Документация учета государственного лесного фонда и лесного кадастра ведется территориальным органом управления государственного лесного фонда и лесохозяйственным учреждением.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государственного лесного фонда и лесной кадастр ведутся в порядке, определяемом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77) в </w:t>
      </w:r>
      <w:hyperlink w:history="1" r:id="rId-cq0tifws5ami-7ogga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второй: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"юридических лиц и граждан, в ведении которых находятся участки лесного фонда" заменить словами "государственного лесного фонда, особо охраняемых природных территорий, лесов, находящихся на землях других категорий земельного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слова "лесов" дополнить словами "с использованием космических снимков земли";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инвентаризацию лесов с определением породного и возрастного состава, состояния, их качественных и количественных характеристик;";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"лесного фонда" заменить словом "лесов";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слово "мероприятия" заменить словами "планирование мероприятий";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четырнадцатым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определение стоимостной оценки (нормативной цены) лесных земель при возмещении убытков и потерь лесохозяйственного производства в случаях использования участков леса, как входящих, так и не входящих в государственный лесной фонд, а также участков государственного лесного фонда в целях, не связанных с ведением лесного хозяйства;";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третьей слова "Материалы лесоустройства, отвечающие требованиям экологической экспертизы," заменить словами "Материалы лесоустройства";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четвертую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"Лесоустройство государственного лесного фонда, особо охраняемых природных территорий, лесов, находящихся на землях других категорий земельного фонда, финансируется из республиканского бюджета, внебюджетных источников и проводится в соответствии с положением о лесоустройстве Кыргызской Республики, утверждаемым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78) </w:t>
      </w:r>
      <w:hyperlink w:history="1" r:id="rIdd0fg9apuhroxewvcakr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qbrwqzuc4vseodhr_b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86</w:t>
        </w:r>
      </w:hyperlink>
      <w:r>
        <w:rPr>
          <w:rFonts w:ascii="Arial" w:cs="Arial" w:eastAsia="Arial" w:hAnsi="Arial"/>
          <w:sz w:val="24"/>
          <w:szCs w:val="24"/>
        </w:rPr>
        <w:t xml:space="preserve">. Система проведения лесоустройства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Лесоустройство на территории государственного лесного фонда Кыргызской Республики осуществляется лесоустроительными организациями республиканского государственного органа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лесного хозяйства и лесопользования без проведения лесоустройства запрещается за исключением случаев, предусмотренных порядком проведения лесоустройства, утверждаемого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79) в части второй </w:t>
      </w:r>
      <w:hyperlink w:history="1" r:id="rIdvr97fydts61-l8vlre7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80) в </w:t>
      </w:r>
      <w:hyperlink w:history="1" r:id="rIdxa8p6ekag9rxr07mykg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тексте </w:t>
      </w:r>
      <w:hyperlink w:history="1" r:id="rIdhuahsrpfcyu9z_hgjug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"лесной фонд" в различных падежных формах заменить словами "государственный лесной фонд"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81) в части второй </w:t>
      </w:r>
      <w:hyperlink w:history="1" r:id="rId6cjlhwf80g6hgkqwz-i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82) </w:t>
      </w:r>
      <w:hyperlink w:history="1" r:id="rIdhd6yaffu_xwuaro676x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83) в частях первой и второй </w:t>
      </w:r>
      <w:hyperlink w:history="1" r:id="rIdedakhtmerobt5uu0_ze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84) в </w:t>
      </w:r>
      <w:hyperlink w:history="1" r:id="rIdvr2zz686zsccl_pghz-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третьей слово "законодательством" заменить словами "земельным законодательством";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85) </w:t>
      </w:r>
      <w:hyperlink w:history="1" r:id="rIdye0wimlnfhvlvve7fza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znpp7ug0ubpdlxpy0f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93</w:t>
        </w:r>
      </w:hyperlink>
      <w:r>
        <w:rPr>
          <w:rFonts w:ascii="Arial" w:cs="Arial" w:eastAsia="Arial" w:hAnsi="Arial"/>
          <w:sz w:val="24"/>
          <w:szCs w:val="24"/>
        </w:rPr>
        <w:t xml:space="preserve">. Создание плантаций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Плантации древесных и древесно-кустарниковых насаждений определенных пород (целевых пород) создаются в целях осуществления коммерческой деятельности или для личного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древесным и древесно-кустарниковым насаждениям определенных пород (целевых пород) относятся насаждения искусственного происхождения, за счет которых обеспечивается получение древесины, плодов и ягод с заданными характеристиками.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Плантации могут создаваться на землях государственного лесного фонда и на землях иных категорий земельного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Земельные участки для создания плантаций предоставляются в аренду в соответствии с настоящим Кодексом и земельным законодательством Кыргызской Республики физическим и юридическим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рубок насаждений, осуществление сбора плодов и ягод на плантациях допускаются без ограничений.";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86) в </w:t>
      </w:r>
      <w:hyperlink w:history="1" r:id="rIdajojjue0j0qskptz0ku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нарушившие лесное законодательство Кыргызской Республики, несут ответственность в соответствии с уголовным законодательством Кыргызской Республики и законодательством Кыргызской Республики о правонарушениях.";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слово "нарушения" заменить словом "правонарушения";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третьей слова "лесного фонда" заменить словами "государственного лесного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87) в наименовании и тексте </w:t>
      </w:r>
      <w:hyperlink w:history="1" r:id="rIdpoj2rlka-icgynxdupq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"лесному фонду" заменить словами "государственному лесному фонду";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88) в </w:t>
      </w:r>
      <w:hyperlink w:history="1" r:id="rIddb9hagpzx8p0eapka8c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"Финансирование расходов на государственное управление в области охраны, защиты, воспроизводства и рационального использования государственного лесного фонда и на ведение лесного хозяйства осуществляется за счет средств республиканского бюджета и внебюджетных источников.";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вторую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89) </w:t>
      </w:r>
      <w:hyperlink w:history="1" r:id="rIdglh-d-t40f_v-iyon1f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s2muzrupnzqg27ps7aa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0uyici2czkvobohqkc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Применение экономической оценки экосистемных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Лесные экосистемы подлежат экономической оценке, которая применяется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вклада лесных экосистем в экономику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выгод от действия/вмешательства, приводящего к изменениям состояния лесных экосистем;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распределения издержек и выгод, связанных с лесными экосистемами;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потенциальных источников финансирования для сохранения лесных экосистем.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Экономическая оценка лесных экосистемных услуг включает следующие основные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видов экосистемных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экономическая оценка экосистемных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получателя выгод от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механизмов платежей за экосистемные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и порядок проведения экономической оценки экосистемных услуг определяются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90) статьи </w:t>
      </w:r>
      <w:hyperlink w:history="1" r:id="rIdwassqhrfo6ucigvax16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zet-uqfqbpvwe7-rz8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exm_hvdmngamxw5xex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99</w:t>
        </w:r>
      </w:hyperlink>
      <w:r>
        <w:rPr>
          <w:rFonts w:ascii="Arial" w:cs="Arial" w:eastAsia="Arial" w:hAnsi="Arial"/>
          <w:sz w:val="24"/>
          <w:szCs w:val="24"/>
        </w:rPr>
        <w:t xml:space="preserve">. Фонд лесного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лесного хозяйства финансируется из внебюджетных источников доходов,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Фонда используются для развития лесного хозяйства, сохранения лесных экосистем и лесного биоразнообразия, проведения научно-исследовательских работ в области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Фонде лесного хозяйства утверждается Кабинетом Министров Кыргызской Республики.</w:t>
      </w:r>
    </w:p>
    <w:p>
      <w:pPr>
        <w:spacing w:after="60"/>
        <w:ind w:firstLine="567"/>
        <w:jc w:val="both"/>
      </w:pPr>
      <w:hyperlink w:history="1" r:id="rIdrr0mazn_-odecaf3-o9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100</w:t>
        </w:r>
      </w:hyperlink>
      <w:r>
        <w:rPr>
          <w:rFonts w:ascii="Arial" w:cs="Arial" w:eastAsia="Arial" w:hAnsi="Arial"/>
          <w:sz w:val="24"/>
          <w:szCs w:val="24"/>
        </w:rPr>
        <w:t xml:space="preserve">. Лесохозяйственные убытки и потери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Лесохозяйственные убытки и потери, возникшие в результате деятельности физических и юридических лиц на землях государственного лесного фонда, особо охраняемых природных территорий и в лесах, находящихся на землях других категорий земельного фонда, за исключением земель государственного лесного фонда, переводимых (трансформируемых) под строительство крупных электроэнергетических производственных мощностей с водохранилищами и плотинами, малых ГЭС, осуществляемое отечественными инвесторами, подлежат возмещению.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Лесохозяйственные убытки и потери возмещаются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изъятии участков земель государственного лесного фонда, особо охраняемых природных территорий, лесов, находящихся на землях других категорий земельного фонда для государственных и общественных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переводе (трансформации) в другие категории земельного фонда участков земель государственного лесного фонда, особо охраняемых природных территорий, лесов, находящихся на землях других категорий земельного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земель государственного лесного фонда, особо охраняемых природных территорий и лесов, находящихся на землях других категорий земельного фонда, в целях, не связанных с ведением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ухудшении качественного состояния лесов Кыргызской Республики и других земель государственного лесного фонда в результате деятельности юридических и физических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поступившие в порядке возмещения лесохозяйственных убытков и потерь, используются для охраны, защиты, лесоразведения, воспроизводства и повышения продуктивности лесов.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Расчеты лесохозяйственных убытков и потерь производятся через стоимостную оценку (нормативная цена) земель государственного лесного фонда, особо охраняемых природных территорий и лесов, находящихся на землях других категорий земельного фонда, методика и порядок возмещения которых устанавливаются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связанные с возмещением лесохозяйственных убытков и потерь и определением их размеров, разрешаются в судебном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91) </w:t>
      </w:r>
      <w:hyperlink w:history="1" r:id="rIdcyjq1jctlkilrlnjemg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92) в части второй </w:t>
      </w:r>
      <w:hyperlink w:history="1" r:id="rIdvbdojnaywwj9djlmmsl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93) в части второй </w:t>
      </w:r>
      <w:hyperlink w:history="1" r:id="rIdhvw2pf91pqlbu6ziwsx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приведения законодательства Кыргызской Республики в соответствие с настоящим Законом применяются нормативные правовые акты Кыргызской Республики в той части, в которой они не противоречат настоящему Закону.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февраля 2024 года № 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28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n_jgw7yg_mvx4s696dxm" Type="http://schemas.openxmlformats.org/officeDocument/2006/relationships/hyperlink" Target="http://kodeks.duckdns.org/document/10" TargetMode="External"/><Relationship Id="rId50m3dtp_fxflbnyrlsgst" Type="http://schemas.openxmlformats.org/officeDocument/2006/relationships/hyperlink" Target="http://kodeks.duckdns.org/document/10#st_1" TargetMode="External"/><Relationship Id="rIdky27bdumgxjqqyfsyjstk" Type="http://schemas.openxmlformats.org/officeDocument/2006/relationships/hyperlink" Target="http://kodeks.duckdns.org/document/10#st_1" TargetMode="External"/><Relationship Id="rId8myhbfewx_bdteue2uh_4" Type="http://schemas.openxmlformats.org/officeDocument/2006/relationships/hyperlink" Target="http://kodeks.duckdns.org/document/10#st_4" TargetMode="External"/><Relationship Id="rIdv1jnvtt1bhmhfxdcu0okt" Type="http://schemas.openxmlformats.org/officeDocument/2006/relationships/hyperlink" Target="http://kodeks.duckdns.org/document/10#g2" TargetMode="External"/><Relationship Id="rIdkogsk_afno8sjvr-esopi" Type="http://schemas.openxmlformats.org/officeDocument/2006/relationships/hyperlink" Target="http://kodeks.duckdns.org/document/10#g2" TargetMode="External"/><Relationship Id="rIdcx9ttbsgohc8ymrczhp28" Type="http://schemas.openxmlformats.org/officeDocument/2006/relationships/hyperlink" Target="http://kodeks.duckdns.org/document/10#st_6" TargetMode="External"/><Relationship Id="rIdnkxwvxhm_kuyikq-300bc" Type="http://schemas.openxmlformats.org/officeDocument/2006/relationships/hyperlink" Target="http://kodeks.duckdns.org/document/10#st_7" TargetMode="External"/><Relationship Id="rId0sroojsmtnrunv2swjnpe" Type="http://schemas.openxmlformats.org/officeDocument/2006/relationships/hyperlink" Target="http://kodeks.duckdns.org/document/10#st_8" TargetMode="External"/><Relationship Id="rId1tih6hb9m-wnhk7hytmxh" Type="http://schemas.openxmlformats.org/officeDocument/2006/relationships/hyperlink" Target="http://kodeks.duckdns.org/document/10#st_9" TargetMode="External"/><Relationship Id="rIdjvqpeeg4dkrroomfv6q62" Type="http://schemas.openxmlformats.org/officeDocument/2006/relationships/hyperlink" Target="http://kodeks.duckdns.org/document/10#st_10" TargetMode="External"/><Relationship Id="rIdfwfr4uzlonhnofnjbpu0s" Type="http://schemas.openxmlformats.org/officeDocument/2006/relationships/hyperlink" Target="http://kodeks.duckdns.org/document/10#st_1" TargetMode="External"/><Relationship Id="rIdwysg5uvynzq-nopqrmhto" Type="http://schemas.openxmlformats.org/officeDocument/2006/relationships/hyperlink" Target="http://kodeks.duckdns.org/document/10#g3" TargetMode="External"/><Relationship Id="rId7m0xjuhjk4lhryfkytkre" Type="http://schemas.openxmlformats.org/officeDocument/2006/relationships/hyperlink" Target="http://kodeks.duckdns.org/document/10#st_11" TargetMode="External"/><Relationship Id="rIdbdyd5jjt9eszeq_vhcame" Type="http://schemas.openxmlformats.org/officeDocument/2006/relationships/hyperlink" Target="http://kodeks.duckdns.org/document/10#st_12" TargetMode="External"/><Relationship Id="rIdxxythesqv8uqurkhpvgkv" Type="http://schemas.openxmlformats.org/officeDocument/2006/relationships/hyperlink" Target="http://kodeks.duckdns.org/document/10#st_13" TargetMode="External"/><Relationship Id="rIdcrluos-v8d_mdmmosl9ai" Type="http://schemas.openxmlformats.org/officeDocument/2006/relationships/hyperlink" Target="http://kodeks.duckdns.org/document/10#st_13" TargetMode="External"/><Relationship Id="rIdxulkzfykemfinqbv03hiq" Type="http://schemas.openxmlformats.org/officeDocument/2006/relationships/hyperlink" Target="http://kodeks.duckdns.org/document/8" TargetMode="External"/><Relationship Id="rIdj8k6n9u-txbcji9cml9nz" Type="http://schemas.openxmlformats.org/officeDocument/2006/relationships/hyperlink" Target="http://kodeks.duckdns.org/document/8" TargetMode="External"/><Relationship Id="rIdlamyyjnfnvqlktxk1nzna" Type="http://schemas.openxmlformats.org/officeDocument/2006/relationships/hyperlink" Target="http://kodeks.duckdns.org/document/112340" TargetMode="External"/><Relationship Id="rIdvupo9g-mfraloeesoffj_" Type="http://schemas.openxmlformats.org/officeDocument/2006/relationships/hyperlink" Target="http://kodeks.duckdns.org/document/10#st_16" TargetMode="External"/><Relationship Id="rIdqq0n-b4yk4jk_4gzacmdh" Type="http://schemas.openxmlformats.org/officeDocument/2006/relationships/hyperlink" Target="http://kodeks.duckdns.org/document/10#r2" TargetMode="External"/><Relationship Id="rId3x5izm4i4rewo_ppycqcj" Type="http://schemas.openxmlformats.org/officeDocument/2006/relationships/hyperlink" Target="http://kodeks.duckdns.org/document/10#g4" TargetMode="External"/><Relationship Id="rIdxzate0ct4nnmufaicvn16" Type="http://schemas.openxmlformats.org/officeDocument/2006/relationships/hyperlink" Target="http://kodeks.duckdns.org/document/10#st_18" TargetMode="External"/><Relationship Id="rIdk2royddfizahcy8p9irx6" Type="http://schemas.openxmlformats.org/officeDocument/2006/relationships/hyperlink" Target="http://kodeks.duckdns.org/document/10#st_18" TargetMode="External"/><Relationship Id="rIdp4rrtwjokap0gbo_aj2gj" Type="http://schemas.openxmlformats.org/officeDocument/2006/relationships/hyperlink" Target="http://kodeks.duckdns.org/document/10#st_18" TargetMode="External"/><Relationship Id="rIdvdk5ib6iuokfjvgpsjwzg" Type="http://schemas.openxmlformats.org/officeDocument/2006/relationships/hyperlink" Target="http://kodeks.duckdns.org/document/10#st_19" TargetMode="External"/><Relationship Id="rIdpey_zbxgwp7gax9kwioua" Type="http://schemas.openxmlformats.org/officeDocument/2006/relationships/hyperlink" Target="http://kodeks.duckdns.org/document/10#st_20" TargetMode="External"/><Relationship Id="rIdunplukecw9mgfnibvnr4u" Type="http://schemas.openxmlformats.org/officeDocument/2006/relationships/hyperlink" Target="http://kodeks.duckdns.org/document/10#st_20" TargetMode="External"/><Relationship Id="rIdlzmxkgwiwocujaoyewmz0" Type="http://schemas.openxmlformats.org/officeDocument/2006/relationships/hyperlink" Target="http://kodeks.duckdns.org/document/10#st_21" TargetMode="External"/><Relationship Id="rIdhkf1m5askhkvb3lvvu6ua" Type="http://schemas.openxmlformats.org/officeDocument/2006/relationships/hyperlink" Target="http://kodeks.duckdns.org/document/10#g5" TargetMode="External"/><Relationship Id="rIdia9ova7_yowms7i6j6uny" Type="http://schemas.openxmlformats.org/officeDocument/2006/relationships/hyperlink" Target="http://kodeks.duckdns.org/document/10#st_22" TargetMode="External"/><Relationship Id="rId5faa5d4ghryewnfrubbnq" Type="http://schemas.openxmlformats.org/officeDocument/2006/relationships/hyperlink" Target="http://kodeks.duckdns.org/document/10#st_23" TargetMode="External"/><Relationship Id="rIde-drm4ut-bkhorakwi4al" Type="http://schemas.openxmlformats.org/officeDocument/2006/relationships/hyperlink" Target="http://kodeks.duckdns.org/document/10#st_23" TargetMode="External"/><Relationship Id="rIdwe6gqmcy0oaz0t1ykuhem" Type="http://schemas.openxmlformats.org/officeDocument/2006/relationships/hyperlink" Target="http://kodeks.duckdns.org/document/10#st_24" TargetMode="External"/><Relationship Id="rId2iy38xqg088tntebektbs" Type="http://schemas.openxmlformats.org/officeDocument/2006/relationships/hyperlink" Target="http://kodeks.duckdns.org/document/10#st_25" TargetMode="External"/><Relationship Id="rIdblc9fcpo-q5q5xtlzuojx" Type="http://schemas.openxmlformats.org/officeDocument/2006/relationships/hyperlink" Target="http://kodeks.duckdns.org/document/10#st_26" TargetMode="External"/><Relationship Id="rId_artu7ryains8tjdnddih" Type="http://schemas.openxmlformats.org/officeDocument/2006/relationships/hyperlink" Target="http://kodeks.duckdns.org/document/10#st_25" TargetMode="External"/><Relationship Id="rIdor3rmzf-6lmqn6hemv019" Type="http://schemas.openxmlformats.org/officeDocument/2006/relationships/hyperlink" Target="http://kodeks.duckdns.org/document/10#st_26" TargetMode="External"/><Relationship Id="rId6kx3k1zgebos1ifqvxrau" Type="http://schemas.openxmlformats.org/officeDocument/2006/relationships/hyperlink" Target="http://kodeks.duckdns.org/document/10#st_27" TargetMode="External"/><Relationship Id="rIdrk-kdbiqv9xgrdie5naud" Type="http://schemas.openxmlformats.org/officeDocument/2006/relationships/hyperlink" Target="http://kodeks.duckdns.org/document/10#st_27" TargetMode="External"/><Relationship Id="rIdefx74pneezqndlfrorkq6" Type="http://schemas.openxmlformats.org/officeDocument/2006/relationships/hyperlink" Target="http://kodeks.duckdns.org/document/10#g5" TargetMode="External"/><Relationship Id="rIdzz7gh6he2uyh5_gh0sioa" Type="http://schemas.openxmlformats.org/officeDocument/2006/relationships/hyperlink" Target="http://kodeks.duckdns.org/document/10#st_27_1" TargetMode="External"/><Relationship Id="rIdwnpcarn3njlryvyfjgnak" Type="http://schemas.openxmlformats.org/officeDocument/2006/relationships/hyperlink" Target="http://kodeks.duckdns.org/document/10#st_27_2" TargetMode="External"/><Relationship Id="rIdzfixnru-wqvbye8mrdzmg" Type="http://schemas.openxmlformats.org/officeDocument/2006/relationships/hyperlink" Target="http://kodeks.duckdns.org/document/10#st_27_1" TargetMode="External"/><Relationship Id="rId0rhnqtcodk7yqzrent_zd" Type="http://schemas.openxmlformats.org/officeDocument/2006/relationships/hyperlink" Target="http://kodeks.duckdns.org/document/10#st_27_2" TargetMode="External"/><Relationship Id="rIdzu2drkwvay3ns3z6oacqi" Type="http://schemas.openxmlformats.org/officeDocument/2006/relationships/hyperlink" Target="http://kodeks.duckdns.org/document/10#st_28" TargetMode="External"/><Relationship Id="rIdg8d_vygudtsep-7vlafxx" Type="http://schemas.openxmlformats.org/officeDocument/2006/relationships/hyperlink" Target="http://kodeks.duckdns.org/document/10#st_29" TargetMode="External"/><Relationship Id="rIdp3fzgrfchhpvht0s0j4_p" Type="http://schemas.openxmlformats.org/officeDocument/2006/relationships/hyperlink" Target="http://kodeks.duckdns.org/document/10#st_30" TargetMode="External"/><Relationship Id="rIdsy9c9e5wtu5jlvfxbtdvj" Type="http://schemas.openxmlformats.org/officeDocument/2006/relationships/hyperlink" Target="http://kodeks.duckdns.org/document/10#st_29" TargetMode="External"/><Relationship Id="rIdt2eurr26mqqjyqv71cr-d" Type="http://schemas.openxmlformats.org/officeDocument/2006/relationships/hyperlink" Target="http://kodeks.duckdns.org/document/10#st_30" TargetMode="External"/><Relationship Id="rIdehopivqsul-nvz9mcgsid" Type="http://schemas.openxmlformats.org/officeDocument/2006/relationships/hyperlink" Target="http://kodeks.duckdns.org/document/10" TargetMode="External"/><Relationship Id="rIdeaweyn4s3gw9uenrfobmz" Type="http://schemas.openxmlformats.org/officeDocument/2006/relationships/hyperlink" Target="http://kodeks.duckdns.org/document/10#st_30_1" TargetMode="External"/><Relationship Id="rIdux4d1msn2lhe5gwbzd2ie" Type="http://schemas.openxmlformats.org/officeDocument/2006/relationships/hyperlink" Target="http://kodeks.duckdns.org/document/10#st_30_1" TargetMode="External"/><Relationship Id="rId-krk-sfqfns3cyqa2dngs" Type="http://schemas.openxmlformats.org/officeDocument/2006/relationships/hyperlink" Target="http://kodeks.duckdns.org/document/10#st_31" TargetMode="External"/><Relationship Id="rIdp2aa4yteherxiaftlhcz9" Type="http://schemas.openxmlformats.org/officeDocument/2006/relationships/hyperlink" Target="http://kodeks.duckdns.org/document/10#st_31" TargetMode="External"/><Relationship Id="rIdabfm_isdsqtafb2x2cap9" Type="http://schemas.openxmlformats.org/officeDocument/2006/relationships/hyperlink" Target="http://kodeks.duckdns.org/document/10#st_32" TargetMode="External"/><Relationship Id="rIdlc_mk0b3s59vdk-5dvuzj" Type="http://schemas.openxmlformats.org/officeDocument/2006/relationships/hyperlink" Target="http://kodeks.duckdns.org/document/10#st_33" TargetMode="External"/><Relationship Id="rIdwmdemonrjl6g6chctoxtb" Type="http://schemas.openxmlformats.org/officeDocument/2006/relationships/hyperlink" Target="http://kodeks.duckdns.org/document/10#st_33" TargetMode="External"/><Relationship Id="rIdwxkdv-ghojaz-t0jtk6oi" Type="http://schemas.openxmlformats.org/officeDocument/2006/relationships/hyperlink" Target="http://kodeks.duckdns.org/document/10#st_33" TargetMode="External"/><Relationship Id="rIdsdprbkzowjorycjgvx1mm" Type="http://schemas.openxmlformats.org/officeDocument/2006/relationships/hyperlink" Target="http://kodeks.duckdns.org/document/10#st_33" TargetMode="External"/><Relationship Id="rIdw1vzsonps_3asewi5eos4" Type="http://schemas.openxmlformats.org/officeDocument/2006/relationships/hyperlink" Target="http://kodeks.duckdns.org/document/10#st_34" TargetMode="External"/><Relationship Id="rId-55skiq0hoo_gstfanyma" Type="http://schemas.openxmlformats.org/officeDocument/2006/relationships/hyperlink" Target="http://kodeks.duckdns.org/document/10#st_36" TargetMode="External"/><Relationship Id="rIdc8_u7rv5_3amhkdgo7hmp" Type="http://schemas.openxmlformats.org/officeDocument/2006/relationships/hyperlink" Target="http://kodeks.duckdns.org/document/10#r3" TargetMode="External"/><Relationship Id="rIdjfmyaxhiuef5cyz00vysj" Type="http://schemas.openxmlformats.org/officeDocument/2006/relationships/hyperlink" Target="http://kodeks.duckdns.org/document/10#g7" TargetMode="External"/><Relationship Id="rId-bfxezcjbifgdyu7q-_ng" Type="http://schemas.openxmlformats.org/officeDocument/2006/relationships/hyperlink" Target="http://kodeks.duckdns.org/document/10#st_37" TargetMode="External"/><Relationship Id="rIddmxr-hnpbw6zetbgqyvrl" Type="http://schemas.openxmlformats.org/officeDocument/2006/relationships/hyperlink" Target="http://kodeks.duckdns.org/document/10#st_37" TargetMode="External"/><Relationship Id="rId6yb81dea-n7h60yjrlw6r" Type="http://schemas.openxmlformats.org/officeDocument/2006/relationships/hyperlink" Target="http://kodeks.duckdns.org/document/10" TargetMode="External"/><Relationship Id="rIddfwpuhqyumwnc0aucwevk" Type="http://schemas.openxmlformats.org/officeDocument/2006/relationships/hyperlink" Target="http://kodeks.duckdns.org/document/10#st_37_1" TargetMode="External"/><Relationship Id="rIdhdzhafd7rm_xs9r-i1wlx" Type="http://schemas.openxmlformats.org/officeDocument/2006/relationships/hyperlink" Target="http://kodeks.duckdns.org/document/10#st_37_1" TargetMode="External"/><Relationship Id="rId8uqxsuniir2aewbcxvdp_" Type="http://schemas.openxmlformats.org/officeDocument/2006/relationships/hyperlink" Target="http://kodeks.duckdns.org/document/10#st_38" TargetMode="External"/><Relationship Id="rId_tnwdxetepedee9nwhrvm" Type="http://schemas.openxmlformats.org/officeDocument/2006/relationships/hyperlink" Target="http://kodeks.duckdns.org/document/10#st_38" TargetMode="External"/><Relationship Id="rIdk9qgdi4qxux1zrbdotwkq" Type="http://schemas.openxmlformats.org/officeDocument/2006/relationships/hyperlink" Target="http://kodeks.duckdns.org/document/10#st_39" TargetMode="External"/><Relationship Id="rIdajqeqviwyzhaw-l9jo2uz" Type="http://schemas.openxmlformats.org/officeDocument/2006/relationships/hyperlink" Target="http://kodeks.duckdns.org/document/10#st_39" TargetMode="External"/><Relationship Id="rId0t6nhshki-c45eaqmk9qd" Type="http://schemas.openxmlformats.org/officeDocument/2006/relationships/hyperlink" Target="http://kodeks.duckdns.org/document/10#st_40" TargetMode="External"/><Relationship Id="rIdj3lboja7jdqjqgwy7_66h" Type="http://schemas.openxmlformats.org/officeDocument/2006/relationships/hyperlink" Target="http://kodeks.duckdns.org/document/10#st_40" TargetMode="External"/><Relationship Id="rId7f0i8t8dcklagmnxa9unb" Type="http://schemas.openxmlformats.org/officeDocument/2006/relationships/hyperlink" Target="http://kodeks.duckdns.org/document/10#g8" TargetMode="External"/><Relationship Id="rIdfhunvlkbuotgnnw2ezaxx" Type="http://schemas.openxmlformats.org/officeDocument/2006/relationships/hyperlink" Target="http://kodeks.duckdns.org/document/10#st_42" TargetMode="External"/><Relationship Id="rId_nljw3o6bd4muzck2m1m9" Type="http://schemas.openxmlformats.org/officeDocument/2006/relationships/hyperlink" Target="http://kodeks.duckdns.org/document/10#st_42" TargetMode="External"/><Relationship Id="rIdtsyckphyoyvtzbs0l9wiq" Type="http://schemas.openxmlformats.org/officeDocument/2006/relationships/hyperlink" Target="http://kodeks.duckdns.org/document/10#st_48" TargetMode="External"/><Relationship Id="rIdrlawb__4q7p_uxzqttcpa" Type="http://schemas.openxmlformats.org/officeDocument/2006/relationships/hyperlink" Target="http://kodeks.duckdns.org/document/10#st_43" TargetMode="External"/><Relationship Id="rIdvmxpqv6fayoldsmkdtiga" Type="http://schemas.openxmlformats.org/officeDocument/2006/relationships/hyperlink" Target="http://kodeks.duckdns.org/document/10#st_44" TargetMode="External"/><Relationship Id="rIdgda1vnlgbadpqnxhfv8tc" Type="http://schemas.openxmlformats.org/officeDocument/2006/relationships/hyperlink" Target="http://kodeks.duckdns.org/document/10#st_45" TargetMode="External"/><Relationship Id="rIdqwix5uluaupkssfjro5s4" Type="http://schemas.openxmlformats.org/officeDocument/2006/relationships/hyperlink" Target="http://kodeks.duckdns.org/document/10#st_46" TargetMode="External"/><Relationship Id="rId0rnpym8rd2m3e0atfeq3b" Type="http://schemas.openxmlformats.org/officeDocument/2006/relationships/hyperlink" Target="http://kodeks.duckdns.org/document/10#st_48" TargetMode="External"/><Relationship Id="rIdrlb95vgbeslee5ayvnmjq" Type="http://schemas.openxmlformats.org/officeDocument/2006/relationships/hyperlink" Target="http://kodeks.duckdns.org/document/10#st_48" TargetMode="External"/><Relationship Id="rIdwvlvmsnjntcwanfdbholt" Type="http://schemas.openxmlformats.org/officeDocument/2006/relationships/hyperlink" Target="http://kodeks.duckdns.org/document/10#st_49" TargetMode="External"/><Relationship Id="rIdaarihmiwqfdhpkkexsqdo" Type="http://schemas.openxmlformats.org/officeDocument/2006/relationships/hyperlink" Target="http://kodeks.duckdns.org/document/10#st_50" TargetMode="External"/><Relationship Id="rIdngkhdqdcpna_aplwwmnaa" Type="http://schemas.openxmlformats.org/officeDocument/2006/relationships/hyperlink" Target="http://kodeks.duckdns.org/document/10#st_50" TargetMode="External"/><Relationship Id="rIdaygczssv3kmasjvzmjebm" Type="http://schemas.openxmlformats.org/officeDocument/2006/relationships/hyperlink" Target="http://kodeks.duckdns.org/document/10#st_51" TargetMode="External"/><Relationship Id="rIdfjqo_r-81ebofige525e6" Type="http://schemas.openxmlformats.org/officeDocument/2006/relationships/hyperlink" Target="http://kodeks.duckdns.org/document/10#st_52" TargetMode="External"/><Relationship Id="rIdjlzsy0gswx4fud1ff-u0i" Type="http://schemas.openxmlformats.org/officeDocument/2006/relationships/hyperlink" Target="http://kodeks.duckdns.org/document/10#st_53" TargetMode="External"/><Relationship Id="rId_vg90ddai4xbqooe9acga" Type="http://schemas.openxmlformats.org/officeDocument/2006/relationships/hyperlink" Target="http://kodeks.duckdns.org/document/10#st_55" TargetMode="External"/><Relationship Id="rId2foqcga0wwwfafqp8rgic" Type="http://schemas.openxmlformats.org/officeDocument/2006/relationships/hyperlink" Target="http://kodeks.duckdns.org/document/10#st_55" TargetMode="External"/><Relationship Id="rIdflbkbpxc7k-l30swfmyyh" Type="http://schemas.openxmlformats.org/officeDocument/2006/relationships/hyperlink" Target="http://kodeks.duckdns.org/document/10#st_56" TargetMode="External"/><Relationship Id="rId_tykupqhytv5tf7rsobpx" Type="http://schemas.openxmlformats.org/officeDocument/2006/relationships/hyperlink" Target="http://kodeks.duckdns.org/document/10#st_57" TargetMode="External"/><Relationship Id="rIdltwpgikzz4ohbnjubplsq" Type="http://schemas.openxmlformats.org/officeDocument/2006/relationships/hyperlink" Target="http://kodeks.duckdns.org/document/10#st_48" TargetMode="External"/><Relationship Id="rIdi84v9z3p22fc8ngliyivj" Type="http://schemas.openxmlformats.org/officeDocument/2006/relationships/hyperlink" Target="http://kodeks.duckdns.org/document/10#st_55" TargetMode="External"/><Relationship Id="rIdywl1rinckquvpe3m0kdnx" Type="http://schemas.openxmlformats.org/officeDocument/2006/relationships/hyperlink" Target="http://kodeks.duckdns.org/document/10#st_58" TargetMode="External"/><Relationship Id="rId1lxc4r-_p95cf1blww2yl" Type="http://schemas.openxmlformats.org/officeDocument/2006/relationships/hyperlink" Target="http://kodeks.duckdns.org/document/10#st_59" TargetMode="External"/><Relationship Id="rId1osip1fxmux64ynthmqdw" Type="http://schemas.openxmlformats.org/officeDocument/2006/relationships/hyperlink" Target="http://kodeks.duckdns.org/document/10#st_59" TargetMode="External"/><Relationship Id="rIdk_niliczedwtilbtuucvv" Type="http://schemas.openxmlformats.org/officeDocument/2006/relationships/hyperlink" Target="http://kodeks.duckdns.org/document/10#st_62" TargetMode="External"/><Relationship Id="rIddjgx7-scucqvc0ozjmuhe" Type="http://schemas.openxmlformats.org/officeDocument/2006/relationships/hyperlink" Target="http://kodeks.duckdns.org/document/10#g12" TargetMode="External"/><Relationship Id="rIdyrq-bnfdj7_5fptd6koie" Type="http://schemas.openxmlformats.org/officeDocument/2006/relationships/hyperlink" Target="http://kodeks.duckdns.org/document/10#st_63" TargetMode="External"/><Relationship Id="rIdmv1crywfhy3xyfz1nyrs4" Type="http://schemas.openxmlformats.org/officeDocument/2006/relationships/hyperlink" Target="http://kodeks.duckdns.org/document/10#st_64" TargetMode="External"/><Relationship Id="rIdhhhwz7fsda9wlp6wm_hxs" Type="http://schemas.openxmlformats.org/officeDocument/2006/relationships/hyperlink" Target="http://kodeks.duckdns.org/document/10#st_65" TargetMode="External"/><Relationship Id="rIdlup3fkgnm3epdyvpsusyu" Type="http://schemas.openxmlformats.org/officeDocument/2006/relationships/hyperlink" Target="http://kodeks.duckdns.org/document/10#st_66" TargetMode="External"/><Relationship Id="rIdx3qkcduzj7i696yeow7kp" Type="http://schemas.openxmlformats.org/officeDocument/2006/relationships/hyperlink" Target="http://kodeks.duckdns.org/document/10#st_66" TargetMode="External"/><Relationship Id="rIdw1ypodkx5wn_jqnycv1jf" Type="http://schemas.openxmlformats.org/officeDocument/2006/relationships/hyperlink" Target="http://kodeks.duckdns.org/document/10#st_67" TargetMode="External"/><Relationship Id="rIdaksade95-1rlsgousscli" Type="http://schemas.openxmlformats.org/officeDocument/2006/relationships/hyperlink" Target="http://kodeks.duckdns.org/document/10#st_68" TargetMode="External"/><Relationship Id="rIdqalqthhzc-vhnk6ci5b3z" Type="http://schemas.openxmlformats.org/officeDocument/2006/relationships/hyperlink" Target="http://kodeks.duckdns.org/document/10#st_69" TargetMode="External"/><Relationship Id="rIdfw22nnqo980bzdk_gu5o_" Type="http://schemas.openxmlformats.org/officeDocument/2006/relationships/hyperlink" Target="http://kodeks.duckdns.org/document/10#g15" TargetMode="External"/><Relationship Id="rId-mz_fjicyo7sf8di5tzvg" Type="http://schemas.openxmlformats.org/officeDocument/2006/relationships/hyperlink" Target="http://kodeks.duckdns.org/document/10#r5" TargetMode="External"/><Relationship Id="rIdipqkult6k7abq6mdfelwc" Type="http://schemas.openxmlformats.org/officeDocument/2006/relationships/hyperlink" Target="http://kodeks.duckdns.org/document/10#g16" TargetMode="External"/><Relationship Id="rIdzjmyydpcu5hosnhlvwazw" Type="http://schemas.openxmlformats.org/officeDocument/2006/relationships/hyperlink" Target="http://kodeks.duckdns.org/document/10#st_74" TargetMode="External"/><Relationship Id="rIdispp0hrkxcbbevzgfvg9x" Type="http://schemas.openxmlformats.org/officeDocument/2006/relationships/hyperlink" Target="http://kodeks.duckdns.org/document/10#st_75" TargetMode="External"/><Relationship Id="rIdnjpngifvq-gm2t-rot1yo" Type="http://schemas.openxmlformats.org/officeDocument/2006/relationships/hyperlink" Target="http://kodeks.duckdns.org/document/10#st_75" TargetMode="External"/><Relationship Id="rIdwqxugyfjnfj8bkcqjomtd" Type="http://schemas.openxmlformats.org/officeDocument/2006/relationships/hyperlink" Target="http://kodeks.duckdns.org/document/10#st_77" TargetMode="External"/><Relationship Id="rId826uuftenuev3qebnqs7-" Type="http://schemas.openxmlformats.org/officeDocument/2006/relationships/hyperlink" Target="http://kodeks.duckdns.org/document/10#st_78" TargetMode="External"/><Relationship Id="rIdcqvd5rkt39v_qwxng7eqq" Type="http://schemas.openxmlformats.org/officeDocument/2006/relationships/hyperlink" Target="http://kodeks.duckdns.org/document/10#st_78" TargetMode="External"/><Relationship Id="rIdmmh0zgqxuetrfpnl2tjsi" Type="http://schemas.openxmlformats.org/officeDocument/2006/relationships/hyperlink" Target="http://kodeks.duckdns.org/document/10#st_79" TargetMode="External"/><Relationship Id="rIdogcc3-xpdu3s5sxombajk" Type="http://schemas.openxmlformats.org/officeDocument/2006/relationships/hyperlink" Target="http://kodeks.duckdns.org/document/10#st_80" TargetMode="External"/><Relationship Id="rIdmwizuveovbt40o9vx5n-w" Type="http://schemas.openxmlformats.org/officeDocument/2006/relationships/hyperlink" Target="http://kodeks.duckdns.org/document/10#st_80" TargetMode="External"/><Relationship Id="rIdap8qk_mlwwecdm6gb3knz" Type="http://schemas.openxmlformats.org/officeDocument/2006/relationships/hyperlink" Target="http://kodeks.duckdns.org/document/10#st_81" TargetMode="External"/><Relationship Id="rId1yzasrfazmtmn0daz70vh" Type="http://schemas.openxmlformats.org/officeDocument/2006/relationships/hyperlink" Target="http://kodeks.duckdns.org/document/10#r6" TargetMode="External"/><Relationship Id="rIdwwqqhxdfbmtmjpjsjjbho" Type="http://schemas.openxmlformats.org/officeDocument/2006/relationships/hyperlink" Target="http://kodeks.duckdns.org/document/10#g17" TargetMode="External"/><Relationship Id="rIdazeju6qbpuxwr0ev7wvw2" Type="http://schemas.openxmlformats.org/officeDocument/2006/relationships/hyperlink" Target="http://kodeks.duckdns.org/document/10#st_82" TargetMode="External"/><Relationship Id="rIdi8ggo0tyw5qdudqkpibki" Type="http://schemas.openxmlformats.org/officeDocument/2006/relationships/hyperlink" Target="http://kodeks.duckdns.org/document/10#st_83" TargetMode="External"/><Relationship Id="rIdyhf4iimk5x3fxanoknr7h" Type="http://schemas.openxmlformats.org/officeDocument/2006/relationships/hyperlink" Target="http://kodeks.duckdns.org/document/10#st_82" TargetMode="External"/><Relationship Id="rId3sjma1tvn-jh37lvhhbx6" Type="http://schemas.openxmlformats.org/officeDocument/2006/relationships/hyperlink" Target="http://kodeks.duckdns.org/document/10#st_83" TargetMode="External"/><Relationship Id="rId-cq0tifws5ami-7oggaxz" Type="http://schemas.openxmlformats.org/officeDocument/2006/relationships/hyperlink" Target="http://kodeks.duckdns.org/document/10#st_84" TargetMode="External"/><Relationship Id="rIdd0fg9apuhroxewvcakrxx" Type="http://schemas.openxmlformats.org/officeDocument/2006/relationships/hyperlink" Target="http://kodeks.duckdns.org/document/10#st_86" TargetMode="External"/><Relationship Id="rIdhqbrwqzuc4vseodhr_b_b" Type="http://schemas.openxmlformats.org/officeDocument/2006/relationships/hyperlink" Target="http://kodeks.duckdns.org/document/10#st_86" TargetMode="External"/><Relationship Id="rIdvr97fydts61-l8vlre7n1" Type="http://schemas.openxmlformats.org/officeDocument/2006/relationships/hyperlink" Target="http://kodeks.duckdns.org/document/10#st_87" TargetMode="External"/><Relationship Id="rIdxa8p6ekag9rxr07mykga4" Type="http://schemas.openxmlformats.org/officeDocument/2006/relationships/hyperlink" Target="http://kodeks.duckdns.org/document/10#st_88" TargetMode="External"/><Relationship Id="rIdhuahsrpfcyu9z_hgjugmj" Type="http://schemas.openxmlformats.org/officeDocument/2006/relationships/hyperlink" Target="http://kodeks.duckdns.org/document/10#st_88" TargetMode="External"/><Relationship Id="rId6cjlhwf80g6hgkqwz-iw8" Type="http://schemas.openxmlformats.org/officeDocument/2006/relationships/hyperlink" Target="http://kodeks.duckdns.org/document/10#st_89" TargetMode="External"/><Relationship Id="rIdhd6yaffu_xwuaro676xyb" Type="http://schemas.openxmlformats.org/officeDocument/2006/relationships/hyperlink" Target="http://kodeks.duckdns.org/document/10#g18" TargetMode="External"/><Relationship Id="rIdedakhtmerobt5uu0_zejd" Type="http://schemas.openxmlformats.org/officeDocument/2006/relationships/hyperlink" Target="http://kodeks.duckdns.org/document/10#st_91" TargetMode="External"/><Relationship Id="rIdvr2zz686zsccl_pghz-hw" Type="http://schemas.openxmlformats.org/officeDocument/2006/relationships/hyperlink" Target="http://kodeks.duckdns.org/document/10#st_92" TargetMode="External"/><Relationship Id="rIdye0wimlnfhvlvve7fzazz" Type="http://schemas.openxmlformats.org/officeDocument/2006/relationships/hyperlink" Target="http://kodeks.duckdns.org/document/10#st_93" TargetMode="External"/><Relationship Id="rIdcznpp7ug0ubpdlxpy0fue" Type="http://schemas.openxmlformats.org/officeDocument/2006/relationships/hyperlink" Target="http://kodeks.duckdns.org/document/10#st_93" TargetMode="External"/><Relationship Id="rIdajojjue0j0qskptz0ku6z" Type="http://schemas.openxmlformats.org/officeDocument/2006/relationships/hyperlink" Target="http://kodeks.duckdns.org/document/10#st_96" TargetMode="External"/><Relationship Id="rIdpoj2rlka-icgynxdupqa5" Type="http://schemas.openxmlformats.org/officeDocument/2006/relationships/hyperlink" Target="http://kodeks.duckdns.org/document/10#st_97" TargetMode="External"/><Relationship Id="rIddb9hagpzx8p0eapka8ce5" Type="http://schemas.openxmlformats.org/officeDocument/2006/relationships/hyperlink" Target="http://kodeks.duckdns.org/document/10#st_98" TargetMode="External"/><Relationship Id="rIdglh-d-t40f_v-iyon1f-9" Type="http://schemas.openxmlformats.org/officeDocument/2006/relationships/hyperlink" Target="http://kodeks.duckdns.org/document/10" TargetMode="External"/><Relationship Id="rIds2muzrupnzqg27ps7aao2" Type="http://schemas.openxmlformats.org/officeDocument/2006/relationships/hyperlink" Target="http://kodeks.duckdns.org/document/10#st_98_1" TargetMode="External"/><Relationship Id="rIdj0uyici2czkvobohqkcqv" Type="http://schemas.openxmlformats.org/officeDocument/2006/relationships/hyperlink" Target="http://kodeks.duckdns.org/document/10#st_98_1" TargetMode="External"/><Relationship Id="rIdwassqhrfo6ucigvax16p_" Type="http://schemas.openxmlformats.org/officeDocument/2006/relationships/hyperlink" Target="http://kodeks.duckdns.org/document/10#st_99" TargetMode="External"/><Relationship Id="rIdqzet-uqfqbpvwe7-rz8xr" Type="http://schemas.openxmlformats.org/officeDocument/2006/relationships/hyperlink" Target="http://kodeks.duckdns.org/document/10#st_100" TargetMode="External"/><Relationship Id="rIdeexm_hvdmngamxw5xexcz" Type="http://schemas.openxmlformats.org/officeDocument/2006/relationships/hyperlink" Target="http://kodeks.duckdns.org/document/10#st_99" TargetMode="External"/><Relationship Id="rIdrr0mazn_-odecaf3-o9vt" Type="http://schemas.openxmlformats.org/officeDocument/2006/relationships/hyperlink" Target="http://kodeks.duckdns.org/document/10#st_100" TargetMode="External"/><Relationship Id="rIdcyjq1jctlkilrlnjemgbv" Type="http://schemas.openxmlformats.org/officeDocument/2006/relationships/hyperlink" Target="http://kodeks.duckdns.org/document/10#st_101" TargetMode="External"/><Relationship Id="rIdvbdojnaywwj9djlmmslh1" Type="http://schemas.openxmlformats.org/officeDocument/2006/relationships/hyperlink" Target="http://kodeks.duckdns.org/document/10#st_103" TargetMode="External"/><Relationship Id="rIdhvw2pf91pqlbu6ziwsxtn" Type="http://schemas.openxmlformats.org/officeDocument/2006/relationships/hyperlink" Target="http://kodeks.duckdns.org/document/10#st_104" TargetMode="External"/><Relationship Id="rId7" Type="http://schemas.openxmlformats.org/officeDocument/2006/relationships/image" Target="media/93bec1c1538034512fe33c1434ae0ea86b639d33.png"/><Relationship Id="rId16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2026-09-23T04:28:34.008Z</dcterms:created>
  <dcterms:modified xsi:type="dcterms:W3CDTF">2026-09-23T04:28:34.008Z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