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eewmfgpmca8s7i4b4u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сентября 2023 года № 455)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государственного регулирования цен на социально значимые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применения цен на социально значимые товары, перечень которых утверждается Кабинетом Министров Кыргызской Республики и на которые введено временное государственное регулирование цен (далее - товары).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специфики товаров применяются следующие методы регулирования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максимальных или минимальных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фиксированных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максимальных или минимальных торговых надбавок к ценам (тарифам);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цен (тарифов) посредством заключения соглашения между хозяйствующими субъектами и/или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таких методов регулирования, как установление максимальных или минимальных цен, фиксированных цен осуществляется регулирование оптовых и розничных цен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цен (тарифов) путем заключения соглашения между хозяйствующими субъектами и (или) государственными органами осуществляется в соответствии со </w:t>
      </w:r>
      <w:hyperlink w:history="1" r:id="rId9maqljmvkbvgoag8sz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понятия, определенные </w:t>
      </w:r>
      <w:hyperlink w:history="1" r:id="rIdflgnnnmaio-ll0i5ii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а также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 или индивидуальный предприниматель, производящий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 или индивидуальный предприниматель, приобретающий социально значимые товары за рубежом и ввозящий их на территорию Кыргызской Республики для последующей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калькуляция</w:t>
      </w:r>
      <w:r>
        <w:rPr>
          <w:rFonts w:ascii="Arial" w:cs="Arial" w:eastAsia="Arial" w:hAnsi="Arial"/>
          <w:sz w:val="24"/>
          <w:szCs w:val="24"/>
        </w:rPr>
        <w:t xml:space="preserve"> - стоимость единицы товара, отражающая статьи расходов, необходимых для его производства и реализации, и предполагаемую прибыль для определения экономически обоснованных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посредник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 или индивидуальный предприниматель в системе сбыта товара между производителем, импортером и потребителем, цель которого состоит в оказании услуг по совершению торговых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товарно-сопроводительные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содержащие необходимую и достаточную информацию для идентификации партии товара на всем пути его товародвижения.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розничных цен в период государственного регулирования цен на социально значимые товары в республике и в регионах еженедельно проводит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также проводится антимонопольным органом в целях осуществления контроля за соблюдением настоящего Порядка и не является проверкой.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в целях проведения оценки эффективности регулирования цен на социально значимые товары путем регулярного сбора данных в торговых объектах посредством фото- и видеосъемки (фиксации), составлением актов с указанием цен непосредственно в пунктах реализации социально значимых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Обобщенный мониторинг представляется в антимонопольный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подачи документов (расчетных материалов) для установления максимальных оптовых и/или розничных цен, максимальных или минимальных надбавок к ценам и порядок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принятия Министерством экономики и коммерции Кыргызской Республики решения о введении временного государственного регулирования цен на отдельные виды социально значимых товаров в соответствии с законодательством Кыргызской Республики о ценообразовании, информация (расчетные материалы) для установления максимальных оптовых и/или розничных цен, максимальных или минимальных надбавок к ценам предоставляется участниками рынка (производителями, импортерами и посредниками)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максимальных оптовых и/или розничных цен производителем, импортером или посредником, для установления максимальных (минимальных) оптовых и розничных надбавок к ценам оптовыми организациями и организациями розничной торговли необходимо предоставить следующие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об объемах реализации товара за квартал до введения государственного регулирования цен и ожидаемый объем реализации в период действия государственного регулирования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полной себестоимости производства или поставки товара и материалы, обосновывающие затраты по статьям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необходимой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заверенные копии бухгалтерского баланса с приложениями статистической и налоговой отчетности за последний отчетный период (год) и на последнюю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Расчетные материалы представляются в 1 экземпляре, которые должны быть подписаны руководителем и главным бухгалтером и заверены печатью субъекта, а также представлены на электронных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Антимонопольный орган при установлении оптовой цены и/или розничной цены на социально значимые товары, на которые введено временное государственное регулирование цен, рассматривает расчетные материалы, представленные производителем, импортером или посредником, сформированные с учетом пунктов 15, 16, 17 настоящего Порядка в течение 10 рабочих дней, и принимает решение об установлении оптовой и/или розничной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неполного пакета или отказа в представлении документов, предусмотренных пунктом 6 настоящего Порядка производителем, импортером или посредником, антимонопольный орган принимает решение об установлении цены на основании данных Национального статистического комитета Кыргызской Республики и актуализированного анализа ситуации на товарных рынках (мониторинга), проводимого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достоверность сведений, содержащихся в представляемых документах, несет руководитель производителя или импортера, или посредника.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изменения статей затрат при производстве и/или реализации товаров, на которые установлены антимонопольным органом максимальные оптовые и/или розничные цены, производитель, импортер, или посредник вправе обратиться о пересмотре цен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Производитель, импортер или посредник подает в антимонопольный орган заявление о пересмотре установленной цены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пояснительной записки по обоснованию вносимых предложений; фактическую калькуляцию с расшифровками статей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показатели финансово-экономической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Антимонопольный орган в течение 5 рабочих дней рассматривает заявление о пересмотре установленных цен и принимает решение об установлении оптовой цены и/или розничной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заявлении не приложены требуемые документы в соответствии с пунктом 11 настоящего Порядка, антимонопольный орган предлагает заявителю представить документы в течение 10 рабочих дней. В случае непредоставления заявителем в указанный срок недостающих документов антимонопольный орган отказывает в пересмотре цен.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и применения максимальных оптовых и/или розничных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Максимальная оптовая и/или розничная цена на товар устанавливается антимонопольным органом на каждый вид товара на основании расчетов, представляемых производителями, импортерами или посредниками в разрезе регионов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Оптовая и/или розничная цена на товар устанавливается производителем, импортером или посредником на каждый вид производимого и/или реализуемого товара и не должна превышать установленные антимонопольным органом максимальные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Оптовая цена и/или розничная цена на отечественные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полной себестоимости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допустимого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 и иных обязательных платежей в соответствии с налоговым и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оптовой и/или розничной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себестоимости учитываются подтвержденные соответствующими документами расходы, непосредственно относящиеся к производству и реализации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сырье и материалы, исходя из применяемых норм расхода сырья, материалов, топлива, энергии, материальных ресурсов на выпуск единицы товара и (или) годовых норм материальных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персонала, включая выплаты доплат и надбавок за условия труда, предусмотренные системой оплаты труда в соответствии с трудовым законодательством. При этом при определении расходов на оплату труда в расчет принимается фактическая численность персонала, задействованного в производстве товара, и среднемесячная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оплату труда административного персонала субъектов рынка, связанные с общим руководством;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отчисления основных средств и нематериальных активов, исходя из их балансовой стоимости и утвержденных норм или срока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направляемые на текущий и капитальный ремонты и другие ремонтно-восстановительные работы, не приводящие к росту стоимости основных средств, которые включаются в затратную часть цены на основании документов о необходимости проведения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непосредственно относящиеся к производимому и реализуемому товару, которые включаются в затратную часть цены на основании подтверждающих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выплату вознаграждения за заемные средства на реализацию инвестиционной программы (при ее наличии), направленной на расширение, восстановление, обновление, поддержку существующих активов, реконструкцию, техническое перевооружение основных средств, создание и приобретение новых активов, непосредственно задействованных в производстве товара, на которое вводится временное государственное ценовое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налоги, сборы и другие обязательные платежи в бюджет, учитываемые в расходах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производство товаров включаются в стоимость товаров того отчетного периода, к которому они относятся, независимо от времени оплаты. Отдельные виды затрат (затраты на подготовку и освоение производства, возмещение износа специальных инструментов и приспособлений и т.п.), в отношении которых нельзя точно установить к какому периоду они относятся, а также затраты сезонных отраслей промышленности включаются в затраты на производство согласно утвержденным сметам.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произведенные и оплаченные в иностранной валюте, подлежащие включению в стоимость товаров, отражаются в национальной валюте Кыргызской Республики по курсу, установленному Национальным банком Кыргызской Республики на дату совершения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Оптовая цена и/или розничная цена на импортируемые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 и иных обязательных платежей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оптовой надбавки, включающей все расходы по закупке, транспортировке до конечного пункта назначения и реализации товаров и допустимого уровня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Оптовая цена и/или розничная цена на товары, поставляемые через посредников, формируются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оптовых цен производителя или импортера товара, подтвержденных соответствующими товарно-сопроводительными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 и иных обязательных платежей в соответствии с налоговым,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оптовой надбавки, включающей все расходы по закупке, транспортировке до конечного пункта назначения и реализации товаров и допустимого уровня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Допустимый уровень рентабельности - это рентабельность, сложившаяся у производителя, импортера, посредника товара за 6/12 месяцев до введения государственного регулирования цен, согласно их отчетам, представленным в государственные органы, в том числе налоговые, таможенные и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Производитель, импортер, посредник представляет соответствующие отчеты в антимонопольный орган для подтверждения уровня рентабельности при введении государственного регулирования цен вместе с заявлением и материалами, предусмотренными пунктом 6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формирования и применения цен на товары при регулировании путем установления максимальных или минимальных надбавок к ценам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применения регулирования путем установления максимальных или минимальных надбавок к ценам оптовая цена на товар устанавливается производителем или импортером на каждый вид производимого и/или импортируемого товара в соответствии с пунктами 15, 16, 17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оптовой и розничной надбавки определяется хозяйствующим субъектом или индивидуальным предпринимателем, реализующим товары посредникам или потребителям, исходя из затрат, связанных с реализацией товара, и не может превышать максимального (минимального) уровня надбавки для организаций и индивидуальных предпринимателей, осуществляющих деятельность в сфере оптовой и розничной торговли вне зависимости от количества посредников.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Ответственность за нарушение настоящего Порядка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нарушениям настоящего Порядка определения и применения цен на регулируемые товары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завышение регулируемых цен на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полной себестоимости товара в нарушение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в антимонопольный орган документов на установление цен на регулируемый товар или представление с нарушением требований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настоящего Порядка, установленного по имеющимся у антимонопольного органа сведениям, материалам, заявлениям физических и юридических лиц, результатам мониторинга, а также переданной иными государственными органами информации, хозяйствующий субъект или индивидуальный предприниматель, производящий, поставляющий или реализующий товар, несет ответственность в порядке, установленном законодательством Кыргызской Республики о правонарушениях.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ewmfgpmca8s7i4b4urb" Type="http://schemas.openxmlformats.org/officeDocument/2006/relationships/hyperlink" Target="http://kodeks.duckdns.org/document/230002103" TargetMode="External"/><Relationship Id="rId9maqljmvkbvgoag8szwm2" Type="http://schemas.openxmlformats.org/officeDocument/2006/relationships/hyperlink" Target="http://kodeks.duckdns.org/document/112562#st_8" TargetMode="External"/><Relationship Id="rIdflgnnnmaio-ll0i5iidvo" Type="http://schemas.openxmlformats.org/officeDocument/2006/relationships/hyperlink" Target="http://kodeks.duckdns.org/document/112562#st_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2026-09-23T10:10:14.964Z</dcterms:created>
  <dcterms:modified xsi:type="dcterms:W3CDTF">2026-09-23T10:10:14.964Z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