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22 февраля 2024 года № 1897-VII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законы Кыргызской Республики "Об охране окружающей среды", "О дорожном движении в Кыргызской Республике")"</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5h4gd-jdwkkfe_1h6s0pd">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rbe0tqbadinmmkojoe8lx">
        <w:r>
          <w:rPr>
            <w:rFonts w:ascii="Arial" w:cs="Arial" w:eastAsia="Arial" w:hAnsi="Arial"/>
            <w:color w:val="1D4ED8"/>
            <w:sz w:val="24"/>
            <w:szCs w:val="24"/>
            <w:u w:val="single"/>
          </w:rPr>
          <w:t xml:space="preserve">О дорожном движении в Кыргызской Республике</w:t>
        </w:r>
      </w:hyperlink>
      <w:r>
        <w:rPr>
          <w:rFonts w:ascii="Arial" w:cs="Arial" w:eastAsia="Arial" w:hAnsi="Arial"/>
          <w:sz w:val="24"/>
          <w:szCs w:val="24"/>
        </w:rPr>
        <w:t xml:space="preserve">")", инициированный депутатами Жогорку Кенеша Кыргызской Республики М.А.Маматалиевым, Б.У.Сыдыковым, Т.Т.Мамытовым, Ш.Мажитовой, Б.З.Түлөбаевым, Л.Х.Луровой, М.Ж.Сыдыковым, Э.К.Кокуловым, Б.Э.Тентишевым, А.Исатбек кызы, М.А.Абдалиевым, Ш.К.Атазовым, Дж.К.Исаевой, Ф.Д.Исмаиловым, А.А.Козуевым, Т.А.Масабировым, А.Т.Маткеримовым, Н.А.Нарматовой, К.А.Талиевой, Р.Ш.Жакышовым, Э.Р.Джусуповым, Ф.А.Алимжановым, Э.Э.Жамгырчиевым, Д.А.Ашимовой, А.Алтынбековым, Д.Э.Толоновым, К.Л.Ханджезой, Ч.И.Ажибаевым, Ж.П.Нурбаевым, М.К.Сарбагышевым, Н.А.Ражабалиевым.</w:t>
      </w:r>
    </w:p>
    <w:p>
      <w:pPr>
        <w:spacing w:after="60"/>
        <w:ind w:firstLine="567"/>
        <w:jc w:val="both"/>
      </w:pPr>
      <w:r>
        <w:rPr>
          <w:rFonts w:ascii="Arial" w:cs="Arial" w:eastAsia="Arial" w:hAnsi="Arial"/>
          <w:sz w:val="24"/>
          <w:szCs w:val="24"/>
        </w:rPr>
        <w:t xml:space="preserve">2. Комитету по транспорту, коммуникациям, архитектуре и строительству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Дж.Исаева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9ecqr1q6wj6uro1z80q">
      <w:r>
        <w:rPr>
          <w:rFonts w:ascii="Arial" w:cs="Arial" w:eastAsia="Arial" w:hAnsi="Arial"/>
          <w:color w:val="132D3F"/>
          <w:sz w:val="16"/>
          <w:szCs w:val="16"/>
          <w:u w:val="single"/>
        </w:rPr>
        <w:t xml:space="preserve">dalil.kg/document/230002464</w:t>
      </w:r>
    </w:hyperlink>
  </w:p>
  <w:p>
    <w:pPr>
      <w:spacing w:after="0" w:before="40"/>
      <w:jc w:val="center"/>
    </w:pPr>
    <w:hyperlink w:history="1" r:id="rIdcdoqhsmufgdw7_jrnpq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4gd-jdwkkfe_1h6s0pd" Type="http://schemas.openxmlformats.org/officeDocument/2006/relationships/hyperlink" Target="https://dalil.kg/document/218" TargetMode="External"/><Relationship Id="rIdrbe0tqbadinmmkojoe8lx" Type="http://schemas.openxmlformats.org/officeDocument/2006/relationships/hyperlink" Target="https://dalil.kg/document/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9ecqr1q6wj6uro1z80q" Type="http://schemas.openxmlformats.org/officeDocument/2006/relationships/hyperlink" Target="https://dalil.kg/document/230002464" TargetMode="External"/><Relationship Id="rIdcdoqhsmufgdw7_jrnpq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2026-09-28T06:10:28.983Z</dcterms:created>
  <dcterms:modified xsi:type="dcterms:W3CDTF">2026-09-28T06:10:28.983Z</dcterms:modified>
</cp:coreProperties>
</file>

<file path=docProps/custom.xml><?xml version="1.0" encoding="utf-8"?>
<Properties xmlns="http://schemas.openxmlformats.org/officeDocument/2006/custom-properties" xmlns:vt="http://schemas.openxmlformats.org/officeDocument/2006/docPropsVTypes"/>
</file>