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прямой продажи, продажи на аукционе, продажи на конкурсе и Методических рекомендаций по оценке стоимости имущества объектов приватизации" от 27 марта 2007 года № 309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объектами муниципальной собственности города Бишкек и приведения в соответствие законодательству Кыргызской Республики в сфере управления объектами муниципальной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Бишкекский городской кенеш,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29_0ewiopzqh5roen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прямой продажи, продажи на аукционе, продажи на конкурсе и </w:t>
      </w:r>
      <w:r>
        <w:rPr>
          <w:rFonts w:ascii="Arial" w:cs="Arial" w:eastAsia="Arial" w:hAnsi="Arial"/>
          <w:sz w:val="24"/>
          <w:szCs w:val="24"/>
        </w:rPr>
        <w:t xml:space="preserve">Методических рекомендаций</w:t>
      </w:r>
      <w:r>
        <w:rPr>
          <w:rFonts w:ascii="Arial" w:cs="Arial" w:eastAsia="Arial" w:hAnsi="Arial"/>
          <w:sz w:val="24"/>
          <w:szCs w:val="24"/>
        </w:rPr>
        <w:t xml:space="preserve"> по оценке стоимости имущества объектов приватизации" от 27 марта 2007 года № 309,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"и Методических рекомендаций по оценке стоимости имущества объектов приватизации"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определения условий и порядка приватизации муниципальной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по продаже муниципального имущества в электронном формате" от 27 октября 2020 года № 519, Бишкекский городской кенеш,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текстом на государственном языке:</w:t>
      </w:r>
    </w:p>
    <w:p>
      <w:pPr>
        <w:spacing w:after="60"/>
        <w:ind w:firstLine="567"/>
        <w:jc w:val="both"/>
      </w:pPr>
      <w:hyperlink w:history="1" r:id="rIdflfy0fjmmbw9v-xm_v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 согласно приложению 1 к настоящему постановлению;</w:t>
      </w:r>
    </w:p>
    <w:p>
      <w:pPr>
        <w:spacing w:after="60"/>
        <w:ind w:firstLine="567"/>
        <w:jc w:val="both"/>
      </w:pPr>
      <w:hyperlink w:history="1" r:id="rIdhdvo1nlne_rpb-0imc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прямой продажи согласно приложению 2 к настоящему постановлению;</w:t>
      </w:r>
    </w:p>
    <w:p>
      <w:pPr>
        <w:spacing w:after="60"/>
        <w:ind w:firstLine="567"/>
        <w:jc w:val="both"/>
      </w:pPr>
      <w:hyperlink w:history="1" r:id="rIddfgvjg55z_l8slphpxc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аукционе согласно приложению 3 к настоящему постановлению;</w:t>
      </w:r>
    </w:p>
    <w:p>
      <w:pPr>
        <w:spacing w:after="60"/>
        <w:ind w:firstLine="567"/>
        <w:jc w:val="both"/>
      </w:pPr>
      <w:hyperlink w:history="1" r:id="rIdtn88i0unhmbb2-glngs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конкурсе согласно приложению 4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шестой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внести в </w:t>
      </w:r>
      <w:hyperlink w:history="1" r:id="rIdoq112b937izmio_408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 на официальном языке, утвержденное вышеуказанным </w:t>
      </w:r>
      <w:hyperlink w:history="1" r:id="rIdvts9z8sw_yej4lqozd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Приватизация муниципальной собственности осуществляется уполномоченным органом по управлению и распоряжению муниципальным имуществом (далее - уполномоченный орган) в соответствии с </w:t>
      </w:r>
      <w:hyperlink w:history="1" r:id="rIdsw68ip8v5lwx_cng5m7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настоящим Положением, другими нормативными правовыми актами, регламентирующими вопросы управления муниципальной собственностью.";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объектов приватизации является уполномоченный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Стоимость объектов приватизации определяется привлеченной уполномоченным органом, в установленном законодательством Кыргызской Республики порядке, оценочной организацией или независимым оценщиком в соответствии с требованиями законодательства Кыргызской Республики. Оценщик несет всю полноту ответственности за достоверность и обоснованность осуществляемой оценки.";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"4-2. При приватизации муниципального имущества уполномоченный орган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5 слова "местное самоуправление" заменить словами "исполнительный орган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"Комитет создает комиссию" заменить словами "решением уполномоченного органа создается комиссия";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"Комитету" заменить словами "уполномоченному органу";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определения стоимости имущественного комплекса объектов (муниципальных предприятий) уполномоченный орган привлекает оценочную организацию или независимого оценщика.";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считать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"Комитета"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второй подпункта "а"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"передаются другим подразделениям исполнительных органов местного самоуправления, муниципальным учреждениям, предприятиям в установленном порядке для использования их по прямому назначению;";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14 слово "нем" заменить словом "них";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первом пункта 15 слова "уполномоченный муниципальный орган по приватизации и управлению муниципальным имуществом заключает договор с управляющим" заменить словами "уполномоченный орган заключает с управляющим договор";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"Комитета" заменить словами "уполномоченного органа", слова "Бишкекским городским Кенешем депутатов" заменить словами "Бишкекским городским кенешем";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"Бишкекским городским Кенешем депутатов" заменить словами "Бишкекским городским кенешем";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"Комитетом" заменить словами "уполномоченным органом", после слов "массовой информации" дополнить словами "и на официальном сайте исполнительного органа местного самоуправления города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"Комитетом"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к проведению торгов и подведение их итогов осуществляются комиссией по осуществлению процедур приватизации объектов муниципальной собственности, создаваемой решением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"утверждения Комитетом" заменить словом "оформления";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"утверждения Комитетом" заменить словом "оформления";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"комиссией по приватизации"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абзац второй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продавца об итогах торгов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в пункте 20 слова "утверждения протокола о проведении торгов" заменить словами "издания приказа уполномоченного органа об итогах торгов";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абзаце третьем пункта 21 слово "Комитет"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в пункте 22 слово "Комитетом"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в абзаце втором пункта 23 слово "Комитета"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в пункте 24 слова "Бишкекского городского Кенеша депутатов" заменить словами "Бишкекского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в пункте 25 слова "Сумма, вырученная" заменить словами "Денежные средства, вырученные", слово "Комитетом" заменить словами "уполномоченным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в </w:t>
      </w:r>
      <w:hyperlink w:history="1" r:id="rIdqlytpzrp3nlwbvcot4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прямой продажи на официальном языке, утвержденное вышеуказанным </w:t>
      </w:r>
      <w:hyperlink w:history="1" r:id="rIdj4c13powsi6nsm7emj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муниципального имущества (далее - Продавец) выступает уполномоченный муниципальный орган по управлению и распоряжению муниципальным имуществом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5 слово "составляющих" заменить словом "составляющие";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Условия приватизации муниципального имущества с использованием метода прямой продажи определяются Продавцом муниципального имущества и должны быть утверждены соответствующим решением комиссии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пункта 14 слово "копия" заменить словом "копию";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втором пункта 15 слова "в порядке и" заменить словами "соответствующим приказом";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втором пункта 18 слова "Комитет по управлению муниципальным имуществом мэрии города Бишкек"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первом пункта 21 слова "Комитет по управлению муниципальным имуществом мэрии города Бишкек" заменить словами "уполномоченный орган", слова "соответствующего согласия Бишкекского городского Кенеша депутатов" заменить словами "согласия 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22 слова "Комитета по управлению муниципальным имуществом мэрии города Бишкек"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в </w:t>
      </w:r>
      <w:hyperlink w:history="1" r:id="rIdgv5k9gzoh3eznmhziq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аукционе на официальном языке, утвержденное вышеуказанным </w:t>
      </w:r>
      <w:hyperlink w:history="1" r:id="rIdvbqjvflf_r5nievese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муниципального имущества (далее - Продавец) выступает уполномоченный орган по управлению и распоряжению муниципальным имуществом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"Бишкекского городского Кенеша депутатов" заменить словами "Бишкекского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"определение даты проведения аукциона;";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Подготовка и проведение аукциона осуществляется комиссией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Задачей комиссии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решения о формате проведении торгов по продаже объектов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проведение аукциона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подведение итогов по результатам проведенного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Продавец не менее чем за 30 (тридцать) дней до даты проведения аукциона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официальном сайте исполнительных органов местного самоуправления города Бишкек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в обязательном порядке должно в себе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и функциональное назначение, площадь и параметры (характеристика), техническое состояние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а также реквизиты счета,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информация (по усмотрению продавца).";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Порядок проведения аукциона, подведения его итогов, права и обязанности участников устанавливаются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пункты 13-18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Протокол об итогах аукциона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итогах аукциона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первом пункта 21 слова "утверждения протокола" заменить словами "издания приказа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первом пункта 28 слова "Уполномоченный муниципальный орган по приватизации и управлению" заменить словами "Уполномоченный орган по управлению и распоряжению";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внести в </w:t>
      </w:r>
      <w:hyperlink w:history="1" r:id="rIddsbon91dawwrva8efr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продажи на конкурсе на официальном языке, утвержденное вышеуказанным </w:t>
      </w:r>
      <w:hyperlink w:history="1" r:id="rIdhpd4ckwk9tvbslyupo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муниципальной собственности (далее - Продавец) выступает уполномоченный орган по управлению и распоряжению муниципальным имуществом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"Бишкекского городского Кенеша депутатов" заменить словами "Бишкекского городского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5 слово "составляющих" заменить словом "составляющие";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Продавец для определения стоимости приватизируемого имущества привлекает оценочную организацию или независимого оценщика в порядке, установленном законодательством Кыргызской Республики, и на основе результатов оценки устанавливает начальную цену продажи на конкурсе (далее - начальная цена продажи).";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8 слова "Комиссии по муниципальному имуществу" заменить словами "комиссии по осуществлению процедур приватизации объектов муниципальной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Для продажи объекта приватизации по конкурсу решением мэрии города Бишкек создается комиссия по осуществлению процедур приватизации объектов муниципальной собственности (далее - конкурсная комиссия).";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конкурсной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третьем пункта 44 слова "Комитет по управлению муниципальным имуществом мэрии города Бишкек" заменить словами "уполномоченный орган".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kwno7shcdxg2wttxm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dalil.kg/document/230005611</w:t>
      </w:r>
    </w:hyperlink>
  </w:p>
  <w:p>
    <w:pPr>
      <w:spacing w:after="0" w:before="40"/>
      <w:jc w:val="center"/>
    </w:pPr>
    <w:hyperlink w:history="1" r:id="rIdns54cyox0rxtwuccd0r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9_0ewiopzqh5roen5tx" Type="http://schemas.openxmlformats.org/officeDocument/2006/relationships/hyperlink" Target="https://dalil.kg/document/23553" TargetMode="External"/><Relationship Id="rIdflfy0fjmmbw9v-xm_va8y" Type="http://schemas.openxmlformats.org/officeDocument/2006/relationships/hyperlink" Target="https://dalil.kg/document/23554" TargetMode="External"/><Relationship Id="rIdhdvo1nlne_rpb-0imcv7j" Type="http://schemas.openxmlformats.org/officeDocument/2006/relationships/hyperlink" Target="https://dalil.kg/document/23556" TargetMode="External"/><Relationship Id="rIddfgvjg55z_l8slphpxc7e" Type="http://schemas.openxmlformats.org/officeDocument/2006/relationships/hyperlink" Target="https://dalil.kg/document/23557" TargetMode="External"/><Relationship Id="rIdtn88i0unhmbb2-glngsf1" Type="http://schemas.openxmlformats.org/officeDocument/2006/relationships/hyperlink" Target="https://dalil.kg/document/23558" TargetMode="External"/><Relationship Id="rIdoq112b937izmio_408vcp" Type="http://schemas.openxmlformats.org/officeDocument/2006/relationships/hyperlink" Target="https://dalil.kg/document/23554" TargetMode="External"/><Relationship Id="rIdvts9z8sw_yej4lqozddmj" Type="http://schemas.openxmlformats.org/officeDocument/2006/relationships/hyperlink" Target="https://dalil.kg/document/23553" TargetMode="External"/><Relationship Id="rIdsw68ip8v5lwx_cng5m7x3" Type="http://schemas.openxmlformats.org/officeDocument/2006/relationships/hyperlink" Target="https://dalil.kg/document/992" TargetMode="External"/><Relationship Id="rIdqlytpzrp3nlwbvcot4wzs" Type="http://schemas.openxmlformats.org/officeDocument/2006/relationships/hyperlink" Target="https://dalil.kg/document/23556" TargetMode="External"/><Relationship Id="rIdj4c13powsi6nsm7emjtgb" Type="http://schemas.openxmlformats.org/officeDocument/2006/relationships/hyperlink" Target="https://dalil.kg/document/23553" TargetMode="External"/><Relationship Id="rIdgv5k9gzoh3eznmhziqkso" Type="http://schemas.openxmlformats.org/officeDocument/2006/relationships/hyperlink" Target="https://dalil.kg/document/23557" TargetMode="External"/><Relationship Id="rIdvbqjvflf_r5nieveser7k" Type="http://schemas.openxmlformats.org/officeDocument/2006/relationships/hyperlink" Target="https://dalil.kg/document/23553" TargetMode="External"/><Relationship Id="rIddsbon91dawwrva8efrsen" Type="http://schemas.openxmlformats.org/officeDocument/2006/relationships/hyperlink" Target="https://dalil.kg/document/23558" TargetMode="External"/><Relationship Id="rIdhpd4ckwk9tvbslyupohbg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kwno7shcdxg2wttxm0e" Type="http://schemas.openxmlformats.org/officeDocument/2006/relationships/hyperlink" Target="https://dalil.kg/document/230005611" TargetMode="External"/><Relationship Id="rIdns54cyox0rxtwuccd0r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2026-09-27T21:31:54.105Z</dcterms:created>
  <dcterms:modified xsi:type="dcterms:W3CDTF">2026-09-27T21:31:54.105Z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