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200" w:before="200"/>
        <w:jc w:val="left"/>
      </w:pPr>
      <w:r>
        <w:rPr>
          <w:rFonts w:ascii="Arial" w:cs="Arial" w:eastAsia="Arial" w:hAnsi="Arial"/>
          <w:sz w:val="24"/>
          <w:szCs w:val="24"/>
        </w:rPr>
        <w:t xml:space="preserve">от 8 февраля 2024 года № 1867-VII</w:t>
      </w:r>
    </w:p>
    <w:p>
      <w:pPr>
        <w:spacing w:after="400" w:before="400"/>
        <w:jc w:val="center"/>
      </w:pPr>
      <w:r>
        <w:rPr>
          <w:rFonts w:ascii="Arial" w:cs="Arial" w:eastAsia="Arial" w:hAnsi="Arial"/>
          <w:b/>
          <w:bCs/>
          <w:sz w:val="28"/>
          <w:szCs w:val="28"/>
        </w:rPr>
        <w:t xml:space="preserve">О принятии во втором чтении проекта Закона Кыргызской Республики "О внесении изменений в некоторые законодательные акты Кыргызской Республики в сфере охраны и защиты от семейного, сексуального и гендерного насилия"</w:t>
      </w:r>
    </w:p>
    <w:p>
      <w:pPr>
        <w:spacing w:after="60"/>
        <w:ind w:firstLine="567"/>
        <w:jc w:val="both"/>
      </w:pPr>
      <w:r>
        <w:rPr>
          <w:rFonts w:ascii="Arial" w:cs="Arial" w:eastAsia="Arial" w:hAnsi="Arial"/>
          <w:sz w:val="24"/>
          <w:szCs w:val="24"/>
        </w:rPr>
        <w:t xml:space="preserve">Жогорку Кенеш Кыргызской Республики постановляет:</w:t>
      </w:r>
    </w:p>
    <w:p>
      <w:pPr>
        <w:spacing w:after="60"/>
        <w:ind w:firstLine="567"/>
        <w:jc w:val="both"/>
      </w:pPr>
      <w:r>
        <w:rPr>
          <w:rFonts w:ascii="Arial" w:cs="Arial" w:eastAsia="Arial" w:hAnsi="Arial"/>
          <w:sz w:val="24"/>
          <w:szCs w:val="24"/>
        </w:rPr>
        <w:t xml:space="preserve">1. Принять во втором чтении проект Закона Кыргызской Республики "О внесении изменений в некоторые законодательные акты Кыргызской Республики в сфере охраны и защиты от семейного, сексуального и гендерного насилия", инициированный депутатами Жогорку Кенеша Кыргызской Республики Д.А.Ашимовой, Н.А.Нарматовой, А.А.Козуевым, Ш.Мажитовой, З.Д.Мамасадыковым, Н.Я.Алимжановой, А.Н.Абдибаевой, А.К.Малиевым, В.К.Раимбачаевой, М.О.Темирбаевой, С.А.Атамбаевым, Г.С.Молдобековой, Д.Д.Бекешевым, А.А.Исираиловым, Ш.К.Атазовым, К.Л.Ханджезой, Л.Х.Луровой, А.А.Айдаровой, Ч.И.Ажибаевым, Ж.Таалайбек кызы, Дж.К.Исаевой, М.А.Маматалиевым, Ф.Д.Исмаиловым, М.Ж.Сыдыковым, Ч.А.Султанбековой, С.А.Айжигитовым, Б.В.Шабазовым, А.Т.Эрбаевым, А.Б.Кенжебаевым, К.А.Талиевой, А.Исатбек кызы, Д.А.Джумабековым, Ж.Коргонбай уулу, Г.О.Култаевой.</w:t>
      </w:r>
    </w:p>
    <w:p>
      <w:pPr>
        <w:spacing w:after="60"/>
        <w:ind w:firstLine="567"/>
        <w:jc w:val="both"/>
      </w:pPr>
      <w:r>
        <w:rPr>
          <w:rFonts w:ascii="Arial" w:cs="Arial" w:eastAsia="Arial" w:hAnsi="Arial"/>
          <w:sz w:val="24"/>
          <w:szCs w:val="24"/>
        </w:rPr>
        <w:t xml:space="preserve">2. Комитету по правопорядку,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 поправок и внести в Жогорку Кенеш Кыргызской Республики для рассмотрения в третьем чтении.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w:t>
      </w:r>
      <w:r>
        <w:rPr>
          <w:rFonts w:ascii="Arial" w:cs="Arial" w:eastAsia="Arial" w:hAnsi="Arial"/>
          <w:b/>
          <w:bCs/>
          <w:sz w:val="24"/>
          <w:szCs w:val="24"/>
        </w:rPr>
        <w:t xml:space="preserve">Жогорку Кенеша</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Н.О. Сыдыгалиев</w:t>
      </w:r>
    </w:p>
    <w:p>
      <w:pPr>
        <w:spacing w:after="6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z8wvvnk6cup8mo5iawcf">
      <w:r>
        <w:rPr>
          <w:rFonts w:ascii="Arial" w:cs="Arial" w:eastAsia="Arial" w:hAnsi="Arial"/>
          <w:color w:val="132D3F"/>
          <w:sz w:val="16"/>
          <w:szCs w:val="16"/>
          <w:u w:val="single"/>
        </w:rPr>
        <w:t xml:space="preserve">dalil.kg/document/230010860</w:t>
      </w:r>
    </w:hyperlink>
  </w:p>
  <w:p>
    <w:pPr>
      <w:spacing w:after="0" w:before="40"/>
      <w:jc w:val="center"/>
    </w:pPr>
    <w:hyperlink w:history="1" r:id="rIdafrmctpmi0agvmndwkig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z8wvvnk6cup8mo5iawcf" Type="http://schemas.openxmlformats.org/officeDocument/2006/relationships/hyperlink" Target="https://dalil.kg/document/230010860" TargetMode="External"/><Relationship Id="rIdafrmctpmi0agvmndwkig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2026-09-28T07:29:09.897Z</dcterms:created>
  <dcterms:modified xsi:type="dcterms:W3CDTF">2026-09-28T07:29:09.897Z</dcterms:modified>
</cp:coreProperties>
</file>

<file path=docProps/custom.xml><?xml version="1.0" encoding="utf-8"?>
<Properties xmlns="http://schemas.openxmlformats.org/officeDocument/2006/custom-properties" xmlns:vt="http://schemas.openxmlformats.org/officeDocument/2006/docPropsVTypes"/>
</file>