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августа 2024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ekrrwryoouilwt8_2o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vk9bdztuhwo09zt1da7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"базового государственного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</w:t>
      </w:r>
      <w:hyperlink w:history="1" r:id="rIdlr6otiooeydjjt-iayg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bb-gjgqyea3kskl8ztx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7</w:t>
        </w:r>
      </w:hyperlink>
      <w:r>
        <w:rPr>
          <w:rFonts w:ascii="Arial" w:cs="Arial" w:eastAsia="Arial" w:hAnsi="Arial"/>
          <w:sz w:val="24"/>
          <w:szCs w:val="24"/>
        </w:rPr>
        <w:t xml:space="preserve">. Структура бюджета Фонда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lyybz-qs7w_6mvstls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Бюджетом Фонда обязательного медицинского страхования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ассигнования из республиканского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передаваемые как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передаваемые на реализацию целевых программ в здравоохранении;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страхования, полученные из бюджета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 (в том числе иностранных), не охваченных системой обязательного медицинского страхования, путем приобретения полисов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санкции за ненадлежащее исполнение договорных обязательств, взысканные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гранты, полученные от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пособия по социальному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доходы, не противоречащие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pxhmep7euxxrx7jmo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omwd0pszzop_cdsnzx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42</w:t>
        </w:r>
      </w:hyperlink>
      <w:r>
        <w:rPr>
          <w:rFonts w:ascii="Arial" w:cs="Arial" w:eastAsia="Arial" w:hAnsi="Arial"/>
          <w:sz w:val="24"/>
          <w:szCs w:val="24"/>
        </w:rPr>
        <w:t xml:space="preserve">. Расходы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бюджета Фонда обязательного медицинского страхования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дополнительной программы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 и материально-техническое обеспечение деятельности Фонда обязательного медицинского страхования и его территориальных 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поддержку и развитие здравоохранения по финансированию мероприятий по профилактике и укреплению здоровья и других целевых программ в области здравоохранения за счет средств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gsgoswnxo6sun0s0whd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аккумулирует средства обязательного медицинского страхования и другие средства, не запрещенные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направляет средства обязательного медицинского страхования и другие средства, не запрещенные законодательством Кыргызской Республики, на развитие здравоохранения для финансирования мероприятий по профилактике и укреплению здоровья и других целевых программ в области здравоохранения;".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ebn4gkhn-0krzjlhfj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hyperlink w:history="1" r:id="rIdtd1r2uv2dciaj5a5szs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29xvlelvck9iuwoujr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ao3m2ozjuhli2rpw3m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субъекты медицинского страхования - страхователь, орган, уполномоченный осуществлять сбор взносов на обязательное медицинское страхование, страховщик, застрахованный, поставщик;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страхователь - физическое или юридическое лицо, производящее выплату взносов по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исполнительный орган, уполномоченный осуществлять финансирование программ обязательного медицинского страхования - исполнительный орган, реализующий государственную политику в сфере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исполнительный орган системы государственного социального страхования - орган, осуществляющий аккумулирование средств взносов на обязательное медицинское страхование и их передачу в исполнительный орган, реализующий государственную политику в сфере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орган, уполномоченный осуществлять сбор взносов на обязательное медицинское страхование - государственный орган Кыргызской Республики, определяемый Кабинетом Министров Кыргызской Республики, имеющий функции и полномочия по сбору страховых взносов и передаче их в исполнительный орган системы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страховщик - юридическое лицо, осуществляющее страховую деятельность в области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застрахованный - лицо, в отношении которого поступили взносы на медицинское страхование к страховщику;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поставщик - лечебно-профилактическое, фармацевтическое учреждение или организация независимо от формы собственности либо лицо, ведущее частную медицинскую практику или фармацевтическую деятельность, имеющие лицензию на занятие данным видом деятельности и осуществляющие медицинские, профилактические, реабилитационные, оздоровительные, фармацевтические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медицинские, профилактические, фармацевтические, реабилитационные, оздоровительные услуги - медицинская и профилактическая помощь, фармацевтическое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программа обязательного медицинского страхования - объем и условия оказания медицинских и профилактических услуг, лекарственного обеспечения, предоставляемых поставщиками на основе договоров по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программа добровольного медицинского страхования - объем и условия оказания медицинских, профилактических и иных услуг, предоставляемых страховой организацией в соответствии с заключенными договорами и оказываемых сверх программы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взносы на медицинское страхование - страховые платежи по обязательному или добровольному медицинскому страхованию, выплачиваемые страховщику;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тариф страховых взносов - размер страхового взноса, выплачиваемый страховщику;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уполномоченный государственный орган по прогнозированию и исполнению бюджета - центральный орган исполнительной власти, уполномоченный Кабинетом Министров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 независимо от форм собственности, в соответствии с законодательством Кыргызской Республики в сфере здравоохранения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fjdmskrtlfeuic1nsm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I-1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шестой части второй </w:t>
      </w:r>
      <w:hyperlink w:history="1" r:id="rIddulrk6ep7xc0tkhjj3e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второй </w:t>
      </w:r>
      <w:hyperlink w:history="1" r:id="rIdnvtwsyngaasertrou8q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"Программы государственных гарантий обеспечения граждан в Кыргызской Республике медико-санитарной помощью" заменить словами "Программы государственных гарантий";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статьи </w:t>
      </w:r>
      <w:hyperlink w:history="1" r:id="rIdumhx2yfovapwzpwf0cm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gwx0kg5akddzcdcom8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stibvs10ip6ry3jfk8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Органы, уполномоченные осуществлять сбор взносов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 и передачу их в исполнительный орган системы государственного социального страхования,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системы государственного социального страхования осуществляет аккумулирование средств взносов на обязательное медицинское страхование и их передачу в исполнительный орган, реализующий государственную политику в сфере обязательного медицинского страхования.</w:t>
      </w:r>
    </w:p>
    <w:p>
      <w:pPr>
        <w:spacing w:after="60"/>
        <w:ind w:firstLine="567"/>
        <w:jc w:val="both"/>
      </w:pPr>
      <w:hyperlink w:history="1" r:id="rIdd8ug1su2l0pijkcxvtd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Органы, осуществляющие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осуществляют исполнительный орган, реализующий государственную политику в сфере обязательного медицинского страхования, и его территориальные органы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zf0il8hsnh2iodlafen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получение медицинских, фармацевтических, профилактических, реабилитационных и оздоровительных услуг по программе обязательного медицинского страхования на всей территории Кыргызской Республики в организациях здравоохранения, с которыми заключены договоры по обязательному медицинскому страхованию;";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"медицинских учреждениях" заменить словами "организациях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соблюдать законодательство Кыргызской Республики в сфере охраны здоровья граждан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первой </w:t>
      </w:r>
      <w:hyperlink w:history="1" r:id="rId7sc8e4jlvnx0v9bqt9w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"имеет право контролировать" заменить словом "контролирует";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третий части первой </w:t>
      </w:r>
      <w:hyperlink w:history="1" r:id="rId43yknclkczq6rrc5bh2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заключать договоры по обязательному медицинскому страхованию с исполнительным органом, реализующим государственную политику в сфере обязательного медицинского страхования на предоставление медицинских, оздоровительных, реабилитационных, профилактических и фармацевтических услуг застрахованным по обязательному медицинскому страхованию гражданам Кыргызской Республики в соответствии с гражданским законодательством;";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статьи </w:t>
      </w:r>
      <w:hyperlink w:history="1" r:id="rId2q2c_5pfjdqhrdlsemr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gnv1cj5tyonlusrgz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gyd_5vhlqp8ydbsr3_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Взносы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собираются органом, уполномоченным осуществлять сбор взносов на обязательное медицинское страхование, и передаются исполнительному органу системы государственного социального страхования для аккумулирования и своевременной передачи на счет исполнительного органа, реализующего государственную политику в сфере обязательного медицинского страхования.</w:t>
      </w:r>
    </w:p>
    <w:p>
      <w:pPr>
        <w:spacing w:after="60"/>
        <w:ind w:firstLine="567"/>
        <w:jc w:val="both"/>
      </w:pPr>
      <w:hyperlink w:history="1" r:id="rId8msuwutrfhcfcizmzcs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Размеры тарифов страховых взносов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тарифов страховых взносов на обязательное медицинское страхование рассматриваются Наблюдательным советом по здравоохранению и обязательному медицинскому страхованию и утверждаются в порядке, установленном законодательством Кыргызской Республики в сфере государственного социального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a88xm28bznouojs5ta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mqe1l42tv0czp0frkf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Взаимоотношения субъектов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в системе обязательного медицинского страхования осуществляются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по обязательному медицинскому страхованию заключаются в письменной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наименование </w:t>
      </w:r>
      <w:hyperlink w:history="1" r:id="rIdtsixtunr3bubzmdida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vyovrin8zhspmiqlrt0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Условия договоров по обязательному медицинскому страхованию";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статьи </w:t>
      </w:r>
      <w:hyperlink w:history="1" r:id="rIdzy6xrploccas5tjvs02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6rvvgzt4tuhxojtwvx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clmaul6fmruj-nnjsa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Средства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обязательного медицинского страхования осуществляется из бюджета исполнительного органа, реализующего государственную политику в сфере обязательного медицинского страхования,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входящие в состав бюджета исполнительного органа, реализующего государственную политику в сфере обязательного медицинского страхования, являются государственной собственностью, не входят в состав других бюджетов, фондов и не подлежат налогообложению и изъятию в государственный бюджет.</w:t>
      </w:r>
    </w:p>
    <w:p>
      <w:pPr>
        <w:spacing w:after="60"/>
        <w:ind w:firstLine="567"/>
        <w:jc w:val="both"/>
      </w:pPr>
      <w:hyperlink w:history="1" r:id="rIdpnwx1acfagezpja9k8j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 управления системой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управления системой обязательного медицинского страхования является Наблюдательный совет по здравоохранению и обязательному медицинскому страхованию, формируемый по принципу представительства всех заинтересованных министерств, государственных комитетов и административных ведомств, плательщиков взносов на обязательное медицинское страхование, поставщиков,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 управления системой обязательного медицинского страхования является исполнительный орган, реализующий государственную политику в сфере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8lxczjo9hy2xt0ctwhq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y_o18azrnbdmcpglbfm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e93vhbh3i_ljne2j1kv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. Наблюдательный совет по здравоохранению и обязательному медицинскому страхованию";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первой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"Наблюдательный совет по здравоохранению и обязательному медицинскому страхованию (далее - Наблюдательный совет):";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статьи </w:t>
      </w:r>
      <w:hyperlink w:history="1" r:id="rId5fvxijciiw4rifxbbh7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90cpgz9dlv3ukbr4w2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iu3wltsetmm2qf-x2q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Орган, осуществляющий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осуществляет исполнительный орган, реализующий государственную политику в сфере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страхования, имеет свои территориальные органы управления и через них осуществляет на соответствующей территории обязательное медицинское страхование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 и его территориальные органы управления содержатся за счет средств, предусмотренных бюджетным законодательством Кыргызской Республики.</w:t>
      </w:r>
    </w:p>
    <w:p>
      <w:pPr>
        <w:spacing w:after="60"/>
        <w:ind w:firstLine="567"/>
        <w:jc w:val="both"/>
      </w:pPr>
      <w:hyperlink w:history="1" r:id="rIdjts08o6-4syu_l6vol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Территориальные органы управления исполнительного органа, реализующего государственную политику в сфере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создаются исполнительным органом, реализующим государственную политику в сфере обязательного медицинского страхования, по территориальному принципу.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действуют в соответствии с положениями, утверждаемыми исполнительным органом, реализующим государственную политику в сфере обязательного медицинского страхования.</w:t>
      </w:r>
    </w:p>
    <w:p>
      <w:pPr>
        <w:spacing w:after="60"/>
        <w:ind w:firstLine="567"/>
        <w:jc w:val="both"/>
      </w:pPr>
      <w:hyperlink w:history="1" r:id="rIdfngdu2yxkireuqb8oso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исполнительного органа, реализующего государственную политику в сфере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выбирать поставщика для заключения договоров по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целевому и рациональному использованию средств обязательного медицинского страхования поставщиками, работающими в системе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достоверностью информации, предоставляемой органом, уполномоченным осуществлять сбор взносов на обязательное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отношении поставщиков медицинских услуг финансовые меры положительного или отрицательного характера за исполнение или ненадлежащее исполнение договорных обязательств в соответствии с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статьи </w:t>
      </w:r>
      <w:hyperlink w:history="1" r:id="rIdnmzgpc7uhll3fw9wpg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nl3w6wzak96yk_lerk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emcm-im65htj-h0l1_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исполнительного органа, реализующего государственную политику в сфере обязательного медицинского страхования, и его территориальных органов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исполнительного органа, реализующего государственную политику в сфере обязательного медицинского страхования, и его территориальных органов управления перед субъектами обязательного медицинского страхования определяется гражданским законодательством Кыргызской Республики.</w:t>
      </w:r>
    </w:p>
    <w:p>
      <w:pPr>
        <w:spacing w:after="60"/>
        <w:ind w:firstLine="567"/>
        <w:jc w:val="both"/>
      </w:pPr>
      <w:hyperlink w:history="1" r:id="rIdk4qd3fllnlh8pjneue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органа, уполномоченного осуществлять сбор взносов на обязательное медицинское страхование, и исполнительного органа системы государственного социального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несет ответственность за несвоевременное и неполное перечисление собранных средств на обязательное медицинское страхование в орган, осуществляющий аккумулирование средств взносов на обязательное медицинское страхование.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системы государственного социального страхования несет ответственность за несвоевременное и неполное перечисление собранных средств на обязательное медицинское страхование в бюджет исполнительного органа, реализующего государственную политику в сфере обязательного медицинского страхования, в порядке, установленном бюджетным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mdgdrv2fa_uk-ftud-c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69ij5sv6lkabl0onmr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 (Ведомости Жогорку Кенеша Кыргызской Республики, 2003 г., № 11, ст.500)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</w:t>
      </w:r>
      <w:hyperlink w:history="1" r:id="rIdw9d08uqnp7opvbzqrk3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"Система Единого плательщика - консолидация финансовых ресурсов здравоохранения из средств обязательного медицинского страхования с целью последующего проведения финансирования по расчетам за медико-санитарные и фармацевтические услуги, оказанные застрахованному по обязательному медицинскому страхованию населению организациями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cdjm87h2n7lxd1km3jp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ciigdvwumv3zsktaha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a1l5m8pzsaf872qvy2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 и определения,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в соответствии с законодательством Кыргызской Республики в сфере здравоохранения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средняя стоимость пролеченного случая - средний расчетный показатель, отражающий размеры средств обязательного медицинского страхования и сооплаты населения, направляемых за каждого пролеченного застрахованного больного;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подушевой норматив - средний расчетный показатель финансирования первичной и специализированной медико-санитарной помощи на одного обслуживаемого или прикрепленного застрахованного по обязательному медицинскому страхованию жителя с корректировкой на поправочные коэффициенты;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консолидированный бюджет здравоохранения Кыргызской Республики - совокупность средств государственного бюджета, обязательного медицинского страхования, внешних заимствований и грантовой помощи доноров, а также средств, аккумулируемых на специальных казначейских счетах, средств, полученных от сооплаты населения в системе здравоохранения и иных средств,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Поставщик - физическое или юридическое лицо, предоставляющее медицинские и иные услуги в системе Единого плательщика на основе заключенных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исполнительный орган, реализующий государственную политику в сфере обязательного медицинского страхования, - подведомственное подразделение уполномоченного государственного органа в сфере здравоохранения.</w:t>
      </w:r>
    </w:p>
    <w:p>
      <w:pPr>
        <w:spacing w:after="60"/>
        <w:ind w:firstLine="567"/>
        <w:jc w:val="both"/>
      </w:pPr>
      <w:hyperlink w:history="1" r:id="rIdxx6t_tt5spolsslxtqv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Цель и основные принципы системы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введения системы Единого плательщика является консолидация бюджета здравоохранения для ресурсного обеспечения исполнения Программы государственных гарантий и совершенствования методов финансирования в здравоохранении.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функционирования системы Единого плательщика: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равная доступность для застрахованных по обязательному медицинскому страхованию граждан в получении медико-санитарной помощи по Программе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для поставщиков к средствам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договорные отношения между органами, исполняющими функции Единого плательщика и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Поставщиком при реализации Программы государственных гарантий единых методов формирования тарифов (цен) на предоставляемые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автономия Поставщика в использовании средств обязательного медицинского страхования и сооплаты.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обязательного медицинского страхования, сооплаты населения и специальных средств, полученные Поставщиком по расчетам в системе Единого плательщика, не подлежат налогообложению и изъятию в государственный бюджет.</w:t>
      </w:r>
    </w:p>
    <w:p>
      <w:pPr>
        <w:spacing w:after="60"/>
        <w:ind w:firstLine="567"/>
        <w:jc w:val="both"/>
      </w:pPr>
      <w:hyperlink w:history="1" r:id="rId3b241nyphopyo0ah30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Орган, уполномоченный исполнять функции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Единым плательщиком в Кыргызской Республике является исполнительный орган, реализующий государственную политику в сфере обязательного медицинского страхования и уполномоченный осуществлять финансирование программ обязательного медицинского страхования.</w:t>
      </w:r>
    </w:p>
    <w:p>
      <w:pPr>
        <w:spacing w:after="60"/>
        <w:ind w:firstLine="567"/>
        <w:jc w:val="both"/>
      </w:pPr>
      <w:hyperlink w:history="1" r:id="rIdz9fzaileka_wubpugmx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Финансовые основы функционирования системы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Единого плательщика функционирует по территориальному принципу.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обязательного медицинского страхования передаются в управление Фонда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на основании договоров, заключенных с Поставщиком, осуществляет оплату их услуг из средств обязательного медицинского страхования путем проведения одноканального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оплаты медицинских, профилактических и фармацевтических услуг, оказываемых гражданам в системе Единого плательщика, состоит из базовых нормативов оплаты с корректировкой на поправочные коэффициенты, определяемые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норматив оплаты медицинских, профилактических и фармацевтических услуг определяется по видам медико-санитарной помощи с учетом прогнозируемых финансовых показателей и объемов медико-санитарной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сооплаты населения Единый плательщик формирует сводные данные на основе отчетов организаций здравоохранения и использует их при составлении консолидированного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60rdre1zk0lwvgjxoad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"здравоохранения и" дополнить словом "обязательного";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</w:t>
      </w:r>
      <w:hyperlink w:history="1" r:id="rIdnbhojssn2yj7x6uptdj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bwbn0xgbcrwehutxb5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5rpoagsn0ksysatqgl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бюджетной стратегии;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производить расчеты по финансовому обеспечению Программы государственных гарантий из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Программы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пересмотру Программы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использованием Поставщиком средств обязательного медицинского страхования, сооплаты.</w:t>
      </w:r>
    </w:p>
    <w:p>
      <w:pPr>
        <w:spacing w:after="60"/>
        <w:ind w:firstLine="567"/>
        <w:jc w:val="both"/>
      </w:pPr>
      <w:hyperlink w:history="1" r:id="rId18_660ap3cydygjlp7a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Обязанности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эффективность и целевое использование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отчитываться перед Министерством здравоохранения Кыргызской Республики, Наблюдательным советом по здравоохранению и обязательному медицинскому страхованию об использовании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производить расчеты с поставщиком за исполнение Программы государственных гарантий и других отраслевых программ развития в объеме средств обязательного медицинского страхования.".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z-f6m63lq6h5yuwm6y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(газета "Эркин-Тоо" от 16 января 2024 года № 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ji1daid3ak3a1is5l6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информирование уполномоченного государственного органа в сфере здравоохранения о текущей ситуации для принятия оперативных совместных решений;";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5 и 6 части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dwij4o9r1wg441mweby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Источниками финансирования государственных организаций общественного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- самостоятельные отчисления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кредиты, полученные от международных организаций,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от оказания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средства, не противоречащие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axtxhbptr1oodclilm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fzmtxkejpfbc2arnnl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76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принципы финансирования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финансирования общественного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предоставляемых услуг общественного здравоохранения из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бюджета на основе государственных, целевых и региональных (вертикально и горизонтально интегрированных)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принцип результативности и эффективности формирования и исполнения бюджетов осуществляется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принцип ответственности участников бюджетного процесса за нарушение бюджетного законодательства предусматривает ответственность каждого участника бюджетного процесса за свою деятельность, за достоверность финансовой информации и нецелевое использование выделенных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единый порядок формирования и исполнения сметы доходов по средствам на специальных счетах и осуществления расходных обязательств сметы организаций здравоохранения, ведения бухгалтерского учета и составления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зачисление всех ресурсов, поступающих в сектор здравоохранения от международных доноров и других видов источников на единый казначейский счет, и осуществление всех расходов бюджета с единого казначейского счета.";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yv4m7loeegipsplfy5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cnguvhgog8_vk2zzsj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(газета "Эркин-Тоо" от 19 января 2024 года № 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wbfp-uja2pvnhcvkseo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Единый плательщик - исполнительный орган по реализации политики в сфере обязательного медицинского страхования, уполномоченный осуществлять финансирование программ обязательного медицинского страхования;";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37 слова ", базового государственного медицинского страхования"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88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"88) 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 независимо от форм собственности, в соответствии с законодательством Кыргызской Республики в сфере здравоохранения, обязательного медицинского страхования за счет средств обязательного медицинского страхования;";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"123) система Единого плательщика - консолидация средств обязательного медицинского страхования с целью последующего проведения финансирования по расчетам за медико-санитарные и фармацевтические услуги, оказанные застрахованному по обязательному медицинскому страхованию населению организациями здравоохранения;";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uk0mkefzbnapq5aoe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первый, пункты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полномочиям местных государственных администраций, органов местного самоуправления в сфере охраны здоровья граждан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реализации единой государственной политики в области охраны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гражданского общества, средств массовой информации, общественных организаций для повышения образовательного уровня населения и ответственности в формировании здорового образа жизни;";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jkuzeogeyetfetbbi03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"реализация" заменить словом "осуществление";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осуществление через региональные органы здравоохранения областей, городов Бишкек и Ош, координационные комиссии по здравоохранению при полномочных представителях Президента Кыргызской Республики в областях, мэриях городов Бишкек и Ош контроля за деятельностью организаций здравоохранения независимо от форм собственности;";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18 и 19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финансовое обеспечение организаций здравоохранения, реализующих Программу государственных гарантий, за счет средств республиканского бюджета на бесстатейной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финансовой устойчивости и минимизации финансовых рисков организаций здравоохранения, реализующих Программу государственных гарантий.";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3so7xemxfvbjakdd13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zsdbgs6wpmdhm-wcr4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Координация деятельности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Координация деятельности государственных и муниципальных организаций здравоохранения осуществляется региональными органами здравоохранения областей, городов Бишкек и Ош, координационными комиссиями по здравоохранению при полномочных представителях Президента Кыргызской Республики в областях, мэриях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Координационные комиссии по здравоохранению при полномочных представителях Президента Кыргызской Республики в областях, мэриях городов Бишкек и Ош, возглавляемые председателями - полномочными представителями Президента Кыргызской Республики в областях, мэрами городов Бишкек и Ош или их заместителями, осуществляют свою деятельность в соответствии с положениями, утверждаемыми полномочными представителями Президента Кыргызской Республики в областях, мэрами городов Бишкек и Ош.";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g0oi-3flgnortjmijt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", базового государственного"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Объем финансирования на исполнение Программы государственных гарантий устанавливается бюджетным законодательством Кыргызской Республики при утверждении соответствующих бюджетов.";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ilnxuhs_ogcjje7dwe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базового государственного"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48guaf9rjgqax3pv_zp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базового государственного"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6 части 2 </w:t>
      </w:r>
      <w:hyperlink w:history="1" r:id="rIdbviuwmjowxk2pnulwkv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ответственность уполномоченного органа в сфере здравоохранения и должностных лиц за обеспечение государственных гарантий в области профилактики, лечения лиц с неинфекционными заболеваниями;";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u4p0jwj40fbwxdbgdki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Акыйкатчы (Омбудсмен) Кыргызской Республики защищает права пациентов, находящихся в психиатрических стационарах, принимает их жалобы и заявления, которые разрешает с администрацией данного психиатрического учреждения либо направляет в зависимости от их характера в органы представительной и исполнительной власти, прокуратуру или в судебные органы.";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xij_yuposkyysetdzdb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Источниками финансирования организаций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- самостоятельные отчисления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гранты, кредиты, полученные от международных организаций,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от оказания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средства, не противоречащие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Формирование бюджета организаций здравоохранения, работающих в системе Единого плательщика, может осуществляться из средств бюджета исполнительного органа, реализующего политику в сфере обязательного медицинского страхования, уполномоченного осуществлять финансирование программ обязательного медицинского страхования на основании нормативов финансирования по видам медико-санитарной помощи с учетом прогнозируемых показателей по финансированию и объемов медико-санитарной помощи.";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</w:t>
      </w:r>
      <w:hyperlink w:history="1" r:id="rIddzjjbqtocowjhz97g72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t9-ddehyjq87fn26oek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138</w:t>
        </w:r>
      </w:hyperlink>
      <w:r>
        <w:rPr>
          <w:rFonts w:ascii="Arial" w:cs="Arial" w:eastAsia="Arial" w:hAnsi="Arial"/>
          <w:sz w:val="24"/>
          <w:szCs w:val="24"/>
        </w:rPr>
        <w:t xml:space="preserve">. Консолидированные средства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cnsnhzjakued-wovbws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yexfqz_6w-k1uifgrn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139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принципы финансирования системы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финансирования системы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равный доступ населения к гарантированным видам медико-санитарной помощи независимо от пола, возраста, места проживания, социального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и предоставление медико-санитарной помощи на договорной основе по средствам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принцип результативности и эффективности формирования и исполнения бюджетов осуществляется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принцип ответственности участников бюджетного процесса за нарушение бюджетного законодательства предусматривает ответственность каждого участника бюджетного процесса за свою деятельность, достоверность финансовой информации и нецелевое использование выделенных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единый порядок формирования и исполнения сметы доходов по средствам на специальных счетах и осуществления расходных обязательств сметы организаций здравоохранения, ведения бухгалтерского учета и составления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зачисление всех ресурсов, поступающих в сектор здравоохранения от международных доноров и других видов источников, на единый казначейский счет и осуществление всех расходов бюджета с единого казначейского счета.";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1 </w:t>
      </w:r>
      <w:hyperlink w:history="1" r:id="rIdwbee7u_rshggazelkuh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Финансирование Программы государственных гарантий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в сфере здравоохранения за счет средств республиканского бюджета и других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исполнительным органом, реализующим политику в сфере обязательного медицинского страхования, за счет средств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4n9zxiplegiavidkq75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Организации здравоохранения предоставляют медицинские и иные услуги по реализуемым программам в сфере здравоохранения и обязательного медицинского страхования в системе Единого плательщика на основе договоров.";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"бюджета Единого плательщика" заменить словами "республиканского бюджета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fe5aqmcuimf4vcnfkmu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-qjl3kmsx_jr8fmdhp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145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Финансирование медико-санитарной помощи, предоставляемой государственными и муниципальными организациями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медико-санитарной помощи, предоставляемой государственными и муниципальными организациями здравоохранения, осуществляется учредителем за счет средств республиканского бюджета, собственных или иных источников.";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utupjzpkik5ox1qlz9k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po7aqwjn9_2dkzpeup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148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организаций частной формы собственности в реализации Программы государственных гарантий и программ в области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частной формы собственности могут на основании заключенных договоров принимать участие в реализации Программы государственных гарантий и программ в области здравоохранения и обязательного медицинского страхования с оплатой за предоставляемые услуги из средств бюджета уполномоченного государственного органа в сфере здравоохранения и бюджета исполнительного органа, реализующего политику в сфере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brro_mxymila6n74i6z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Работники системы здравоохранения имеют право на гарантированную оплату труда. Условия оплаты труда медицинских работников определяются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за стаж работы от 5 до 10 лет - в размере десяти процентов, от 10 до 15 лет - в размере двадцати процентов, свыше 15 лет - в размере тридцати процентов от заработной платы;";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4, 5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8 слова "льготы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11 слова ", а также подлежат обязательному государственному страхованию на случай причинения вреда их здоровью или смерти при исполнении служебных обязанностей"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июля 2024 года, за исключением </w:t>
      </w:r>
      <w:hyperlink w:history="1" r:id="rIdzldnfzlxa1qspt7_lk7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которая вступает в силу с 17 июля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rrwryoouilwt8_2oeie" Type="http://schemas.openxmlformats.org/officeDocument/2006/relationships/hyperlink" Target="http://kodeks.duckdns.org/document/111338" TargetMode="External"/><Relationship Id="rIdvk9bdztuhwo09zt1da7xc" Type="http://schemas.openxmlformats.org/officeDocument/2006/relationships/hyperlink" Target="http://kodeks.duckdns.org/document/111338#st_12" TargetMode="External"/><Relationship Id="rIdlr6otiooeydjjt-iaygnx" Type="http://schemas.openxmlformats.org/officeDocument/2006/relationships/hyperlink" Target="http://kodeks.duckdns.org/document/111338#g7" TargetMode="External"/><Relationship Id="rIdbb-gjgqyea3kskl8ztxt6" Type="http://schemas.openxmlformats.org/officeDocument/2006/relationships/hyperlink" Target="http://kodeks.duckdns.org/document/111338#g7" TargetMode="External"/><Relationship Id="rIdlyybz-qs7w_6mvstlsaqq" Type="http://schemas.openxmlformats.org/officeDocument/2006/relationships/hyperlink" Target="http://kodeks.duckdns.org/document/111338#st_41" TargetMode="External"/><Relationship Id="rIdcpxhmep7euxxrx7jmoiwm" Type="http://schemas.openxmlformats.org/officeDocument/2006/relationships/hyperlink" Target="http://kodeks.duckdns.org/document/111338#st_42" TargetMode="External"/><Relationship Id="rIdsomwd0pszzop_cdsnzxag" Type="http://schemas.openxmlformats.org/officeDocument/2006/relationships/hyperlink" Target="http://kodeks.duckdns.org/document/111338#st_42" TargetMode="External"/><Relationship Id="rIdgsgoswnxo6sun0s0whdaj" Type="http://schemas.openxmlformats.org/officeDocument/2006/relationships/hyperlink" Target="http://kodeks.duckdns.org/document/111338#st_77" TargetMode="External"/><Relationship Id="rIdeebn4gkhn-0krzjlhfjxs" Type="http://schemas.openxmlformats.org/officeDocument/2006/relationships/hyperlink" Target="http://kodeks.duckdns.org/document/275" TargetMode="External"/><Relationship Id="rIdtd1r2uv2dciaj5a5szsma" Type="http://schemas.openxmlformats.org/officeDocument/2006/relationships/hyperlink" Target="http://kodeks.duckdns.org/document/275#st_2" TargetMode="External"/><Relationship Id="rIdp29xvlelvck9iuwoujr31" Type="http://schemas.openxmlformats.org/officeDocument/2006/relationships/hyperlink" Target="http://kodeks.duckdns.org/document/275#st_3" TargetMode="External"/><Relationship Id="rIdiao3m2ozjuhli2rpw3myl" Type="http://schemas.openxmlformats.org/officeDocument/2006/relationships/hyperlink" Target="http://kodeks.duckdns.org/document/275#st_3" TargetMode="External"/><Relationship Id="rIdbfjdmskrtlfeuic1nsmpz" Type="http://schemas.openxmlformats.org/officeDocument/2006/relationships/hyperlink" Target="http://kodeks.duckdns.org/document/275#r1_1" TargetMode="External"/><Relationship Id="rIddulrk6ep7xc0tkhjj3eru" Type="http://schemas.openxmlformats.org/officeDocument/2006/relationships/hyperlink" Target="http://kodeks.duckdns.org/document/275#st_5" TargetMode="External"/><Relationship Id="rIdnvtwsyngaasertrou8qze" Type="http://schemas.openxmlformats.org/officeDocument/2006/relationships/hyperlink" Target="http://kodeks.duckdns.org/document/275#st_7" TargetMode="External"/><Relationship Id="rIdumhx2yfovapwzpwf0cm9b" Type="http://schemas.openxmlformats.org/officeDocument/2006/relationships/hyperlink" Target="http://kodeks.duckdns.org/document/275#st_10" TargetMode="External"/><Relationship Id="rIdygwx0kg5akddzcdcom8li" Type="http://schemas.openxmlformats.org/officeDocument/2006/relationships/hyperlink" Target="http://kodeks.duckdns.org/document/275#st_11" TargetMode="External"/><Relationship Id="rIdzstibvs10ip6ry3jfk8v6" Type="http://schemas.openxmlformats.org/officeDocument/2006/relationships/hyperlink" Target="http://kodeks.duckdns.org/document/275#st_10" TargetMode="External"/><Relationship Id="rIdd8ug1su2l0pijkcxvtdwp" Type="http://schemas.openxmlformats.org/officeDocument/2006/relationships/hyperlink" Target="http://kodeks.duckdns.org/document/275#st_11" TargetMode="External"/><Relationship Id="rIdzf0il8hsnh2iodlafenxp" Type="http://schemas.openxmlformats.org/officeDocument/2006/relationships/hyperlink" Target="http://kodeks.duckdns.org/document/275#st_13" TargetMode="External"/><Relationship Id="rId7sc8e4jlvnx0v9bqt9w9h" Type="http://schemas.openxmlformats.org/officeDocument/2006/relationships/hyperlink" Target="http://kodeks.duckdns.org/document/275#st_15" TargetMode="External"/><Relationship Id="rId43yknclkczq6rrc5bh2ma" Type="http://schemas.openxmlformats.org/officeDocument/2006/relationships/hyperlink" Target="http://kodeks.duckdns.org/document/275#st_16" TargetMode="External"/><Relationship Id="rId2q2c_5pfjdqhrdlsemrc2" Type="http://schemas.openxmlformats.org/officeDocument/2006/relationships/hyperlink" Target="http://kodeks.duckdns.org/document/275#st_17" TargetMode="External"/><Relationship Id="rIdbgnv1cj5tyonlusrgzsnb" Type="http://schemas.openxmlformats.org/officeDocument/2006/relationships/hyperlink" Target="http://kodeks.duckdns.org/document/275#st_18" TargetMode="External"/><Relationship Id="rIdigyd_5vhlqp8ydbsr3_t7" Type="http://schemas.openxmlformats.org/officeDocument/2006/relationships/hyperlink" Target="http://kodeks.duckdns.org/document/275#st_17" TargetMode="External"/><Relationship Id="rId8msuwutrfhcfcizmzcsln" Type="http://schemas.openxmlformats.org/officeDocument/2006/relationships/hyperlink" Target="http://kodeks.duckdns.org/document/275#st_18" TargetMode="External"/><Relationship Id="rIda88xm28bznouojs5tazhf" Type="http://schemas.openxmlformats.org/officeDocument/2006/relationships/hyperlink" Target="http://kodeks.duckdns.org/document/275#st_20" TargetMode="External"/><Relationship Id="rIdrmqe1l42tv0czp0frkfx_" Type="http://schemas.openxmlformats.org/officeDocument/2006/relationships/hyperlink" Target="http://kodeks.duckdns.org/document/275#st_20" TargetMode="External"/><Relationship Id="rIdtsixtunr3bubzmdidajfq" Type="http://schemas.openxmlformats.org/officeDocument/2006/relationships/hyperlink" Target="http://kodeks.duckdns.org/document/275#st_21" TargetMode="External"/><Relationship Id="rIdvyovrin8zhspmiqlrt0ar" Type="http://schemas.openxmlformats.org/officeDocument/2006/relationships/hyperlink" Target="http://kodeks.duckdns.org/document/275#st_21" TargetMode="External"/><Relationship Id="rIdzy6xrploccas5tjvs020z" Type="http://schemas.openxmlformats.org/officeDocument/2006/relationships/hyperlink" Target="http://kodeks.duckdns.org/document/275#st_22" TargetMode="External"/><Relationship Id="rIdl6rvvgzt4tuhxojtwvxhl" Type="http://schemas.openxmlformats.org/officeDocument/2006/relationships/hyperlink" Target="http://kodeks.duckdns.org/document/275#st_23" TargetMode="External"/><Relationship Id="rIdfclmaul6fmruj-nnjsayq" Type="http://schemas.openxmlformats.org/officeDocument/2006/relationships/hyperlink" Target="http://kodeks.duckdns.org/document/275#st_22" TargetMode="External"/><Relationship Id="rIdpnwx1acfagezpja9k8j94" Type="http://schemas.openxmlformats.org/officeDocument/2006/relationships/hyperlink" Target="http://kodeks.duckdns.org/document/275#st_23" TargetMode="External"/><Relationship Id="rId8lxczjo9hy2xt0ctwhquj" Type="http://schemas.openxmlformats.org/officeDocument/2006/relationships/hyperlink" Target="http://kodeks.duckdns.org/document/275#st_24" TargetMode="External"/><Relationship Id="rIdy_o18azrnbdmcpglbfmi9" Type="http://schemas.openxmlformats.org/officeDocument/2006/relationships/hyperlink" Target="http://kodeks.duckdns.org/document/275#st_24" TargetMode="External"/><Relationship Id="rIde93vhbh3i_ljne2j1kv3b" Type="http://schemas.openxmlformats.org/officeDocument/2006/relationships/hyperlink" Target="http://kodeks.duckdns.org/document/275#st_24" TargetMode="External"/><Relationship Id="rId5fvxijciiw4rifxbbh7kw" Type="http://schemas.openxmlformats.org/officeDocument/2006/relationships/hyperlink" Target="http://kodeks.duckdns.org/document/275#st_25" TargetMode="External"/><Relationship Id="rIdb90cpgz9dlv3ukbr4w217" Type="http://schemas.openxmlformats.org/officeDocument/2006/relationships/hyperlink" Target="http://kodeks.duckdns.org/document/275#st_27" TargetMode="External"/><Relationship Id="rIdciu3wltsetmm2qf-x2q3k" Type="http://schemas.openxmlformats.org/officeDocument/2006/relationships/hyperlink" Target="http://kodeks.duckdns.org/document/275#st_25" TargetMode="External"/><Relationship Id="rIdjts08o6-4syu_l6volbou" Type="http://schemas.openxmlformats.org/officeDocument/2006/relationships/hyperlink" Target="http://kodeks.duckdns.org/document/275#st_26" TargetMode="External"/><Relationship Id="rIdfngdu2yxkireuqb8oso95" Type="http://schemas.openxmlformats.org/officeDocument/2006/relationships/hyperlink" Target="http://kodeks.duckdns.org/document/275#st_27" TargetMode="External"/><Relationship Id="rIdnmzgpc7uhll3fw9wpgutd" Type="http://schemas.openxmlformats.org/officeDocument/2006/relationships/hyperlink" Target="http://kodeks.duckdns.org/document/275#st_29" TargetMode="External"/><Relationship Id="rIdjnl3w6wzak96yk_lerk9p" Type="http://schemas.openxmlformats.org/officeDocument/2006/relationships/hyperlink" Target="http://kodeks.duckdns.org/document/275#st_30" TargetMode="External"/><Relationship Id="rIdnemcm-im65htj-h0l1_dk" Type="http://schemas.openxmlformats.org/officeDocument/2006/relationships/hyperlink" Target="http://kodeks.duckdns.org/document/275#st_29" TargetMode="External"/><Relationship Id="rIdk4qd3fllnlh8pjneuekwb" Type="http://schemas.openxmlformats.org/officeDocument/2006/relationships/hyperlink" Target="http://kodeks.duckdns.org/document/275#st_30" TargetMode="External"/><Relationship Id="rIdmdgdrv2fa_uk-ftud-c0k" Type="http://schemas.openxmlformats.org/officeDocument/2006/relationships/hyperlink" Target="http://kodeks.duckdns.org/document/275#st_30_1" TargetMode="External"/><Relationship Id="rId569ij5sv6lkabl0onmrop" Type="http://schemas.openxmlformats.org/officeDocument/2006/relationships/hyperlink" Target="http://kodeks.duckdns.org/document/1285" TargetMode="External"/><Relationship Id="rIdw9d08uqnp7opvbzqrk3xz" Type="http://schemas.openxmlformats.org/officeDocument/2006/relationships/hyperlink" Target="http://kodeks.duckdns.org/document/1285#st_1" TargetMode="External"/><Relationship Id="rIdcdjm87h2n7lxd1km3jp9v" Type="http://schemas.openxmlformats.org/officeDocument/2006/relationships/hyperlink" Target="http://kodeks.duckdns.org/document/1285#st_2" TargetMode="External"/><Relationship Id="rIdrciigdvwumv3zsktahamy" Type="http://schemas.openxmlformats.org/officeDocument/2006/relationships/hyperlink" Target="http://kodeks.duckdns.org/document/1285#st_5" TargetMode="External"/><Relationship Id="rIdia1l5m8pzsaf872qvy24p" Type="http://schemas.openxmlformats.org/officeDocument/2006/relationships/hyperlink" Target="http://kodeks.duckdns.org/document/1285#st_2" TargetMode="External"/><Relationship Id="rIdxx6t_tt5spolsslxtqv5z" Type="http://schemas.openxmlformats.org/officeDocument/2006/relationships/hyperlink" Target="http://kodeks.duckdns.org/document/1285#st_3" TargetMode="External"/><Relationship Id="rId3b241nyphopyo0ah30axj" Type="http://schemas.openxmlformats.org/officeDocument/2006/relationships/hyperlink" Target="http://kodeks.duckdns.org/document/1285#st_4" TargetMode="External"/><Relationship Id="rIdz9fzaileka_wubpugmx9r" Type="http://schemas.openxmlformats.org/officeDocument/2006/relationships/hyperlink" Target="http://kodeks.duckdns.org/document/1285#st_5" TargetMode="External"/><Relationship Id="rId60rdre1zk0lwvgjxoadg5" Type="http://schemas.openxmlformats.org/officeDocument/2006/relationships/hyperlink" Target="http://kodeks.duckdns.org/document/1285#st_6" TargetMode="External"/><Relationship Id="rIdnbhojssn2yj7x6uptdj6i" Type="http://schemas.openxmlformats.org/officeDocument/2006/relationships/hyperlink" Target="http://kodeks.duckdns.org/document/1285#st_7" TargetMode="External"/><Relationship Id="rId8bwbn0xgbcrwehutxb5j9" Type="http://schemas.openxmlformats.org/officeDocument/2006/relationships/hyperlink" Target="http://kodeks.duckdns.org/document/1285#st_8" TargetMode="External"/><Relationship Id="rIdt5rpoagsn0ksysatqglcb" Type="http://schemas.openxmlformats.org/officeDocument/2006/relationships/hyperlink" Target="http://kodeks.duckdns.org/document/1285#st_7" TargetMode="External"/><Relationship Id="rId18_660ap3cydygjlp7a-m" Type="http://schemas.openxmlformats.org/officeDocument/2006/relationships/hyperlink" Target="http://kodeks.duckdns.org/document/1285#st_8" TargetMode="External"/><Relationship Id="rIdyz-f6m63lq6h5yuwm6yj1" Type="http://schemas.openxmlformats.org/officeDocument/2006/relationships/hyperlink" Target="http://kodeks.duckdns.org/document/230002377" TargetMode="External"/><Relationship Id="rIdpji1daid3ak3a1is5l6tx" Type="http://schemas.openxmlformats.org/officeDocument/2006/relationships/hyperlink" Target="http://kodeks.duckdns.org/document/230002377#st_9" TargetMode="External"/><Relationship Id="rIddwij4o9r1wg441mwebyif" Type="http://schemas.openxmlformats.org/officeDocument/2006/relationships/hyperlink" Target="http://kodeks.duckdns.org/document/230002377#st_75" TargetMode="External"/><Relationship Id="rIdmaxtxhbptr1oodclilmkz" Type="http://schemas.openxmlformats.org/officeDocument/2006/relationships/hyperlink" Target="http://kodeks.duckdns.org/document/230002377#st_76" TargetMode="External"/><Relationship Id="rIdmfzmtxkejpfbc2arnnlgq" Type="http://schemas.openxmlformats.org/officeDocument/2006/relationships/hyperlink" Target="http://kodeks.duckdns.org/document/230002377#st_76" TargetMode="External"/><Relationship Id="rIdwyv4m7loeegipsplfy52g" Type="http://schemas.openxmlformats.org/officeDocument/2006/relationships/hyperlink" Target="http://kodeks.duckdns.org/document/230002377#st_78" TargetMode="External"/><Relationship Id="rIdocnguvhgog8_vk2zzsjsl" Type="http://schemas.openxmlformats.org/officeDocument/2006/relationships/hyperlink" Target="http://kodeks.duckdns.org/document/230000918" TargetMode="External"/><Relationship Id="rIdwbfp-uja2pvnhcvkseoho" Type="http://schemas.openxmlformats.org/officeDocument/2006/relationships/hyperlink" Target="http://kodeks.duckdns.org/document/230000918#st_3" TargetMode="External"/><Relationship Id="rIdtuk0mkefzbnapq5aoervg" Type="http://schemas.openxmlformats.org/officeDocument/2006/relationships/hyperlink" Target="http://kodeks.duckdns.org/document/230000918#st_9" TargetMode="External"/><Relationship Id="rIdjkuzeogeyetfetbbi03z1" Type="http://schemas.openxmlformats.org/officeDocument/2006/relationships/hyperlink" Target="http://kodeks.duckdns.org/document/230000918#st_10" TargetMode="External"/><Relationship Id="rIdw3so7xemxfvbjakdd13b7" Type="http://schemas.openxmlformats.org/officeDocument/2006/relationships/hyperlink" Target="http://kodeks.duckdns.org/document/230000918#st_17" TargetMode="External"/><Relationship Id="rIdizsdbgs6wpmdhm-wcr4b7" Type="http://schemas.openxmlformats.org/officeDocument/2006/relationships/hyperlink" Target="http://kodeks.duckdns.org/document/230000918#st_17" TargetMode="External"/><Relationship Id="rIdg0oi-3flgnortjmijtygq" Type="http://schemas.openxmlformats.org/officeDocument/2006/relationships/hyperlink" Target="http://kodeks.duckdns.org/document/230000918#st_26" TargetMode="External"/><Relationship Id="rIdilnxuhs_ogcjje7dwemqn" Type="http://schemas.openxmlformats.org/officeDocument/2006/relationships/hyperlink" Target="http://kodeks.duckdns.org/document/230000918#st_55" TargetMode="External"/><Relationship Id="rId48guaf9rjgqax3pv_zpoq" Type="http://schemas.openxmlformats.org/officeDocument/2006/relationships/hyperlink" Target="http://kodeks.duckdns.org/document/230000918#st_63" TargetMode="External"/><Relationship Id="rIdbviuwmjowxk2pnulwkvrh" Type="http://schemas.openxmlformats.org/officeDocument/2006/relationships/hyperlink" Target="http://kodeks.duckdns.org/document/230000918#st_74" TargetMode="External"/><Relationship Id="rIdu4p0jwj40fbwxdbgdki6m" Type="http://schemas.openxmlformats.org/officeDocument/2006/relationships/hyperlink" Target="http://kodeks.duckdns.org/document/230000918#st_80" TargetMode="External"/><Relationship Id="rIdxij_yuposkyysetdzdb9w" Type="http://schemas.openxmlformats.org/officeDocument/2006/relationships/hyperlink" Target="http://kodeks.duckdns.org/document/230000918#st_137" TargetMode="External"/><Relationship Id="rIddzjjbqtocowjhz97g72fe" Type="http://schemas.openxmlformats.org/officeDocument/2006/relationships/hyperlink" Target="http://kodeks.duckdns.org/document/230000918#st_138" TargetMode="External"/><Relationship Id="rIdt9-ddehyjq87fn26oek4i" Type="http://schemas.openxmlformats.org/officeDocument/2006/relationships/hyperlink" Target="http://kodeks.duckdns.org/document/230000918#st_138" TargetMode="External"/><Relationship Id="rIdcnsnhzjakued-wovbwsxd" Type="http://schemas.openxmlformats.org/officeDocument/2006/relationships/hyperlink" Target="http://kodeks.duckdns.org/document/230000918#st_139" TargetMode="External"/><Relationship Id="rIdvyexfqz_6w-k1uifgrn4u" Type="http://schemas.openxmlformats.org/officeDocument/2006/relationships/hyperlink" Target="http://kodeks.duckdns.org/document/230000918#st_139" TargetMode="External"/><Relationship Id="rIdwbee7u_rshggazelkuhqy" Type="http://schemas.openxmlformats.org/officeDocument/2006/relationships/hyperlink" Target="http://kodeks.duckdns.org/document/230000918#st_143" TargetMode="External"/><Relationship Id="rId4n9zxiplegiavidkq75ff" Type="http://schemas.openxmlformats.org/officeDocument/2006/relationships/hyperlink" Target="http://kodeks.duckdns.org/document/230000918#st_144" TargetMode="External"/><Relationship Id="rIdfe5aqmcuimf4vcnfkmuge" Type="http://schemas.openxmlformats.org/officeDocument/2006/relationships/hyperlink" Target="http://kodeks.duckdns.org/document/230000918#st_145" TargetMode="External"/><Relationship Id="rIdg-qjl3kmsx_jr8fmdhpyf" Type="http://schemas.openxmlformats.org/officeDocument/2006/relationships/hyperlink" Target="http://kodeks.duckdns.org/document/230000918#st_145" TargetMode="External"/><Relationship Id="rIdutupjzpkik5ox1qlz9klz" Type="http://schemas.openxmlformats.org/officeDocument/2006/relationships/hyperlink" Target="http://kodeks.duckdns.org/document/230000918#st_148" TargetMode="External"/><Relationship Id="rIdvpo7aqwjn9_2dkzpeuppn" Type="http://schemas.openxmlformats.org/officeDocument/2006/relationships/hyperlink" Target="http://kodeks.duckdns.org/document/230000918#st_148" TargetMode="External"/><Relationship Id="rIdbrro_mxymila6n74i6zfn" Type="http://schemas.openxmlformats.org/officeDocument/2006/relationships/hyperlink" Target="http://kodeks.duckdns.org/document/230000918#st_161" TargetMode="External"/><Relationship Id="rIdzldnfzlxa1qspt7_lk7fr" Type="http://schemas.openxmlformats.org/officeDocument/2006/relationships/hyperlink" Target="http://kodeks.duckdns.org/document/230012378#st_4" TargetMode="External"/><Relationship Id="rId7" Type="http://schemas.openxmlformats.org/officeDocument/2006/relationships/image" Target="media/93bec1c1538034512fe33c1434ae0ea86b639d33.png"/><Relationship Id="rId9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2026-09-22T23:59:26.884Z</dcterms:created>
  <dcterms:modified xsi:type="dcterms:W3CDTF">2026-09-22T23:59:26.884Z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