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s3f9mghem1srvisy3qrl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14 октября 2024 года № 616)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 И УСЛОВИЯ
 использования процедуры суррогатного материнства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и условия использования процедуры суррогатного материнства устанавливает правила использования процедуры вспомогательных репродуктивных технологий как суррогатное материнство, а также противопоказания и ограничения к ее применению.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вспомогательные репродуктивные технологии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(далее - ВРТ)</w:t>
      </w:r>
      <w:r>
        <w:rPr>
          <w:rFonts w:ascii="Arial" w:cs="Arial" w:eastAsia="Arial" w:hAnsi="Arial"/>
          <w:sz w:val="24"/>
          <w:szCs w:val="24"/>
        </w:rPr>
        <w:t xml:space="preserve"> - методы лечения бесплодия (искусственная инсеминация, искусственное оплодотворение и имплантация эмбриона), при применении которых отдельные или все этапы зачатия и раннего развития эмбрионов осуществляются вне материнского организма (в том числе с использованием донорских и/или криоконсервированных половых клеток, тканей репродуктивных органов и эмбрионов, а также суррогатного материнства);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договор суррогатного материнства</w:t>
      </w:r>
      <w:r>
        <w:rPr>
          <w:rFonts w:ascii="Arial" w:cs="Arial" w:eastAsia="Arial" w:hAnsi="Arial"/>
          <w:sz w:val="24"/>
          <w:szCs w:val="24"/>
        </w:rPr>
        <w:t xml:space="preserve"> - соглашение между лицами/лицом, желающими/желающим иметь ребенка, и женщиной, давшей согласие на применение метода искусственного оплодотворения или имплантации эмбриона и вынашивание его до рождения;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суррогатное материнство</w:t>
      </w:r>
      <w:r>
        <w:rPr>
          <w:rFonts w:ascii="Arial" w:cs="Arial" w:eastAsia="Arial" w:hAnsi="Arial"/>
          <w:sz w:val="24"/>
          <w:szCs w:val="24"/>
        </w:rPr>
        <w:t xml:space="preserve"> - вид ВРТ, который включает в себя вынашивание и рождение ребенка по договору между суррогатной матерью и потенциальными родителями/родителем;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суррогатная мать</w:t>
      </w:r>
      <w:r>
        <w:rPr>
          <w:rFonts w:ascii="Arial" w:cs="Arial" w:eastAsia="Arial" w:hAnsi="Arial"/>
          <w:sz w:val="24"/>
          <w:szCs w:val="24"/>
        </w:rPr>
        <w:t xml:space="preserve"> - женщина, которая по договору суррогатного материнства вынашивает и рожает ребенка, не являющегося носителем ее генотипа.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Использование метода суррогатного материнства возможно только на основании нотариально удостоверенного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здравоохранения заключает нотариально удостоверенный договор с суррогатной матерью, по которому берет на себя обязательства по проведению ВРТ. Наблюдение суррогатной матери в период беременности, родов и послеродовой период определяется договором между сторонами.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если суррогатная мать состоит в браке, необходимо согласие ее супруга на заключение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Суррогатной матерью может быть женщина в возрасте от 20 до 35 лет, имеющая не менее одного собственного здорового ребенка, прошедшая медико-генетическое консультирование и предоставившая письменное информированное добровольное согласие на медицинское вмешательство.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Лицо/лица, давшие согласие на имплантацию эмбриона суррогатной матери, несут материальные расходы, связанные с ее оздоровлением в период беременности, родов и послеродовой период, в соответствии с договором. В этих целях открывается банковский счет, куда зачисляются денежные средства, предназначенные для оздоровления и иных расходов суррогатной матери.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Лицо/лица, заключившие договор на имплантацию эмбриона другой женщине в целях его вынашивания, в случае рождения ребенка записываются его родителем/родителями в книге записей актов гражданского состояния.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Лицо/лица, заключившие договор с суррогатной матерью, не вправе отказываться от ребенка до момента его регистрации на свое имя в книге записей актов гражданского состояния.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рождения мертвого ребенка либо отказа от ребенка лица/лиц, заключивших договор с суррогатной матерью, они не вправе требовать от суррогатной матери возмещения каких-либо материальных затрат, связанных с оплатой медицинских услуг суррогатной матери, а также сумму вознаграждения при наличии такового.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Половые клетки, ткани репродуктивных органов и эмбрионы человека не могут быть использованы для коммерческих, военных и промышленных целей.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проведения процедуры суррогатного материнства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Граждане по медицинским показаниям имеют право на родительство с использованием метода суррогатного материнства.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Суррогатная мать обязана встать на медицинский учет на раннем сроке беременности (до 12 недель), регулярно наблюдаться и строго выполнять рекомендации врача, постоянно следить за состоянием своего здоровья, соблюдать иные условия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Медицинскими показаниями к применению суррогатного материнства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отсутствие матки (врожденное, приобретенное);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деформация полости и шейки матки при врожденных пороках развития или в результате заболеваний, препятствующих имплантации и вынашиванию беременности;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патология эндометрия: атрофия эндометрия, синехии полости матки, не поддающиеся терапии;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соматические заболевания, при которых вынашивание беременности противопоказано;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неудачные повторные попытки ВРТ при неоднократном получении эмбрионов высокого качества, перенос которых не приводил к наступлению беременности;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желание пациента/пациентов;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противопоказаний к имплантации (переносу) эмбрионов.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После заключения договора процедура суррогатного материнства проводится по следующему алгоритму: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выбор и обследование суррогатной матери;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синхронизация менструальных циклов суррогатной и генетической матерей (в случае переноса криоконсервированных эмбрионов в полость матки, синхронизация циклов не производится);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стимуляция суперовуляции генетической матери;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пункция яичников генетической матери;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подготовка эндометрия суррогатной матери;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процедура искусственного оплодотворения (далее - ИО) с имплантацией (переносом) эмбрионов в полость матки суррогатной матери;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посттрансферная гормональная поддержка суррогатной матери.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Перечень противопоказаний и ограничений к применению процедуры суррогатного материнства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ИО и имплантации (переноса) эмбрионов в процедуре суррогатного материнства противопоказаниями для суррогатной матери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соматические и психические заболевания, имеющие противопоказания для вынашивания беременности;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врожденные пороки развития, приобретенные деформации полости матки;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доброкачественные опухоли матки, требующие оперативного лечения;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острые воспалительные заболевания любой локализации;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злокачественные новообразования любой локализации.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Суррогатная мать не вправе одновременно быть донором яйцеклетки.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проведении процедуры суррогатного материнства может выполняться имплантация эмбрионов, полученных при использовании донорских ооцитов или донорских сперматозоидов. Не допускается сочетание донорских эмбрионов и суррогатного материнства.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3pjndkaekpyz2ylzf7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dalil.kg/document/230015601</w:t>
      </w:r>
    </w:hyperlink>
  </w:p>
  <w:p>
    <w:pPr>
      <w:spacing w:after="0" w:before="40"/>
      <w:jc w:val="center"/>
    </w:pPr>
    <w:hyperlink w:history="1" r:id="rId7wiidiqsxyt0cnh2nca1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3f9mghem1srvisy3qrl7" Type="http://schemas.openxmlformats.org/officeDocument/2006/relationships/hyperlink" Target="https://dalil.kg/document/230015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3pjndkaekpyz2ylzf72" Type="http://schemas.openxmlformats.org/officeDocument/2006/relationships/hyperlink" Target="https://dalil.kg/document/230015601" TargetMode="External"/><Relationship Id="rId7wiidiqsxyt0cnh2nca1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2026-09-27T19:03:00.190Z</dcterms:created>
  <dcterms:modified xsi:type="dcterms:W3CDTF">2026-09-27T19:03:00.190Z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