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товаров, предназначенных для развития спорта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2uflyxfg-f4jygktchqze">
        <w:r>
          <w:rPr>
            <w:rFonts w:ascii="Arial" w:cs="Arial" w:eastAsia="Arial" w:hAnsi="Arial"/>
            <w:i/>
            <w:iCs/>
            <w:color w:val="1D4ED8"/>
            <w:sz w:val="24"/>
            <w:szCs w:val="24"/>
            <w:u w:val="single"/>
          </w:rPr>
          <w:t xml:space="preserve">3 декабря 2025 года № 776</w:t>
        </w:r>
      </w:hyperlink>
      <w:r>
        <w:rPr>
          <w:rFonts w:ascii="Arial" w:cs="Arial" w:eastAsia="Arial" w:hAnsi="Arial"/>
          <w:sz w:val="24"/>
          <w:szCs w:val="24"/>
        </w:rPr>
        <w:t xml:space="preserve">, </w:t>
      </w:r>
      <w:hyperlink w:history="1" r:id="rIdy4ieur04rymkur7vqkyah">
        <w:r>
          <w:rPr>
            <w:rFonts w:ascii="Arial" w:cs="Arial" w:eastAsia="Arial" w:hAnsi="Arial"/>
            <w:i/>
            <w:iCs/>
            <w:color w:val="1D4ED8"/>
            <w:sz w:val="24"/>
            <w:szCs w:val="24"/>
            <w:u w:val="single"/>
          </w:rPr>
          <w:t xml:space="preserve">22 июля 2026 года № 501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8005"/>
        <w:gridCol w:w="1634"/>
        <w:gridCol w:w="1"/>
      </w:tblGrid>
      <w:tr>
        <w:tc>
          <w:tcPr>
            <w:tcW w:type="dxa" w:w="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0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16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Сумки санитарные и наборы для оказания первой помощи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Краски для разметки футбольных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гибридной травы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новой смеси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3506 91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Растворители и разбавители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3814 00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паркета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Влагопоглощающая мембрана (составляющая часть спортивного паркета)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3918, 3921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Рулонное покрытие для пола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Подложки (составляющая часть спортивного паркета), гибридные покрытия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покрытия полей, мембрана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Футбольные перчатки, магнитные папки с зажимом для тренеров, магнитные тактические доски, исчезающий спрей-пена (применяется судьей на футбольном поле), нагрудные номерки, подставки для мячей, сувенир "Золотая бутса", сувенир "Золотой мяч", сувенир "Лучший вратарь", ковры для финиша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Бейджики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Дождевики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Резиновая крошка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Экспандер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Чемоданы, рюкзаки, спортивные сумки, мешки, сумки-тележки, магнит сумка для тактической доски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Кейсы для спортивных датчиков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4202 12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сумки для спортивных датчиков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4202 92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перчатки для дзюдо</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Пояса для тяжелой атлетики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плинтусы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Фанеры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плинтусы (составляющая часть спортивного паркета), спортивный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Готовый паркет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4418 75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Картонная бумажная коробка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4819 10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Блокноты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рефери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Логотипы для экипировки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4908 90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для швов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5603 13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5607 29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Сетки защитные, сетка-баул для мячей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Напольное покрытие для беговой дорожки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газоны, искусственные газоны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5703 39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 ветровки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Штаны, брюки,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6103 23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 лосины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 с короткими рукавами, рубашки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Рашгарды, майки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6207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с рукавом</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Свитшоты, жилеты, джемперы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Жгуты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6112 41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 6211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Гидрокостюмы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для спортивных датчиков (GPS-трекеры)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Легинсы, носки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 повязки, напульсники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Повязки, напульсники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 6214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 ветровки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Штаны, брюки, шорты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Манишки для футбола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6203 19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Рашгарды, майки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Катапульты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костюмы, жилеты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Кимоно для дзюдо</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Коврики, ковры для финиша, шатры легко-сборные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Флажки, вымпелы, капитанская повязка, мягкие фиксаторы голеностопного сустава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Флажки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6307 90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Шапки, кепки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 уборы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6505 00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шлемы для дзюдо, боксерские шлемы, гребные шлемы, маски для фехтования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Пьедестал</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Хрустальный футбольный трофей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Маты, маты гимнастические, маты спортивные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Значки, медали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L-образные профили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7216, 7604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Анкера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Световые мачты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Двери аварийного выхода и его компоненты, вращающаяся дверь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Каналы для установки подачи воздуха и тепла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Щиты баскетбольные, стойки, лестницы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4805; 9504; 8477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Газонные грабли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8201 30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Подставки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Кубки, статуэтки, сувенир "Золотая бутса", сувенир "Золотой мяч", сувенир "Лучший вратарь"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воздушный насос для надува футбольных манекенов, футбольных мячей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подачи воздуха и тепла, аварийная установка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8415 82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Льдогенераторы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комментатора (комментаторский пульт)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Опрыскиватели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Катки для укатки футбольных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химических удобрений, сеялки, пескоразбрасыватели, ручные скарификаторы, дернорезчики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Ручные скарификаторы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Сеялки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8432 39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химических удобрений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8432 42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Дернорезчики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Щетки для удаления росы с газона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Сиденья, прицеп рулевого типа, цилиндрические газонокосилки, роторные газонокосилки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8473 30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8473 30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для разметки спортивных полей, беспроводная радиостанция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8501, 8502, 8515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зарядные устройства, статические преобразователи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Доки-зарядные устройства - без провода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 для видеокамеры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Коммутатор, система беспроводной передачи, антенны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Антенны-приемники, приемники, маршрутизаторы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микшеры, гарнитура с микрофоном, блок комментатора (комментаторский пульт), петличный микрофон,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VAR-системы, устройство захвата (ввод) для видео- и фотокамер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Видеокамера, беспроводной блок передачи 4-х каналов от системы связи, IP-видеоканал с расширенными функциями, сервер потокового видео в реальном времени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LED-экраны, видоискатель</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LED-экраны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8528 59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Табло,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антенны приемника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Сетевые кабели антенны ресивера приемника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Светодиодная панель, студийный монитор</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для мачт</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 вилки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 кабели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Многофункциональные тракторы для обслуживания полей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8712 00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Квадрокоптеры (дроны) и наборы аксессуаров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только с дистанционным управлением полета</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8806 21, 8806 22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лодки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Плавательные буи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Профессиональный объектив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Стрелковые очки, плавательные 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Плавательные 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Модуль ручной фокусировки FMM-X1</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Определитель высоты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Манекены тренировочные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9023 00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хронометраж</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пульсометры, шагомеры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мониторы, счетчики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датчики (GPS-трекеры)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прочие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пневматические пистолеты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903400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 беспроводной таймер тренировок</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Свистки для судей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пистолеты, пистолет стартовый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винтовки и пистолеты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Пули для пневматических винтовок и пистолетов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Шпаги для фехтования</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Скамьи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Вышка для судей</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9401 79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Столы, шкафы металлические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Помосты соревновательные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9403 70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осветительное оборудование, свет для ВОС</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Трибуны, воздухоопорное сооружение и прилегающие к нему части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Квадрокоптеры (дроны) и набор аксессуаров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Мишени для стрельбы</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 плавательные шапки, мячи, экран для отработки точности ударов по воротам, петли функциональные, платформы для прыжков, плечевые ремни сопротивления, скоростные барьеры 10 см, стенки для мяча, утяжелители для ног, силовые тренажеры, скакалки, стенки гимнастические, стойки под гантели, штанги, кардиотренажеры, ролики для фитнеса, ворота для игр в футбол (статичные), ворота для игр в футбол (мобильные), ворота для футзала (3*2), сетка для ворот (футбол/футзал), отражатели ударов мячом, батуты, бревна, брусья, гантели, гири, доски, канаты, маты спортивные, мячи набивные, плавательные шапки, пластиковые фишки - тренировочные спортивные, татами для дзюдо, боксерские перчатки, шесты, метательные снаряды (копья, диски, молоты), беговые дорожки, барьеры, бруски для отталкивания, планки, стартовые колодки, эстафетные палочки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Доски информационные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Весла для гребли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Мячи, мячи надувные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9506 62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Мячи набивные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9506 69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Татами для дзюдо, боксерские перчатки, шесты, метательные снаряды (копья, диски, молоты), беговые дорожки, барьеры, бруски для отталкивания, планки, стартовые колодки, эстафетные палочки, штанги, батуты, бревна, брусья, гантели, гири, доски, канаты, маты спортивные, козел, кольца, мост подкидной, плавательные шапки, сетки, щиты баскетбольные, мячи, подставки для мячей, вышки для судей, стойки, кардиотренажеры, ролики для фитнеса, ворота для игр в футбол (статичные), ворота для игр в футбол (мобильные), ворота для футзала (3*2), сетки для ворот (футбол/футзал), отражатели ударов мячом</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Кольца, щиты баскетбольные, вратарские налокотники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9608 10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Доски информационные</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9610 00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Монопод штативы, треноги для спортивных датчиков (для GPS-трекеров)</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w:t>
            </w:r>
          </w:p>
        </w:tc>
        <w:tc>
          <w:tcPr>
            <w:tcW w:type="dxa" w:w="80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Суда парусные, кроме надувных, со вспомогательным двигателем или без него, длиной не более 7,5 м (исключительно в отношении судов парусных без двигателя или приводимых в движение только электрическим двигателем)</w:t>
            </w:r>
          </w:p>
        </w:tc>
        <w:tc>
          <w:tcPr>
            <w:tcW w:type="dxa" w:w="1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8903 21 000 0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173</w:t>
            </w:r>
          </w:p>
        </w:tc>
        <w:tc>
          <w:tcPr>
            <w:tcW w:type="dxa" w:w="80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Суда парусные, кроме надувных, со вспомогательным двигателем или без него, длиной более 7,5 м, но не более 24 м (исключительно в отношении судов парусных без двигателя или приводимых в движение только электрическим двигателем)</w:t>
            </w:r>
          </w:p>
        </w:tc>
        <w:tc>
          <w:tcPr>
            <w:tcW w:type="dxa" w:w="1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8903 22 000 0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174</w:t>
            </w:r>
          </w:p>
        </w:tc>
        <w:tc>
          <w:tcPr>
            <w:tcW w:type="dxa" w:w="80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Суда парусные, кроме надувных, со вспомогательным двигателем или без него, длиной более 24 м (исключительно в отношении судов парусных без двигателя или приводимых в движение только электрическим двигателем)</w:t>
            </w:r>
          </w:p>
        </w:tc>
        <w:tc>
          <w:tcPr>
            <w:tcW w:type="dxa" w:w="1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8903 23 000 0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175</w:t>
            </w:r>
          </w:p>
        </w:tc>
        <w:tc>
          <w:tcPr>
            <w:tcW w:type="dxa" w:w="80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Паруса</w:t>
            </w:r>
          </w:p>
        </w:tc>
        <w:tc>
          <w:tcPr>
            <w:tcW w:type="dxa" w:w="1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6306 30 000 0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 и тросы из синтетических волокон</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5607 50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d64qeue3s4t5nxguetw">
      <w:r>
        <w:rPr>
          <w:rFonts w:ascii="Arial" w:cs="Arial" w:eastAsia="Arial" w:hAnsi="Arial"/>
          <w:color w:val="132D3F"/>
          <w:sz w:val="16"/>
          <w:szCs w:val="16"/>
          <w:u w:val="single"/>
        </w:rPr>
        <w:t xml:space="preserve">dalil.kg/document/230018003</w:t>
      </w:r>
    </w:hyperlink>
  </w:p>
  <w:p>
    <w:pPr>
      <w:spacing w:after="0" w:before="40"/>
      <w:jc w:val="center"/>
    </w:pPr>
    <w:hyperlink w:history="1" r:id="rIdr1w8sut4dvuflnkugzkt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flyxfg-f4jygktchqze" Type="http://schemas.openxmlformats.org/officeDocument/2006/relationships/hyperlink" Target="https://dalil.kg/document/230035294" TargetMode="External"/><Relationship Id="rIdy4ieur04rymkur7vqkyah" Type="http://schemas.openxmlformats.org/officeDocument/2006/relationships/hyperlink" Target="https://dalil.kg/document/2300488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d64qeue3s4t5nxguetw" Type="http://schemas.openxmlformats.org/officeDocument/2006/relationships/hyperlink" Target="https://dalil.kg/document/230018003" TargetMode="External"/><Relationship Id="rIdr1w8sut4dvuflnkugzkt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2026-09-24T17:22:26.555Z</dcterms:created>
  <dcterms:modified xsi:type="dcterms:W3CDTF">2026-09-24T17:22:26.555Z</dcterms:modified>
</cp:coreProperties>
</file>

<file path=docProps/custom.xml><?xml version="1.0" encoding="utf-8"?>
<Properties xmlns="http://schemas.openxmlformats.org/officeDocument/2006/custom-properties" xmlns:vt="http://schemas.openxmlformats.org/officeDocument/2006/docPropsVTypes"/>
</file>