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ноября 2024 года № 186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в сфере защиты здоровья граждан (в Закон Кыргызской Республики "О защите здоровья граждан Кыргызской Республики от последствий потребления табака, никотина и воздействия окружающего табачного дыма и аэрозоля", Кодекс Кыргызской Республики о правонарушениях, Уголовный кодекс Кыргызской Республики, Уголовно-процессуальный кодекс Кыргызской Республики)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vu_3h3us_sflf9l-q-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здоровья граждан Кыргызской Республики от последствий потребления табака, никотина и воздействия окружающего табачного дыма и аэрозоля" (газета "Эркин-Тоо" от 28 сентября 2021 года № 100)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42 части 1 </w:t>
      </w:r>
      <w:hyperlink w:history="1" r:id="rIdsjwkzu3p7x-ojmyxcwc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"никотиносодержащую жидкость" дополнить словами ", а также с нагревательным элементом";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4 </w:t>
      </w:r>
      <w:hyperlink w:history="1" r:id="rIdxim3--maurdxu7hdg4m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"для курения табака" дополнить словами "и использования никотиносодержащей продукции";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дополнить </w:t>
      </w:r>
      <w:hyperlink w:history="1" r:id="rId0ksinhfjvkcni71dhzo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nk-xtaymqk3p5sj13hv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Меры для защиты и поддержания здоровья граждан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территории Кыргызской Республики запрещается ввоз, обращение и использование электронных сигарет.".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kh7vfxe7rmtikcafe4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(газета "Эркин-Тоо" от 16 ноября 2021 года № 122-133)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дополнить </w:t>
      </w:r>
      <w:hyperlink w:history="1" r:id="rIdwjiqltk-2fwddhh3wvn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4hgibe6n_ats0rrvivf5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83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Нарушение требований о запрете использования и реализации электронных сигарет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Использование электронных сигарет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100 расчетных показателей, на юридических лиц - 600 расчетных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Реализация электронных сигарет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200 расчетных показателей, на юридических лиц - 650 расчетных показателей.";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txhzutaye7l4jevc5g0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456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цифр "83," дополнить цифрами "83-1,";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f7lkxmlyx_qc4erlcf-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465</w:t>
        </w:r>
      </w:hyperlink>
      <w:r>
        <w:rPr>
          <w:rFonts w:ascii="Arial" w:cs="Arial" w:eastAsia="Arial" w:hAnsi="Arial"/>
          <w:sz w:val="24"/>
          <w:szCs w:val="24"/>
        </w:rPr>
        <w:t xml:space="preserve"> цифры "75-84" заменить цифрами "75-82, 84".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</w:t>
      </w:r>
      <w:hyperlink w:history="1" r:id="rIdq0kp5pgl_udvexuunxl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(газета "Эркин-Тоо" от 16 ноября 2021 года № 122-133) следующее изменение:</w:t>
      </w:r>
    </w:p>
    <w:p>
      <w:pPr>
        <w:spacing w:after="60"/>
        <w:ind w:firstLine="567"/>
        <w:jc w:val="both"/>
      </w:pPr>
      <w:hyperlink w:history="1" r:id="rId9sv05j3lk5llqp_rzpm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29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rwe-viwb-9vnxf1agkx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231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zdhmib3qpbwkmssorpx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231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Незаконный ввоз электронных сигарет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Ввоз электронных сигарет в значительном размере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исправительными работами на срок от двух месяцев до одного года или штрафом от 1000 до 1200 расчетных показателей с лишением права заниматься определенной деятельностью на срок до одного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То же деяние, совершенное в крупном или особо крупном размере,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штрафом от 1500 до 2000 расчетных показателей или лишением свободы на срок от одного до двух лет с лишением права заниматься определенной деятельностью на срок до двух лет.".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Уголовно-процессуальный </w:t>
      </w:r>
      <w:hyperlink w:history="1" r:id="rIdss7ly80bujlqrn40fbm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(газета "Эркин-Тоо" от 16 ноября 2021 года № 122-133)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6akgoen9dqdrnnc_qeh9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"статья 231" заменить словами "статьи 231, 231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 1 июля 2025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26 ноября 2024 года № 91 (3645)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23 октября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c7eyb0jb-7diqagynx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dalil.kg/document/230018088</w:t>
      </w:r>
    </w:hyperlink>
  </w:p>
  <w:p>
    <w:pPr>
      <w:spacing w:after="0" w:before="40"/>
      <w:jc w:val="center"/>
    </w:pPr>
    <w:hyperlink w:history="1" r:id="rIdqkzclordhaeualisbtd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vu_3h3us_sflf9l-q-1o" Type="http://schemas.openxmlformats.org/officeDocument/2006/relationships/hyperlink" Target="https://dalil.kg/document/112296" TargetMode="External"/><Relationship Id="rIdsjwkzu3p7x-ojmyxcwcke" Type="http://schemas.openxmlformats.org/officeDocument/2006/relationships/hyperlink" Target="https://dalil.kg/document/112296#st_2" TargetMode="External"/><Relationship Id="rIdxim3--maurdxu7hdg4m_o" Type="http://schemas.openxmlformats.org/officeDocument/2006/relationships/hyperlink" Target="https://dalil.kg/document/112296#st_13" TargetMode="External"/><Relationship Id="rId0ksinhfjvkcni71dhzojx" Type="http://schemas.openxmlformats.org/officeDocument/2006/relationships/hyperlink" Target="https://dalil.kg/document/112296#st_151_1" TargetMode="External"/><Relationship Id="rIdnk-xtaymqk3p5sj13hv4v" Type="http://schemas.openxmlformats.org/officeDocument/2006/relationships/hyperlink" Target="https://dalil.kg/document/112296#st_151_1" TargetMode="External"/><Relationship Id="rIdqkh7vfxe7rmtikcafe4fg" Type="http://schemas.openxmlformats.org/officeDocument/2006/relationships/hyperlink" Target="https://dalil.kg/document/112306" TargetMode="External"/><Relationship Id="rIdwjiqltk-2fwddhh3wvnbx" Type="http://schemas.openxmlformats.org/officeDocument/2006/relationships/hyperlink" Target="https://dalil.kg/document/112306#st_83_1" TargetMode="External"/><Relationship Id="rId4hgibe6n_ats0rrvivf59" Type="http://schemas.openxmlformats.org/officeDocument/2006/relationships/hyperlink" Target="https://dalil.kg/document/112306#st_83_1" TargetMode="External"/><Relationship Id="rIdtxhzutaye7l4jevc5g0ng" Type="http://schemas.openxmlformats.org/officeDocument/2006/relationships/hyperlink" Target="https://dalil.kg/document/112306#st_456" TargetMode="External"/><Relationship Id="rIdf7lkxmlyx_qc4erlcf-3p" Type="http://schemas.openxmlformats.org/officeDocument/2006/relationships/hyperlink" Target="https://dalil.kg/document/112306#st_465" TargetMode="External"/><Relationship Id="rIdq0kp5pgl_udvexuunxlek" Type="http://schemas.openxmlformats.org/officeDocument/2006/relationships/hyperlink" Target="https://dalil.kg/document/112309" TargetMode="External"/><Relationship Id="rId9sv05j3lk5llqp_rzpmd7" Type="http://schemas.openxmlformats.org/officeDocument/2006/relationships/hyperlink" Target="https://dalil.kg/document/112309#g29" TargetMode="External"/><Relationship Id="rIdrwe-viwb-9vnxf1agkxmg" Type="http://schemas.openxmlformats.org/officeDocument/2006/relationships/hyperlink" Target="https://dalil.kg/document/112309#st_231_1" TargetMode="External"/><Relationship Id="rIdzdhmib3qpbwkmssorpxmd" Type="http://schemas.openxmlformats.org/officeDocument/2006/relationships/hyperlink" Target="https://dalil.kg/document/112309#st_231_1" TargetMode="External"/><Relationship Id="rIdss7ly80bujlqrn40fbmpa" Type="http://schemas.openxmlformats.org/officeDocument/2006/relationships/hyperlink" Target="https://dalil.kg/document/112308" TargetMode="External"/><Relationship Id="rId6akgoen9dqdrnnc_qeh97" Type="http://schemas.openxmlformats.org/officeDocument/2006/relationships/hyperlink" Target="https://dalil.kg/document/112308#st_159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c7eyb0jb-7diqagynxbb" Type="http://schemas.openxmlformats.org/officeDocument/2006/relationships/hyperlink" Target="https://dalil.kg/document/230018088" TargetMode="External"/><Relationship Id="rIdqkzclordhaeualisbtdu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2026-09-24T16:34:23.250Z</dcterms:created>
  <dcterms:modified xsi:type="dcterms:W3CDTF">2026-09-24T16:34:23.250Z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