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runycesoic_7lnxalt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декабря 2024 года № 741)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проведения и реализации системы сертификации, маркировки продукции и услуг на соответствие стандартам "халал" и его взаимного признания между странами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hhsatdyy0vcd0sjxq-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проведения и реализации системы сертификации, маркировки продукции и услуг на соответствие стандартам "халал" и его взаимного признания между странами устанавливает правовые основы в сфере проведения сертификации и маркировки продукции и услуг "халал", а также процедуру его взаимного признания между странами (далее - Порядок).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Электронное взаимодействие между уполномоченными органами, органами по сертификации и участниками оборота в сфере халал-индустрии осуществляется посредством Государственного портала в сфере халал-индустрии Кыргызской Республики (далее - Государственный портал).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 сфере развития халал-индустрии является уполномоченным государственным органом по ведению Государственного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портал в сфере халал-индустрии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единая автоматизированная информационная система учета прослеживаемости сертифицированных халал-продуктов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участник оборота халал-продукции и услуг, направляющий заявку на получение сертификата соответствия "халал" и QR-код маркировки;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маркировка</w:t>
      </w:r>
      <w:r>
        <w:rPr>
          <w:rFonts w:ascii="Arial" w:cs="Arial" w:eastAsia="Arial" w:hAnsi="Arial"/>
          <w:sz w:val="24"/>
          <w:szCs w:val="24"/>
        </w:rPr>
        <w:t xml:space="preserve"> - это процесс нанесения уникального двухмерного штрих-кода (QR-кода) на сертификат соответствия "халал", упаковку продукции или материалы, достоверные сведения о которых также содержатся в Государственном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органы по сертификации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 - резиденты Кыргызской Республики, осуществляющие деятельность по сертификации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</w:t>
      </w:r>
      <w:r>
        <w:rPr>
          <w:rFonts w:ascii="Arial" w:cs="Arial" w:eastAsia="Arial" w:hAnsi="Arial"/>
          <w:sz w:val="24"/>
          <w:szCs w:val="24"/>
        </w:rPr>
        <w:t xml:space="preserve"> - документ о взаимодействии уполномоченных органов, органов по сертификации и участников оборота в сфере халал-индустрии - при оформлении сертификата соответствия "халал" в рамках Государственного портала, утверждаемый уполномоченным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 на халал-продукцию и услуги</w:t>
      </w:r>
      <w:r>
        <w:rPr>
          <w:rFonts w:ascii="Arial" w:cs="Arial" w:eastAsia="Arial" w:hAnsi="Arial"/>
          <w:sz w:val="24"/>
          <w:szCs w:val="24"/>
        </w:rPr>
        <w:t xml:space="preserve"> - стандарт, принятый национальным органом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сертификация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форма подтверждения соответствия, в ходе которой аккредитованный орган по сертификации документально удостоверяет, что халал-продукция и услуги соответствуют положениям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соответствия "халал"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аккредитованным органом по сертификации по согласованию с Духовным управлением мусульман Кыргызстана, подтверждающий соответствие требованиям технических регламентов и стандартов на халал-продукцию 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сфере развития халал-индустрии</w:t>
      </w:r>
      <w:r>
        <w:rPr>
          <w:rFonts w:ascii="Arial" w:cs="Arial" w:eastAsia="Arial" w:hAnsi="Arial"/>
          <w:sz w:val="24"/>
          <w:szCs w:val="24"/>
        </w:rPr>
        <w:t xml:space="preserve"> - государственное учреждение, уполномоченное Кабинетом Министров Кыргызской Республики осуществлять реализацию политики в сфере развития халал-индустрии;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оборота халал-продукции и услуг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осуществляющие экономическую деятельность на территории Кыргызской Республики в качестве производителя, экспортера, продавца или импортера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халал-продукция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продукция, произведенная в соответствии с требованиями технических регламентов и стандартов на халал-продукцию;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халал услуги</w:t>
      </w:r>
      <w:r>
        <w:rPr>
          <w:rFonts w:ascii="Arial" w:cs="Arial" w:eastAsia="Arial" w:hAnsi="Arial"/>
          <w:sz w:val="24"/>
          <w:szCs w:val="24"/>
        </w:rPr>
        <w:t xml:space="preserve"> - деятельность, осуществляемая в соответствии с требованиями стандартов на халал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сертификации халал-продукции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работ по сертификации халал-продукции и услуг осуществляется аккредитованными органами по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по сертификации, получившие международную аккредитацию в таких организациях как JAKIM (Малайзия), SMIIC (Турция), Saudi Accreditation Center (Саудовская Аравия), могут быть признаны в Кыргызской Республике в соответствии с главой 8 настоящего Порядка, при условии их соответствия национальным требованиям в сфере аккредитации и подтверждения национальным органом по аккредитации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Органы по сертификации получают право на выдачу сертификатов соответствия стандартам "халал" через Государственный портал после подписания договора об использовании данной системы уполномоченным органом в сфере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проведения сертификации халал-продукции и услуг осуществляется по инициативе заявителя через Государственный портал в соответствии с настоящим Порядком и регламентом, утверждаемым уполномоченным органом в сфере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прохождения процедур сертификации халал-продукции и услуг и получения сертификата соответствия "халал" участники оборота халал-продукции и услуг подают заявку в орган по сертификации через Государственный портал.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подачи заявки и сопроводительных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Заявитель регистрируется на Государственном портале, используя уникальные идентификационные данные (ИНН или регистрационный номер 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регистрации заявитель получает доступ к личному кабинету, где осуществляется управление подачей заявок и мониторинг их статуса.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направлении заявки в Государственный портал прилагаются следующие заверенные печатью заявителя копии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технической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документа, подтверждающего соответствие продукции техническим регламентам;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закупочных актов на сырье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сертификатов на систему менеджмента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ветеринарного заключения на функционирование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санитарно-эпидемиологического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заключения от службы пожарного надзора о состоянии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Заявка считается поданной после ее подписания с помощью электронной подписи и автоматического присвоения заявке регистрационного номера в Государственном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 по сертификации рассматривает заявку в недельный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Органы по сертификации при рассмотрении заявки получают уведомление через Государственный портал, и проверяют полноту необходимых документов, по результатам утверждают заявку и/или отправляют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отсутствия каких-либо документов или необходимости уточнения информации орган по сертификации может отправить запрос заявителю через Государственный портал для предоставления дополнительной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Отказ в регистрации заявки по результатам предварительной проверки производится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необходимых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отсутствия заявителем оплаты за подачу заявки.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одобрения заявки и принятие решения о сертификации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основании поданной заявки орган по сертификации в месячный срок проводит аудит производства сертифицированной продукции, включая анализ процессов изготовления, поставок, хранения, упаковки и транспортировки продукции на соответствие стандартам "халал", а также проведение испытаний образцов продукции в аккредитованной испытательной лаборатории (при необходимости).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результатам аудита на халал-продукцию и услуги органом по сертификации составляется акт/протокол на соответствие требованиям стандартов на халал-продукцию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отрицательных результатах аудита (выявлении несоответствия халал-продукции и услуг требованиям стандартов на халал-продукцию и услуги) орган по сертификации принимает решение об отмене действия сертификата соответствия "халал".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отказа в выдаче сертификата заявителю органом по сертификации предоставляется обоснование с указанием причин отказа и рекомендаций по исправлению несоответствий.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сертификации халал-продукции и услуг вопросы соблюдения норм шариата в процессе производства халал-продукции и услуг согласовывается с Духовным управлением мусульман Кыргызстана и составляется акт на соответствие требованиям соответствующих стандартов и норм шариата.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После прохождения всех этапов аудита/экспертизы орган по сертификации готовит заключение по заявке о выдаче сертификата соответствия "халал" сроком на 1 год с возможностью последующего продления при прохождении очередной проверки и уведомляет уполномоченный орган в сфере развития халал-индустрии через Государственный портал.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Итоговое решение о формировании и выдаче бланка сертификата соответствия "халал" принимается уполномоченным органом в сфере развития халал-индустрии, после которого заявитель в личном кабинете получает уведомление о том, что бланк сертификата "халал" доступен для скачивания.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Сертификат соответствия "халал" и QR-коды маркировки, выдаются участнику оборота халал-продукции и услуг одновременно. Заявитель использует сертификат "халал" для маркировки своей продукции, а также может предоставить его партнерам и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Данные о сертифицированной халал-продукции и услугах, информация о новом QR-коде автоматически добавляются в Единый реестр участников в сфере халал-индустрии на Государственном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Форма бланка сертификата соответствия "халал" утверждается уполномоченным органом в сфере развития халал-индустрии и подлежит учету.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изменений в производственном процессе или составе продукции заявитель должен уведомить орган по сертификации и повторно пройти процедуру подачи заявки через Государственный портал для получения нового сертификата соответствия "халал" и QR-кода.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осуществления расчетов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Работы по сертификации халал-продукции и услуг и регистрация в Государственном портале, выдача QR-кодов маркировки осуществляются на основании тарифов, согласованных с государственным антимонопольным органом Кыргызской Республики и утвержденных уполномоченным органом в сфере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соответствии с пунктом 24 настоящего Порядка орган по сертификации через Государственный портал формирует счет на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Заявитель вправе по своему усмотрению выбирать способ оплаты из перечня доступных способов оплаты, предусмотренных Государственным порталом.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После подтверждения оплаты заявитель может скачать квитанцию об оплате через личный кабинет на Государственном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осуществления расчетов определяется в соответствии с регламентом, утверждаемым уполномоченным органом в сфере развития халал-индустрии.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маркировки халал-продукции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завершения процедур сертификации халал-продукции и услуг уполномоченный орган в сфере развития халал-индустрии через Государственный портал присваивает продукции/услугам уникальный номер бланка сертификата "халал" и QR-код маркировки.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QR-коды маркировки не подлежат передаче третьим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Заявитель после получения сертификата соответствия "халал" и QR-код маркировки осуществляет маркировку халал-продукции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QR-код маркировки является уникальным для каждого типа продукции или услуги и содержит зашифрованную информацию,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уникальный номер бланка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данные об участнике оборота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данные об органе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подробности о составе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дату получения сертификата и его срок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маркировке также могут быть указаны дополнительные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завершения срока действия сертификата на халал-продукцию или услуги, или его аннулирования QR-код автоматически становится недействительным, и эта информация отражается в Едином реестре участников в сфере халал-индустрии на Государственном портале.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Не допускается маркировка знаком "халал" и нанесение на этикетки продукции и услуг, не прошедших сертификацию на соответствие требованиям стандартов "халал", надписей "мусульманская", "халал", "адал", "halal", "حلال".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Не допускается использование на этикетках продукции надписей (рисунков, знаков, символов, логотипов), аналогичных маркировке знака соответствия "халал", которые могут прямо или косвенно вводить покупателя в заблуждение о том, что продукция была произведена в соответствии с требованиями стандартов на халал-продукции и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Контроль и мониторинг за осуществлением системы сертификации, маркировки продукции и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Государственный контроль (надзор) в сфере халал-индустрии осуществляется уполномоченными государственными органами по контролю (надзору)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в сфере развития халал-индустрии может осуществлять мониторинг деятельности участников оборота халал-продукции и услуг и согласно нормам </w:t>
      </w:r>
      <w:hyperlink w:history="1" r:id="rIdm7mflde3xddjwuwdc0_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халал-индустрии в Кыргызской Республике" принимает соответствующее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получения жалоб от потребителей или по сигналам о возможных нарушениях, органами по сертификации проводится внеплановый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Участники оборота халал-продукции и услуг, которые нарушают требования законодательства в сфере халал-индустрии, процедур сертификации и маркировки, несут ответственность в соответствии с </w:t>
      </w:r>
      <w:hyperlink w:history="1" r:id="rId9zs1u7d3ohketj3cm7e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Порядок взаимного признания сертификатов на халал-продукцию и услуги между странами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если имеется международный договор в сфере халал-индустрии, вступивший в силу в соответствии с законодательством Кыргызской Республики, взаимоотношения в данной сфере с другой стороной международного договора регулируется этим международным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Международные договоры о взаимном признании сертификатов соответствия на халал-продукцию и услуги должны содержать в себе: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перечня уполномоченных аккредитованных органов по сертификации халал-продукции и услуг на осуществление взаимного признания сертификатов соответствия халал-продукции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процедуры разрешения споров по поводу признания сертификатов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обязательства по обмену информацией и результатами аудитов органов по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выпускаемой в обращение продукции в странах требованиям, установленным законодательством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продукции (групп, видов продукции), в отношении которой применяется взаимное признание сертификатов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обязательства стран по обмену документами, в отношении которых применяется взаимное признание сертификатов соответствия, а также информацией о внесенных в указанные документы изменениях;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обязательства стран о признании сертификатов соответствия на халал-продукцию, выданных в других странах - членах Организации исламского сотрудничества, в случае если органы по сертификации этих стран соответствуют международным стандартам и требованиям, разработанным международными организациями ОИС/SMIIC/JAKIM/GCC.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Процедура взаимного признания сертификатов соответствия на халал-продукцию в Кыргызской Республике осуществляется по инициативе заявителя посредством Государственного портала в сфере халал-индустрии Кыргызской Республики, в соответствии с регламентом, утверждаемым уполномоченным органом в сфере развития халал-индустрии.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uqbuqrmhex5gem13z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dalil.kg/document/230019099</w:t>
      </w:r>
    </w:hyperlink>
  </w:p>
  <w:p>
    <w:pPr>
      <w:spacing w:after="0" w:before="40"/>
      <w:jc w:val="center"/>
    </w:pPr>
    <w:hyperlink w:history="1" r:id="rIdxxcmnfthy-v4q0begyw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unycesoic_7lnxaltml" Type="http://schemas.openxmlformats.org/officeDocument/2006/relationships/hyperlink" Target="https://dalil.kg/document/230019092" TargetMode="External"/><Relationship Id="rId0hhsatdyy0vcd0sjxq-qe" Type="http://schemas.openxmlformats.org/officeDocument/2006/relationships/hyperlink" Target="https://dalil.kg/document/230031533" TargetMode="External"/><Relationship Id="rIdm7mflde3xddjwuwdc0_jl" Type="http://schemas.openxmlformats.org/officeDocument/2006/relationships/hyperlink" Target="https://dalil.kg/document/230008910#st_10" TargetMode="External"/><Relationship Id="rId9zs1u7d3ohketj3cm7eug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uqbuqrmhex5gem13ztr" Type="http://schemas.openxmlformats.org/officeDocument/2006/relationships/hyperlink" Target="https://dalil.kg/document/230019099" TargetMode="External"/><Relationship Id="rIdxxcmnfthy-v4q0begyw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2026-09-25T11:28:53.590Z</dcterms:created>
  <dcterms:modified xsi:type="dcterms:W3CDTF">2026-09-25T11:28:53.590Z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