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16 декабря 2024 года № 202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законодательные акты Кыргызской Республики (в Кодекс Кыргызской Республики о неналоговых доходах, Закон Кыргызской Республики "О Дорожном фонде")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xyap0lahowmtdeutcomh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неналоговых доходах (Ведомости Жогорку Кенеша Кыргызской Республики, 2018 г., № 7-8, ст.490)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дополнить </w:t>
      </w:r>
      <w:hyperlink w:history="1" r:id="rIdpu-ltxyzig7lypvvfktq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главой 20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gau23_6qsikeh7kribgm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Глава 20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. Сборы на ремонт, содержание, строительство и реконструкцию автомобильных дорог</w:t>
      </w:r>
    </w:p>
    <w:p>
      <w:pPr>
        <w:spacing w:after="60"/>
        <w:ind w:firstLine="567"/>
        <w:jc w:val="both"/>
      </w:pPr>
      <w:hyperlink w:history="1" r:id="rId98b0fmte4rcfjiifdsgp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66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Плательщик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Плательщиками сборов являются субъекты, импортирующие и/или производящие бензин и дизельное топливо.</w:t>
      </w:r>
    </w:p>
    <w:p>
      <w:pPr>
        <w:spacing w:after="60"/>
        <w:ind w:firstLine="567"/>
        <w:jc w:val="both"/>
      </w:pPr>
      <w:hyperlink w:history="1" r:id="rIdjuzbxqix6s3lge9o0clq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66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. Размер, порядок и сроки уплаты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Размер, порядок и сроки взимания сборов на ремонт, содержание, строительство и реконструкцию автомобильных дорог определяются Кабинетом Министров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hbhwjx_lujsmnuso_tcs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153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24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"24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 сборы на ремонт, содержание, строительство и реконструкцию автомобильных дорог;".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as1yui2pq0aoowfk8qjf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Дорожном фонде" (газета "Эркин-Тоо" от 3 июня 2022 года № 49)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1 </w:t>
      </w:r>
      <w:hyperlink w:history="1" r:id="rIdxg30ofxfeedpq8detced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17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"17) сборов на ремонт, содержание, строительство и реконструкцию автомобильных дорог.".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 1 января 2025 года и подлежит официальному опубликованию.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Кабинету Министров Кыргызской Республики в шестимесячный срок привести свои нормативные правовые акты в соответствие с настоящим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20 декабря 2024 года № 98 (3653)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hyperlink w:history="1" r:id="rIdmtvjanizeyohvlumq__6h">
        <w:r>
          <w:rPr>
            <w:rFonts w:ascii="Arial" w:cs="Arial" w:eastAsia="Arial" w:hAnsi="Arial"/>
            <w:b/>
            <w:bCs/>
            <w:color w:val="1D4ED8"/>
            <w:sz w:val="24"/>
            <w:szCs w:val="24"/>
            <w:u w:val="single"/>
          </w:rPr>
          <w:t xml:space="preserve">20 ноября 2024 года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mtr_jpmmvn67tqtalg_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dalil.kg/document/230019616</w:t>
      </w:r>
    </w:hyperlink>
  </w:p>
  <w:p>
    <w:pPr>
      <w:spacing w:after="0" w:before="40"/>
      <w:jc w:val="center"/>
    </w:pPr>
    <w:hyperlink w:history="1" r:id="rId1csm31pppblnnkxnju9z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yap0lahowmtdeutcomh2" Type="http://schemas.openxmlformats.org/officeDocument/2006/relationships/hyperlink" Target="https://dalil.kg/document/111820" TargetMode="External"/><Relationship Id="rIdpu-ltxyzig7lypvvfktqn" Type="http://schemas.openxmlformats.org/officeDocument/2006/relationships/hyperlink" Target="https://dalil.kg/document/111820#g20_1" TargetMode="External"/><Relationship Id="rIdgau23_6qsikeh7kribgm1" Type="http://schemas.openxmlformats.org/officeDocument/2006/relationships/hyperlink" Target="https://dalil.kg/document/111820#g20_1" TargetMode="External"/><Relationship Id="rId98b0fmte4rcfjiifdsgpm" Type="http://schemas.openxmlformats.org/officeDocument/2006/relationships/hyperlink" Target="https://dalil.kg/document/111820#st_66_1" TargetMode="External"/><Relationship Id="rIdjuzbxqix6s3lge9o0clqs" Type="http://schemas.openxmlformats.org/officeDocument/2006/relationships/hyperlink" Target="https://dalil.kg/document/111820#st_66_2" TargetMode="External"/><Relationship Id="rIdhbhwjx_lujsmnuso_tcsd" Type="http://schemas.openxmlformats.org/officeDocument/2006/relationships/hyperlink" Target="https://dalil.kg/document/111820#st_153" TargetMode="External"/><Relationship Id="rIdas1yui2pq0aoowfk8qjff" Type="http://schemas.openxmlformats.org/officeDocument/2006/relationships/hyperlink" Target="https://dalil.kg/document/112371" TargetMode="External"/><Relationship Id="rIdxg30ofxfeedpq8detcedu" Type="http://schemas.openxmlformats.org/officeDocument/2006/relationships/hyperlink" Target="https://dalil.kg/document/112371#st_2" TargetMode="External"/><Relationship Id="rIdmtvjanizeyohvlumq__6h" Type="http://schemas.openxmlformats.org/officeDocument/2006/relationships/hyperlink" Target="https://dalil.kg/document/230018381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mtr_jpmmvn67tqtalg_u" Type="http://schemas.openxmlformats.org/officeDocument/2006/relationships/hyperlink" Target="https://dalil.kg/document/230019616" TargetMode="External"/><Relationship Id="rId1csm31pppblnnkxnju9z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2026-09-25T19:01:43.400Z</dcterms:created>
  <dcterms:modified xsi:type="dcterms:W3CDTF">2026-09-25T19:01:43.400Z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