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</w:t>
      </w:r>
      <w:r>
        <w:rPr>
          <w:rFonts w:ascii="Arial" w:cs="Arial" w:eastAsia="Arial" w:hAnsi="Arial"/>
          <w:sz w:val="24"/>
          <w:szCs w:val="24"/>
        </w:rPr>
        <w:t xml:space="preserve">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40-р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статьями </w:t>
      </w:r>
      <w:hyperlink w:history="1" r:id="rIddy3zrdgxo5ydgplzy7e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fgixfodexmgh6sfdtx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законами Кыргызской Республики «</w:t>
      </w:r>
      <w:hyperlink w:history="1" r:id="rId_wlnibfix5mkahlmhhc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_7mcxqymfgva7btdzrh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lokzcmmmydwkjsifuee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Соглашению между Кабинетом Министров Кыргызской Республики и Правительством Китайской Народной Республики о строительстве моста кыргызско-китайской дружбы, подписанному 26 сентября 2024 года в городе Пекин.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на рас</w:t>
      </w:r>
      <w:r>
        <w:rPr>
          <w:rFonts w:ascii="Arial" w:cs="Arial" w:eastAsia="Arial" w:hAnsi="Arial"/>
          <w:sz w:val="24"/>
          <w:szCs w:val="24"/>
        </w:rPr>
        <w:t xml:space="preserve">смотрение </w:t>
      </w:r>
      <w:r>
        <w:rPr>
          <w:rFonts w:ascii="Arial" w:cs="Arial" w:eastAsia="Arial" w:hAnsi="Arial"/>
          <w:sz w:val="24"/>
          <w:szCs w:val="24"/>
        </w:rPr>
        <w:t xml:space="preserve">в Жогорку К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xlsranh6k-1t-9n7q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dalil.kg/document/230019795</w:t>
      </w:r>
    </w:hyperlink>
  </w:p>
  <w:p>
    <w:pPr>
      <w:spacing w:after="0" w:before="40"/>
      <w:jc w:val="center"/>
    </w:pPr>
    <w:hyperlink w:history="1" r:id="rIdtrjp71vjsfg43vao6h8h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3zrdgxo5ydgplzy7eyv" Type="http://schemas.openxmlformats.org/officeDocument/2006/relationships/hyperlink" Target="https://dalil.kg/document/112301#st_13" TargetMode="External"/><Relationship Id="rIdkfgixfodexmgh6sfdtx4k" Type="http://schemas.openxmlformats.org/officeDocument/2006/relationships/hyperlink" Target="https://dalil.kg/document/112301#st_17" TargetMode="External"/><Relationship Id="rId_wlnibfix5mkahlmhhcfl" Type="http://schemas.openxmlformats.org/officeDocument/2006/relationships/hyperlink" Target="https://dalil.kg/document/112437" TargetMode="External"/><Relationship Id="rId_7mcxqymfgva7btdzrhok" Type="http://schemas.openxmlformats.org/officeDocument/2006/relationships/hyperlink" Target="https://dalil.kg/document/205286" TargetMode="External"/><Relationship Id="rIdlokzcmmmydwkjsifuee7v" Type="http://schemas.openxmlformats.org/officeDocument/2006/relationships/hyperlink" Target="https://dalil.kg/document/23001979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xlsranh6k-1t-9n7qpt" Type="http://schemas.openxmlformats.org/officeDocument/2006/relationships/hyperlink" Target="https://dalil.kg/document/230019795" TargetMode="External"/><Relationship Id="rIdtrjp71vjsfg43vao6h8h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2026-09-27T16:36:03.750Z</dcterms:created>
  <dcterms:modified xsi:type="dcterms:W3CDTF">2026-09-27T16:36:03.750Z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