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ВНЕОЧЕРЕДНАЯ XXXII СЕССИЯ ОШСКОГО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(V СОЗЫВ)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августа 2024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“О порядке и условиях возмездного предоставления прав аренды на земельные участки, находящиеся в муниципальной собственности города Ош, без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6"/>
          <w:szCs w:val="26"/>
        </w:rPr>
        <w:t xml:space="preserve">Руководствуясь статьей 34 Закона Кыргызской Республики “О местной государственной администрации и органах местного самоуправления”, заслушав и обсудив информацию заместителя мэра города Ош З.Юсупова об утверждении Положения “О порядке и условиях возмездного предоставления прав аренды на земельные участки, находящиеся в муниципальной собственности города Ош, без проведения торгов</w:t>
      </w:r>
      <w:r>
        <w:rPr>
          <w:rFonts w:ascii="Arial" w:cs="Arial" w:eastAsia="Arial" w:hAnsi="Arial"/>
          <w:sz w:val="26"/>
          <w:szCs w:val="26"/>
        </w:rPr>
        <w:t xml:space="preserve">,</w:t>
      </w:r>
      <w:r>
        <w:rPr>
          <w:rFonts w:ascii="Arial" w:cs="Arial" w:eastAsia="Arial" w:hAnsi="Arial"/>
          <w:sz w:val="26"/>
          <w:szCs w:val="26"/>
        </w:rPr>
        <w:t xml:space="preserve">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№22 от 18 июля 2024 года, а также предложения  депутатов, высказанных в ходе сессии, Ошский городской Кенеш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постановляет:  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“О порядке и условиях возмездного предоставления прав аренды на земельные участки, находящиеся в муниципальной собственности города Ош, без проведения торгов согласно приложению 1;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аренды земельного участка, согласно приложению 2;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разрешенного использования муниципальных земельных участков, согласно приложению 3.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и опубликовать в средствах массовой информации.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после опубликования.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  <w:r>
        <w:rPr>
          <w:rFonts w:ascii="Arial" w:cs="Arial" w:eastAsia="Arial" w:hAnsi="Arial"/>
          <w:sz w:val="20"/>
          <w:szCs w:val="20"/>
        </w:rPr>
        <w:t xml:space="preserve">к постановлению внеочередной XXXII сессии Ошского городского Кенеша №231 от 29 августа 2024 года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условиях возмездного предоставления прав аренды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земельные участки, находящиеся в муниципальной собственности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города Ош, без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земельных участков в срочное (временное) пользование на условиях аренды в городе Ош (далее - Положение) разработано в соответствии с Земельным </w:t>
      </w:r>
      <w:hyperlink w:history="1" r:id="rIdu-uldvr0narp3sawp2q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Гражданским </w:t>
      </w:r>
      <w:hyperlink w:history="1" r:id="rId4ivjy2obl6jer-kvxjw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Законами Кыргызской Республики «</w:t>
      </w:r>
      <w:hyperlink w:history="1" r:id="rIdcxmxtmx_-6kjf-p8kw-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«О статусе города Ош» и «</w:t>
      </w:r>
      <w:hyperlink w:history="1" r:id="rIddmcybmyl1ilfsrjcsm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 </w:t>
      </w:r>
      <w:hyperlink w:history="1" r:id="rIdwnh8n11oftj0bwrizg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№ 571 «Об утверждении </w:t>
      </w:r>
      <w:hyperlink w:history="1" r:id="rIdujtc8ymngpaa76ztnvj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  и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регламентирует порядок формирования и предоставления земельных участков, находящихся в муниципальной собственности города Ош, путем прямой продажи без проведения торгов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Положения не распространяются на безвозмездное предоставление земельных участков в случаях, предусмотренных </w:t>
      </w:r>
      <w:hyperlink w:history="1" r:id="rIdgy-gt5laq5icialcsk3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 Земельного кодекса Кыргызской Республики, и иных случаях,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понятия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применяемые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форма торгов, при которой победителем является лицо, предложившее наивысшую цену;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Прямые продажи</w:t>
      </w:r>
      <w:r>
        <w:rPr>
          <w:rFonts w:ascii="Arial" w:cs="Arial" w:eastAsia="Arial" w:hAnsi="Arial"/>
          <w:sz w:val="24"/>
          <w:szCs w:val="24"/>
        </w:rPr>
        <w:t xml:space="preserve"> -способ предоставления права аренды земельного участка физическим и юридическим лицам (заявителям) путем прямых переговоров без проведения аукциона;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земель</w:t>
      </w:r>
      <w:r>
        <w:rPr>
          <w:rFonts w:ascii="Arial" w:cs="Arial" w:eastAsia="Arial" w:hAnsi="Arial"/>
          <w:sz w:val="24"/>
          <w:szCs w:val="24"/>
        </w:rPr>
        <w:t xml:space="preserve"> - предоставление или передача собственником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Ош, наделенное полномочиями по управлению и распоряжению земельными участками, находящимися в муниципальной собственности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физическое и юридическое лицо, в том числе иностранное, которому в порядке, установленном настоящим Положением, предоставляется право срочного (временного) пользования земельными участками;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план</w:t>
      </w:r>
      <w:r>
        <w:rPr>
          <w:rFonts w:ascii="Arial" w:cs="Arial" w:eastAsia="Arial" w:hAnsi="Arial"/>
          <w:sz w:val="24"/>
          <w:szCs w:val="24"/>
        </w:rPr>
        <w:t xml:space="preserve"> - градостроительная документация о перспективном градостроительном планировании развития территории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проекты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градостроительное заключение</w:t>
      </w:r>
      <w:r>
        <w:rPr>
          <w:rFonts w:ascii="Arial" w:cs="Arial" w:eastAsia="Arial" w:hAnsi="Arial"/>
          <w:sz w:val="24"/>
          <w:szCs w:val="24"/>
        </w:rPr>
        <w:t xml:space="preserve"> - технический документ уполномоченного органа в сфере градостроительства и архитектуры, содержащий сведения о параметрах (характеристиках) земельного участка, о возможности предоставления земельного участка, планировки территории, изменения целевого, функционального назначения либо об изменении границ (конфигурации)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установленных градостроительной документацией, параметров и видов разрешенного использования земельных участков и иных объектов недвижимости, а также допустимых изменений объектов недвижимости при осуществлении градостроительной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площадь земли в замкнутых границах;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общего пользования - земли, используемые в качестве путей сообщения либо для удовлетворения культурно-бытовых потребностей населения (дороги, улицы, площади, тротуары, придорожные земельные полосы, зеленые насаждения, газоны, арычные, другие оросительные сети, расположенные и проходящие вдоль автомобильных дорог, проезды, лесопарки, бульвары, скверы, водоемы);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лицо</w:t>
      </w:r>
      <w:r>
        <w:rPr>
          <w:rFonts w:ascii="Arial" w:cs="Arial" w:eastAsia="Arial" w:hAnsi="Arial"/>
          <w:sz w:val="24"/>
          <w:szCs w:val="24"/>
        </w:rPr>
        <w:t xml:space="preserve"> - иностранные юридические лица, иностранные граждане и лица без гражданства, выступающие стороной в земельно-правовых отношениях;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юридическое лицо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которое обладает одним из нижеперечисленных признаков: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принадлежит полностью одному или более иностранным физическим или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контролируется или управляется одним, или более иностранными физическими или юридическими лицами посредством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зарегистрировано в Кыргызской Республике и имеет не менее двадцати процентов уставного капитала, принадлежащих иностранным гражданам, лицам без гражданства или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создано на основе межгосударственного договора или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градостроительного регулирования - границы территорий, в пределах которых действуют особые режимы и правила их использования в соответствии с нормативными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недобросовестная конкуренция</w:t>
      </w:r>
      <w:r>
        <w:rPr>
          <w:rFonts w:ascii="Arial" w:cs="Arial" w:eastAsia="Arial" w:hAnsi="Arial"/>
          <w:sz w:val="24"/>
          <w:szCs w:val="24"/>
        </w:rPr>
        <w:t xml:space="preserve"> - любые направленные на приобретение преимуществ действия субъектов, которые противоречат положениям законодательства Кыргызской Республики, обычаям делового оборота, требованиям добропорядочности, разумности и справедливости, если такие действия могут иметь своим результатом: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тайный сговор участников аукциона между собой;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коррупцию;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искусственное снижение цен на аукционе;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ограничение доступа на аукцион или устранение потенциальных конкурентов и другие недобросовестные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сговор между участниками аукциона и членами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онлайн-заседание</w:t>
      </w:r>
      <w:r>
        <w:rPr>
          <w:rFonts w:ascii="Arial" w:cs="Arial" w:eastAsia="Arial" w:hAnsi="Arial"/>
          <w:sz w:val="24"/>
          <w:szCs w:val="24"/>
        </w:rPr>
        <w:t xml:space="preserve"> - предусматривает трансляцию заседаний комиссии по предоставлению прав на земельные участки в режиме реального времени для расширения круга участников публичного обсуждения порядка и условий предоставления прав на земельные участки;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вещное право физических или юридических лиц, не являющихся собственниками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прав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предоставление уполномоченным органом в пользование физическим или юридическим лицам земельного участка, находящегося в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</w:t>
      </w:r>
      <w:r>
        <w:rPr>
          <w:rFonts w:ascii="Arial" w:cs="Arial" w:eastAsia="Arial" w:hAnsi="Arial"/>
          <w:sz w:val="24"/>
          <w:szCs w:val="24"/>
        </w:rPr>
        <w:t xml:space="preserve"> участка - использование земельного участка в соответствии с градостроительными регламентами, установленными градостроительной документацией, а также ограничениями, установленными в соответствии с законодательством Кыргызской Республики, в том числе сервитутами;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сервитут</w:t>
      </w:r>
      <w:r>
        <w:rPr>
          <w:rFonts w:ascii="Arial" w:cs="Arial" w:eastAsia="Arial" w:hAnsi="Arial"/>
          <w:sz w:val="24"/>
          <w:szCs w:val="24"/>
        </w:rPr>
        <w:t xml:space="preserve"> - право лица на ограниченное целевое пользование земельным участком, находящимся в собственности или в пользовании у другого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стоимость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начальная цена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Ош, наделенное полномочиями по управлению и распоряжению земельными участками, находящимися в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 - территориальный орган, наделенный полномочиями по рассмотрению вопросов градостроительства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землеустройству и регистрации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регистрационный орган по землеустройству и регистрации прав на недвижимое имущество в городе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земельных участков в целях, указанных в документах, удостоверяющих право на земельный участок, в договоре или иных правоустанавливающих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назначение земельного участка в соответствии с целевым назначением земель и функциональным зонированием территории с учетом градостроительной и/или землеустроительной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комплекс организационных действий и работ, направленных на определение границ, установление целевого, функционального назначения, в том числе подготовка документов, содержащих необходимые сведения о земельном участке, в соответствии с градостроительным и земельным законодательством Кыргызской Республики, а также градостроительной документацией.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предоставления прав на земельные участки без проведения торгов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аренды на земельный участок может быть предоставлено уполномоченным органом физическим и юридическим лицам (заявителям) путем прямых продаж в следующих случаях,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земельный участок предоставляется в срочное (временное) пользование в целях реализации проектов, направленных на строительство социально значимых объектов (здания и помещения школьного, дошкольного, спортивного назначения и здравоохранения), согласно видов разрешенного использования земельных участков, указанных в приложении 3 к постановлению Ошскогогородского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предоставляется в срочное (временное) пользование для строительства объектов социального (парки, инфраструктура автомобильного транспорта) и промышленного назначения, согласно видов разрешенного использования земельных участков, указанных в приложении 3 к постановлению Ошского городского Кенеша, при обязательном условии безвозмездной передачи в муниципальную собственность построенных зданий, сооружений и возврата предоставленного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земельного участка и предоставления прав на него путем прямой продажи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аренды предоставляется на сформированные земельные участки.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земельному участку предоставлены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Физические и юридические лица, претендующие на получение прав на земельные участки путем прямой продажи, обращаются в уполномоченный орган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испрашиваемого права на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участка и его месторасположение;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инвестиционно-строительных намерений в случаях, предусмотренных пунктом 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выдает заявителю подтверждение о принятии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трехдневный срок со дня поступления заявления направляет соответствующее поручение по формированию земельного участка в территориальный орган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поручении уполномоченного органа предусматривается описание инвестиционно-строительных намерений и примерная площадь участка и его месторасположение.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установлении несоответствия заявленных строительных намерений по запрашиваемому земельному участку градостроительной документации, при наличии ограничений в течение пяти рабочих дней с момента регистрации заявления направляет уполномоченному органу обоснованный отказ.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установлении соответствия заявленных строительных намерений по запрашиваемому земельному участку в течение десяти рабочих дней выполняет топографический план в масштабе 1:500, на который наносит существующие трассы инженерно-технических сетей, проходящих по земельному участку, и линии градостроительного регулирования; на его основе в течение семи рабочих дней готовит схему земельного участка, на которую наносит границы земельного участка,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 следующего дня со дня подготовки схемы земельного участка одновременно направляет запросы с копией схемы земельного участка в обязательном порядке в уполномоченный орган по землеустройству и регистрации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также направляются: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инженерно-технические службы, обеспечивающие электроснабжение, водоснабжение и канализацию, теплоснабжение и газоснабжение, а также линии связи, для получения заключения и согласования (при наличии инженерных коммуникаций и сведений о планируемом развитии инженерных коммуникаций в данном районе, возможных мощностях планируемых инженерных коммуникаций, сроках их ввода);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уполномоченные органы экологического, санитарно-эпидемиологического и пожарного надзора для получения соответствующего заключения (в случае нахождения земельного участка в санитарно-защитной зоне, а также в пожароопасных и взрывоопасных зонах);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орган по охране памятников для получения соответствующего согласования (в случае нахождения земельного участка в зоне охраны памятников);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уполномоченный орган по содержанию и охране зеленых насаждений для решения вопроса об условиях пользования зелеными насаждениями, в том числе их сносе, пересадке и выплате компенсации (при наличии на земельном участке зеленых насаждений, находящихся в муниципальной собственности);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территориальное подразделение по обеспечению безопасности дорожного движения (в случае нахождения земельного участка вдоль дорог и в пределах треугольников видимости);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Государственный комитет национальной безопасности Кыргызской Республики (в случае нахождения на территории объектов, подлежащих государственной охране).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Земельный участок считается сформированным,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функциональное назначение и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данного земельного участка предоставлены сведения о наличии или отсутствии инженерных коммуникаций, имеющейся свободной мощности;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земельного участка предоставлены сведения о планируемом развитии инженерных коммуникаций в данном районе, возможных мощностях планируемых инженерных коммуникаций, сроках их ввода;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использование, снос, перемещение зеленых насаждений, находящихся на данном земельном участке (при их наличии), имеются соответствующие документы и определена стоимость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Уполномоченные органы, указанные в пункте 12 настоящего Положения, рассматривают поступившие запросы о возможности или невозможности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предоставления земельного участка, в течение пяти рабочих дней с момента регистрации заявления направляют в уполномоченный орган по архитектуре и строительству обоснованный отказ. В этом случае уполномоченный орган по архитектуре и строительству прекращает работу по формированию земельного участка. Уведомление о прекращении формирования земельного участка в течение трех рабочих дней направляется в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Отсутствие возможности для подключения к инженерным сетям не является препятствием для предоставления прав на земельный участок при условии, что участник прямой продажи, приобретающий земельный участок, информирован об этом.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возможности предоставления земельного участка в течение пяти рабочих дней уполномоченные органы, указанные в пункте 12 настоящего Положения, обязаны направить в уполномоченный орган по архитектуре и строительству соответствующие заключения и согласования.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- условия, ограничения и требования по соблюдению соответствующего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в указанный срок заключений руководители уполномоченных органов, указанных в пункте 12 настоящего Положения, несут ответственность в соответствии с законодательством Кыргызской Республики и работы по формированию земельного участка прекращаются, о чем уполномоченным органом по архитектуре и строительству составляется акт о нарушении сроков представления заключений, согласований и направляется уполномоченному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Уполномоченные органы, указанные в пункте 12 настоящего Положения, за подготовку заключений и иных необходимых документов, несут установленную законодательством ответственность за полноту и достоверность представляемой информации на соответствие требованиям законодательства Кыргызской Республики 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по архитектуре и строительству на основании полученных положительных материалов в течение семи рабочих дней составляет градостроительное заключение на земельный участок в трех экземплярах по установленной форме, по одному экземпляру для уполномоченного органа по архитектуре и строительству, уполномоченного органа и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выполненной на топографическом плане в масштабе 1:500 и 1:2000, на которую нанесены: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линии градостроительного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водоохранных, санитарно-защитных зон санитарной охраны;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организация проездов и устройства подъездных путей к земельному участку;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максимальный процент застройки объекта в границах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текстовый материал, содержащий: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заключение о возможности использования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параметры (характеристику) земельного участка, включая сведения о сейсмичности и наличии опасных инженерно-геологических и техногенных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соответствии заявленных строительных намерений по запрашиваемому земельному участку градостроительной документации, функциональном назначении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земельного участка в зонах соответствующих ограничений в градостроительном заключении на земельный участок принимаются дополнительные градостроительные регламенты: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санитарным, водоохранным, экологическим и иным условиям землепользования и застройки;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условиям охраны памятников истории и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благоустройству;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 организации парковочных мест и проездов к участку, в том числе временных (на период строительства);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 выносу инженерно-технических коммуникаций (за исключением тех, которые находятся в частной собственности) с площадки застройки.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градостроительному заключению в обязательном порядке прикладываются заключения и согласования соответствующих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подписывается руководителем уполномоченного органа по архитектуре и строительству или уполномоченным лицом, сличается печатью организации и направляется в уполномоченный орган. Градостроительное заключение действительно в течение двух лет со дня регистрации. Получение архитектурно-планировочных условий на стадии формирования земельного участка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Общий срок подготовки градостроительного заключения на земельный участок составляет 35 рабочих дней со дня поступления заявления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заявлений от физических и юридических лиц осуществляется на платной основе с учетом утвержденных в установленном порядке стоимости услуг уполномоченного органа по архитектуре и строительству и уполномоченного органа по землеустройству и регистрации. Оплата расходов, связанных с подготовкой градостроительного заключения на земельный участок, осуществляется уполномоченным органом, согласно представленным расчетам уполномоченных органов, указанных в пункте 12 настоящего Положения, за счет средств, поступающих от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производит оплату расходов уполномоченного органа по архитектуре и строительству после закрепления земельного участка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мере поступления градостроительных заключений в уполномоченный орган вопрос закрепления земельных участков за уполномоченным органом вносится для рассмотрения на заседании комиссии по предоставлению прав на земельные участки не позднее 15 рабочих дней. На основании градостроительного заключения и положительного решения комиссии уполномоченный орган в течение 5 рабочих дней издает соответствующий приказ и вносит на утверждение мэрии города Ош  проект постановления мэрии города Ош о закреплении земельного участка за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течение 5 рабочих дней со дня поступления правоустанавливающих документов обеспечивает регистрацию в уполномоченном органе по землеустройству и регистрации с оформлением право удостоверяющих документов на земельный участок.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Проведение общественных слушаний в течение месяца со дня получения плана земельного участка при выделении земельного участка в зонах исторического и культурного наследия, а также существующей жилой застройки, которые проводятся в порядке, установленном </w:t>
      </w:r>
      <w:hyperlink w:history="1" r:id="rIdapcvsbwdse0mehscjz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утвержденного </w:t>
      </w:r>
      <w:hyperlink w:history="1" r:id="rId5kwgg8ttjimrorx6q6i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23 сентября 2011 года № 571.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допускается предоставление права на земельный участок, сформированный без соблюдения требований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комиссии по предоставлению прав на земельные участки, порядок рассмотрения материалов и принятия решений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решения вопросов, связанных с закреплением земельных участков и организатором проведения прямой продажи без проведения торгов по предоставлению прав на земельные участки является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Процесс закрепления земельных участков и решение предоставления прав на земельные участки в соответствии с настоящим Положением осуществляется комиссией по предоставлению прав на земельные участки, находящиеся в муниципальной собственности города Ош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постановлением мэрии города Ош. Председателем комиссии является заместитель мэра города Ош, курирующий вопросы муниципальной собственности. В состав Комиссии включаются представители муниципальных администраций мэрии города Ош по административным районам, структурных и территориальных подразделений мэрии города Ош, инженерно-технических служб, а также представители общественности, неправительственных или иных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осуществляет свою деятельность в форме заседаний. Заседания комиссии проводятся не менее двух раз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день заседания Комиссии результаты оформляются протоколом, который подписывается председателем, секретарем и всеми присутствующими членами Комиссии. Протокол заседания Комиссии хранится в архиве уполномоченного органа,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Комиссии принимаются простым большинством голосов при наличии кворума не менее двух третей от общего числа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принимает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закреплении земельных участков за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предоставлении земельного участка путем прямой продажи без проведения торгов;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сроках пользования земельным участком (не менее 5 лет и не более 25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установлении арендной платы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от соответствующих служб и подразделений мэрии города Ош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ходатайствовать о привлечении к дисциплинарной ответственности сотрудников структурных и территориальных подразделений мэрии города Ош в случае подготовки материалов на рассмотрение Комиссии с нарушением законодательства Кыргызской Республики либо не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перед мэрией города Ош о замене члена Комиссии в случае непосещения им заседаний Комиссии более трех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Заседания Комиссии ведет председатель Комиссии, в его отсутствие - один из заместителей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Участниками прямой продажи выступают физические и юридические лица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Предметом прямой продажи является право на заключение договора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и условия предоставления права на земельный участок путем прямой продажи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Прямая продажа проводится Комиссией в течение 15 рабочих дней с момента регистрации постановления мэрии города Ош о закреплении земельного участка за уполномоченным органом и с уведомлением заявителя о дате и месте проведения прямой продажи и направлением ему информационного пакета.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Прямая продажа проводится комиссией путем переговоров с заявителем относительно: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арендной платы предоставляемого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использования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завершения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передачи в муниципальную собственность построенных зданий и сооружений, и возврата земельного участка, в случаях, предусмотренных подпунктом б) пункта 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отказаться от приобретения земельного участка на любой стадии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Арендная плата для подпункта а) пункта 5 устанавливается комиссией, но не может быть ниже ставок, утвержденных </w:t>
      </w:r>
      <w:hyperlink w:history="1" r:id="rIdf8f0fvunbqnf6pf0sic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Ошского городского Кенеша №212 «</w:t>
      </w:r>
      <w:r>
        <w:rPr>
          <w:rFonts w:ascii="Arial" w:cs="Arial" w:eastAsia="Arial" w:hAnsi="Arial"/>
          <w:sz w:val="24"/>
          <w:szCs w:val="24"/>
        </w:rPr>
        <w:t xml:space="preserve">Об утверждении расчетов по определению арендной платы за использование муниципальных земель (земельных участков) и карты экономико-планировочных зон» </w:t>
      </w:r>
      <w:r>
        <w:rPr>
          <w:rFonts w:ascii="Arial" w:cs="Arial" w:eastAsia="Arial" w:hAnsi="Arial"/>
          <w:sz w:val="24"/>
          <w:szCs w:val="24"/>
        </w:rPr>
        <w:t xml:space="preserve">от 25 декабря 2019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для подпункта б) пункта 5 устанавливается согласно ставок утвержденных </w:t>
      </w:r>
      <w:hyperlink w:history="1" r:id="rIdqzjzu5jb2m08mzsikeh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Ошского городского Кенеша №212  «</w:t>
      </w:r>
      <w:r>
        <w:rPr>
          <w:rFonts w:ascii="Arial" w:cs="Arial" w:eastAsia="Arial" w:hAnsi="Arial"/>
          <w:sz w:val="24"/>
          <w:szCs w:val="24"/>
        </w:rPr>
        <w:t xml:space="preserve">Об утверждении расчетов по определению арендной платы за использование муниципальных земель (земельных участков) и карты экономико-планировочных зон»</w:t>
      </w:r>
      <w:r>
        <w:rPr>
          <w:rFonts w:ascii="Arial" w:cs="Arial" w:eastAsia="Arial" w:hAnsi="Arial"/>
          <w:sz w:val="24"/>
          <w:szCs w:val="24"/>
        </w:rPr>
        <w:t xml:space="preserve"> от 25 декабря 2019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Земельный участок может быть предоставлен без проведения торгов для строительства зданий и помещений школьного, дошкольного, спортивного назначения и здравоохранения, сроком не менее 5 лет и не более 25 лет на условиях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после истечения срока пользования земельным участком, арендатор вправе ходатайствовать о продлении срока договора аренды на аналогичный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Земельные участки для строительства парков, инфраструктуры автомобильного транспорта и промышленного назначения предоставляются сроком не менее 5 лет и не более 25 лет на условиях аренды, без права пролонгации срока пользования земельным участком.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срока пользования земельным участком, арендатор в соответствии с договорными отношениями безвозмездно передает в муниципальную собственность все имеющееся недвижимое имущество, расположенное на земельном участке. При этом, уполномоченный орган направляет соответствующее уведомление о прекращении права пользования земельным участком в уполномоченный государственный орган по землеустройству и регистрации прав на недвижимое имущество и принимает все необходимые меры для принятия имущества в муниципальную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согласованию с заявителем, комиссией устанавливается срок завершения строительства, которое должно составлять не более 3 лет с момента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сроков завершения строительства, использования земельного участка в нарушение целевого назначения, уполномоченный орган принимает меры в соответствии с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права пользования земельным участком не допускается, в случае отказа от земельного участка, уполномоченный орган и арендатор земельного участка заключают соглашение о расторжении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Предоставленный земельный участок, физическим и юридическим лицам, не подлежит к изменению функционального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предоставлении земельного участка, арендатор несет в обязательном порядке предусмотренные мэрией города Ош социальные пакеты и квоты для местного самоуправления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оформления документов по итогам проведения прямой продажи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итогам проведенных переговоров и согласования условий землепользования, Комиссия принимает решение о предоставлении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Протокол о результатах проведения прямой продажи подписывается председателем комиссии, членами комиссии, участвовавшими в заседании комиссии, и заявителем в день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протоколе предусматриваются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данные земельного участка, являющегося предметом прямой продажи (месторасположение, площадь);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фамилия, имя и отчество или наименование арендатора;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арендные платежи за использование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обязательства сторон по подписанию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расчетного счета и иные реквизиты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протокола о результатах прямой продажи, либо выписка из протокола выдается арендатору.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 При уклонении от подписания протокола, заявитель лишается права приобретения земельного участка и участвовать в повторной прямой продаже по данному земельному участку.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заявителя от подписания протокола, комиссия вправе принять решение о повторном выставлении земельного участка для прямой 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 На основании решения комиссии уполномоченный орган в течение 5 рабочий дней издает соответствующий приказ и заключает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Договор подлежит государственной регистрации в уполномоченном государственном органе по землеустройству и регистрации прав на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Право аренды на земельный участок возникает с момента заключения соответствующего договора и государственной регистрации права на недвижимое имущество в порядке, установленном законодательством Кыргызской Республики о государственной регистрации прав на недвижимое имущество. Уполномоченный государственный орган по землеустройству и регистрации прав на недвижимое имущество в течение трех рабочих дней со дня принятия решения о государственной регистрации обязан письменно информировать уполномоченный орган о принятом решении.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Распределение денежных средств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Средства, поступающие от передачи прав аренды на муниципальные земельные участки, поступают в городской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Контроль за поступлением средств осуществляется мэрией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Решения уполномоченных органов, касающиеся предоставления земельных участков в срочное (временное) пользование на территории города Ош,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  <w:r>
        <w:rPr>
          <w:rFonts w:ascii="Arial" w:cs="Arial" w:eastAsia="Arial" w:hAnsi="Arial"/>
          <w:sz w:val="20"/>
          <w:szCs w:val="20"/>
        </w:rPr>
        <w:t xml:space="preserve">к постановлению внеочередной XXXII сессии Ошского городского Кенеша №231 от 29 августа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аренды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Ош                                                                                           «___»__________ 20__года</w:t>
      </w:r>
      <w:r>
        <w:rPr>
          <w:rFonts w:ascii="Arial" w:cs="Arial" w:eastAsia="Arial" w:hAnsi="Arial"/>
          <w:sz w:val="24"/>
          <w:szCs w:val="24"/>
        </w:rPr>
        <w:t xml:space="preserve">Управление  муниципальной собственности мэрии города Ош в лице________________________________________________________ ,</w:t>
      </w:r>
      <w:r>
        <w:rPr>
          <w:rFonts w:ascii="Arial" w:cs="Arial" w:eastAsia="Arial" w:hAnsi="Arial"/>
          <w:sz w:val="24"/>
          <w:szCs w:val="24"/>
        </w:rPr>
        <w:t xml:space="preserve">в дальнейшем именуемое «Арендодатель», с одной стороны, и 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(фамилия, имя, отчество физического лица или наименование юридического лица)</w:t>
      </w:r>
      <w:r>
        <w:rPr>
          <w:rFonts w:ascii="Arial" w:cs="Arial" w:eastAsia="Arial" w:hAnsi="Arial"/>
          <w:sz w:val="24"/>
          <w:szCs w:val="24"/>
        </w:rPr>
        <w:t xml:space="preserve">в лице________________________________________________________________,</w:t>
      </w: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отчество)</w:t>
      </w:r>
      <w:r>
        <w:rPr>
          <w:rFonts w:ascii="Arial" w:cs="Arial" w:eastAsia="Arial" w:hAnsi="Arial"/>
          <w:sz w:val="24"/>
          <w:szCs w:val="24"/>
        </w:rPr>
        <w:t xml:space="preserve">в дальнейшем именуемый «Арендатор», с другой стороны, совместно именуемые «Стороны», заключили настоящий Договор о нижеследующем: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 Предмет Договора</w:t>
      </w:r>
      <w:r>
        <w:rPr>
          <w:rFonts w:ascii="Arial" w:cs="Arial" w:eastAsia="Arial" w:hAnsi="Arial"/>
          <w:sz w:val="24"/>
          <w:szCs w:val="24"/>
        </w:rPr>
        <w:t xml:space="preserve">1.1. Арендодатель предоставляет Арендатору в арендное пользование сроком на ______ земельный участок площадью _______ квадратных метров, в границах, указанных на прилагаемой к настоящему Договору схеме участка, расположенный по адресу: город Ош, ________________________________ для (под)______________________________________________________________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___________________________________________________________________,</w:t>
      </w:r>
      <w:r>
        <w:rPr>
          <w:rFonts w:ascii="Arial" w:cs="Arial" w:eastAsia="Arial" w:hAnsi="Arial"/>
          <w:sz w:val="24"/>
          <w:szCs w:val="24"/>
        </w:rPr>
        <w:t xml:space="preserve">(указать функциональное назначение использования земельного участка, с (без) условием</w:t>
      </w:r>
      <w:r>
        <w:rPr>
          <w:rFonts w:ascii="Arial" w:cs="Arial" w:eastAsia="Arial" w:hAnsi="Arial"/>
          <w:sz w:val="24"/>
          <w:szCs w:val="24"/>
        </w:rPr>
        <w:t xml:space="preserve">(я) возврата имущества в муниципальную собственность)</w:t>
      </w:r>
      <w:r>
        <w:rPr>
          <w:rFonts w:ascii="Arial" w:cs="Arial" w:eastAsia="Arial" w:hAnsi="Arial"/>
          <w:sz w:val="24"/>
          <w:szCs w:val="24"/>
        </w:rPr>
        <w:t xml:space="preserve">согласно решению комиссии, на право заключения договора аренды земельного участка, находящегося в муниципальной собственности города Ош от «___» __________ 20__ года.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Арендный платеж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исчисляются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годового арендного платежа производится путем внесения на расчетный счет, указанный Арендодателем, сумму аренды равными долями, ежеквартально до 1 числа месяца, следующего за отчетным кварталом.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соответствии с Налоговым кодексом Кыргызской Республики, помимо арендной платы, Арендатором уплачивается земельный налог.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Расчет размера арендных платежей определяется в соответствии с действующим на момент расчета соответствующим постановлением Ошского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 невнесения земельного налога в сроки, установленные настоящим Договором, Арендатор привлекается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Арендатора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(являются существенными условиями)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в соответствии с целями и условиями, определенными настоящим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Здания, сооружения, элементы благоустройства, возведенные Арендатором на предоставленном земельном участке, предоставленном без условия возврата имущества в муниципальную собственность, являются его собственностью.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 исполнении своих обязанностей надлежащим образом и по истечении срока действия Договора на земельный участок, предоставленный без условия возврата имущества в муниципальную собственность, имеет право на продление сроков действия настоящего Договора аренды на новый срок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Арендатор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Оплатить Арендатору расходы, связанные с формированием земельного участка, согласно расчетам.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Эффективно использовать полученный в аренду земельный участок в соответствии с целевым назначением, без права его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Договора, в соответствии с расчетами, предоставленными Управлением муниципальной собственности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Пройти регистрацию в Ошском региональном управление по градостроительству и архитектуре   для ведения дежурного плана по застройке города в течение 3 рабочих дней после оформления право удостоверяющего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3.1.9. В течение одного месяца после оформления правоудостоверяющего документа на земельный участок заказать в Ошском региональном управление по градостроительству и архитектуре архитектурно-планировочное условие (АПУ).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3.1.10. Разработать проект застройки данной территории и согласовать Ошском региональном управление по градостроительству и архитектуре в установленном порядке в течение шести месяцев со дня заключения Договора, утверждения проекта, регистрации объекта в Государственной инспекции по экологической и технической безопасности при Правительстве Кыргызской Республики и прохождения государственной экспертизы, в установленном порядке приступить к строительству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3.1.11. Завершить освоение земельного участка, строительство объекта в течение трех лет с момента заключения договора аренды и сдать объект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3.1.12. Обеспечивать свободный доступ для технического обслуживания и ремонта инженерных сетей, расположенных на предоставляемом земельном участке и прилегающей к нему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3.1.13. Выполнить благоустройство, озеленение (организовать газоны, цветники), выполнить ирригацию (восстановить арыки), асфальтирование проездов и мощение тротуаров плиткой типа «брусчатка», обеспечивать наружное освещение в ночное время суток (установить светильники).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3.1.14. Обеспечивать уборку территории, вывоз мусора, содержание элементов благоустройства в надлежащем техническом, санитарном и эстетическом состоянии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3.1.15. Заключить договор на вывоз мусора и твердых бытовых отходов с Муниципальным предприятием «Тазалык».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3.1.16. Осуществлять за свой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санитарную очистку земельного участка и прилегающей территории, при необходимости дворовую территорию;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уборку и восстановление ирригационных сетей, прилегающих к земельному участку или проложенных по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3.1.17. Не допускать: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повреждения, сноса или уничтожения зеленых насаждений, расположенных на прилегающей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навала мусора на земельном участке, на прилегающей территории или на дворовой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ухудшения экологической обстановки на арендуемом земельном участке и прилегающих территориях в результате своей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стихийную уличную торговлю на арендуемом земельном участке и прилегающих территориях 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3.1.18. Приступать к использованию земельного участка после установления границ в натуре и получения в установленном порядке документов, удостоверяющих право срочного (временного) землепользования.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3.1.19. В течение срока пользования земельным участком строить здания и сооружения, инженерные сети, благоустраивать предоставленный земельный участок и прилегающую территорию в соответствии с согласованным проектом, если это является необходимым условием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3.1.20. В случае нарушения срока строительства, установленного настоящим Договором, выплатить Арендодателю полную стоимость арендного платежа с момента истечения нормативного срока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3.1.21. Осуществлять за свой счет мероприятия по защите арендуемого участка от засорения, подтопления, заболачивания и загрязнения, а также нести прочие расходы по содержанию арендуемого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3.1.22. Не нарушать прав других землепользователей, а также порядок пользования водными, лесными и другими природными объектами.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3.1.23. Возмещать Арендодателю и смежным землепользователям убытки, включая упущенную выгоду, в полном объеме в связи с ухудшением качества арендованной земли и экологической остановки в результате своей 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3.1.24. В установленном порядке обеспечивать свободный доступ на предоставляемый участок соответствующим государственным органам, осуществляющим контроль за использованием и охраной земель, строительством и эксплуатацией объектов на предоставленном земельном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3.1.25. Своевременно вносить арендные платежи за пользование земельным участком. При нарушении обязательств по уплате арендных платежей начисляется пеня в размере 0,1 процента от суммы задолженности за каждый день просрочки, но не более 25 процентов от суммы основного долга. Уплата штрафа и пени не освобождает Арендатора от уплаты основной суммы за аренду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3.1.26. Подтвердить произведенную оплату арендного платежа за пользование земельным участком, а также пени и штрафа, в виде платежного документа, оформленного в установленном порядке, копия которого предоставляется в Управление муниципальной собственности   мэрии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3.1.27. Своевременно вносить земельный налог. При нарушении обязательств по уплате земельного налога Арендатор привлекается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3.1.28. После окончания срока действия Договора с условием возврата имущества в муниципальную собственность вернуть земельный участок, с построенным и возведенным зданием и сооружением Арендодателю.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3.1.29. За 3 (три) месяца до истечения срока действия настоящего Договора без условия возврата, письменно уведомить Арендодателя о намерении заключить Договор на новый срок либо об отказе в его заключении.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не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Передавать свои права и обязанности по настоящему Договору аренды другому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Передавать арендованный земельный участок в безвозмездное 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Арендодателя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 в одностороннем порядке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земли не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использования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неуплаты арендной платы в сроки, установленные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неосвоения земельного участка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невыполнения условий настоящего Договора и нарушения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Требовать возмещения убытков, причиненных ухудшением качества земли и экологической обстановки в результате хозяйственной деятельности Арендатора.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Вносить по согласованию с Арендатором в Договор необходимые изменения, дополнения и уточнения в случае изменения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Приостанавливать работы, производимые Арендатором в нарушение земельного, природоохранного и другого законодательств, а также условий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Предоставить Арендатору земельный участок в состоянии, соответствующем условиям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Не вмешиваться в хозяйственную деятельность Арендатора, не препятствовать эффективному использованию земельного участка, если это не противоречат законодательству и условиям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Осуществлять контроль за состоянием земельного участка, предоставленного в арендное 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Арендодатель не имеет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Предоставлять права пользования указанным в настоящем Договоре земельным участком или его частью третьему лицу без аннулирования Договора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может быть изменен или прекращен Арендодателем в одностороннем порядке до истечения срока действия по письменному предупреждению за 30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Каждая из Сторон несет ответственность за нарушение условий настоящего Договора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споры, которые могут возникнуть в процессе хозяйственной деятельности Арендатора, Стороны разрешают путем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недостижения согласия, спорные вопросы разрешаются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Стоимость неотделимых улучшений земельного участка, произведенных Арендатором, возмещению не подлежит.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 согласия Арендодателя Арендатор может расторгнуть настоящий Договор в любое время по своему желанию и при отсутствии с его стороны нарушений условий данного Договора Арендодателю с письменным предупреждением за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Изменения, дополнения в условия настоящего Договора могут быть внесены Арендодателем в одностороннем порядке в случае изменения законодательства Кыргызской Республики, регулирующего земельные правоотношения.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составляется в 3 экземплярах, имеющих одинаковую юридическую силу. Один экземпляр остается у Арендодателя, второй - у Арендатора и третий - передается на регистрацию в Ошский филиал Государственного  агентство по земельным ресурсам, кадастру, геодезии и картографии при Кабинете Министров Кыргызской Республики";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Особые условия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решением комиссии по предоставлению в срочное (временное) пользование земельного участка в городе Ош Арендатор обязан: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9. Юридические адреса и банковские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АРЕНДОДАТЕЛЬ: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  <w:r>
        <w:rPr>
          <w:rFonts w:ascii="Arial" w:cs="Arial" w:eastAsia="Arial" w:hAnsi="Arial"/>
          <w:sz w:val="20"/>
          <w:szCs w:val="20"/>
        </w:rPr>
        <w:t xml:space="preserve">к постановлению внеочередной XXXII сессии Ошского городского Кенеша №231 от 29 августа 2024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Виды разрешенного использования муниципальных земельных участков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2055"/>
        <w:gridCol w:w="7777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</w:tc>
        <w:tc>
          <w:tcPr>
            <w:tcW w:type="dxa" w:w="7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Средняя-общеобразовательная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школа (школа-интернат);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школа-интернат;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 комплекс;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Авторская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Заведение дополнительного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Коррекционные школы;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Автошколы;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профессионально-техническая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инновационных технологий;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развивающего типа;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Историко-культурная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- социально-педагогические комплексы;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7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общеразвивающего вида;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развития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оздоровительного типа;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группы.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</w:t>
            </w:r>
          </w:p>
        </w:tc>
        <w:tc>
          <w:tcPr>
            <w:tcW w:type="dxa" w:w="7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Спортивно-зрелищные сооружения (стадионы, дворцы спорта, универсальные площадки, велодромы, автомотодромы, лыжные и горнолыжные стадионы и другие спортивные сооружения, имеющие трибуны, скамейки, стулья, места для стояния);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Учебно-тренировочные сооружения (спортивные базы школ, высших и средне специальных учебных заведений и учебно-тренировочные центры подготовки спортсменов высших разрядов, а также сооружения для гребного, парусного, лыжного, горнолыжного, санно-бобслейного, стрелкового, конькобежного, конного, шахматного и шашечного спорта);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Физкультурно-оздоровительные сооружения.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Больница</w:t>
            </w:r>
          </w:p>
        </w:tc>
        <w:tc>
          <w:tcPr>
            <w:tcW w:type="dxa" w:w="7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Фельдшерские 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врачей общей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Подстанции/станции скорой медицинской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Травм-пункты;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Многопрофильные медицинские центры;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Клиники медицинских вузов;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Узконаправленные медицинские учреждения (научные, больницы, клиники медицинских научно-исследовательских институтов, центры сердечно-сосудистой хирургии, ожоговые центры, научно-исследовательские институты травматологии и ортопедии, противозобные диспансеры).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автомобильного транспорта</w:t>
            </w:r>
          </w:p>
        </w:tc>
        <w:tc>
          <w:tcPr>
            <w:tcW w:type="dxa" w:w="7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 и автопарковки;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Многоярусные парковки;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Электрозарядные станции;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обслуживающие автомобильные дороги, велодорожки и пешеходные дорожки;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обслуживающие перевозки граждан.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</w:t>
            </w:r>
          </w:p>
        </w:tc>
        <w:tc>
          <w:tcPr>
            <w:tcW w:type="dxa" w:w="7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Ботанический 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Дендропарк;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Зоологический 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Парк культуры и отдыха;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Парк развлечений;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Парк скульптур;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 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Этно-центры.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h2bcgp8ii_1rek5of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dalil.kg/document/230020043</w:t>
      </w:r>
    </w:hyperlink>
  </w:p>
  <w:p>
    <w:pPr>
      <w:spacing w:after="0" w:before="40"/>
      <w:jc w:val="center"/>
    </w:pPr>
    <w:hyperlink w:history="1" r:id="rIdqcddoqgmzdcex7wiegd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uldvr0narp3sawp2q08" Type="http://schemas.openxmlformats.org/officeDocument/2006/relationships/hyperlink" Target="https://dalil.kg/document/8" TargetMode="External"/><Relationship Id="rId4ivjy2obl6jer-kvxjw5q" Type="http://schemas.openxmlformats.org/officeDocument/2006/relationships/hyperlink" Target="https://dalil.kg/document/4" TargetMode="External"/><Relationship Id="rIdcxmxtmx_-6kjf-p8kw-yi" Type="http://schemas.openxmlformats.org/officeDocument/2006/relationships/hyperlink" Target="https://dalil.kg/document/112302" TargetMode="External"/><Relationship Id="rIddmcybmyl1ilfsrjcsmhgx" Type="http://schemas.openxmlformats.org/officeDocument/2006/relationships/hyperlink" Target="https://dalil.kg/document/992" TargetMode="External"/><Relationship Id="rIdwnh8n11oftj0bwrizgsgu" Type="http://schemas.openxmlformats.org/officeDocument/2006/relationships/hyperlink" Target="https://dalil.kg/document/95276" TargetMode="External"/><Relationship Id="rIdujtc8ymngpaa76ztnvj9z" Type="http://schemas.openxmlformats.org/officeDocument/2006/relationships/hyperlink" Target="https://dalil.kg/document/95276#pr" TargetMode="External"/><Relationship Id="rIdgy-gt5laq5icialcsk3j1" Type="http://schemas.openxmlformats.org/officeDocument/2006/relationships/hyperlink" Target="https://dalil.kg/document/8#st_32" TargetMode="External"/><Relationship Id="rIdapcvsbwdse0mehscjzgkc" Type="http://schemas.openxmlformats.org/officeDocument/2006/relationships/hyperlink" Target="https://dalil.kg/document/95276#pr" TargetMode="External"/><Relationship Id="rId5kwgg8ttjimrorx6q6ic9" Type="http://schemas.openxmlformats.org/officeDocument/2006/relationships/hyperlink" Target="https://dalil.kg/document/95276#pr" TargetMode="External"/><Relationship Id="rIdf8f0fvunbqnf6pf0sic6x" Type="http://schemas.openxmlformats.org/officeDocument/2006/relationships/hyperlink" Target="https://dalil.kg/document/450500" TargetMode="External"/><Relationship Id="rIdqzjzu5jb2m08mzsikeh8n" Type="http://schemas.openxmlformats.org/officeDocument/2006/relationships/hyperlink" Target="https://dalil.kg/document/45050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h2bcgp8ii_1rek5ofev" Type="http://schemas.openxmlformats.org/officeDocument/2006/relationships/hyperlink" Target="https://dalil.kg/document/230020043" TargetMode="External"/><Relationship Id="rIdqcddoqgmzdcex7wiegd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2026-09-27T21:07:06.741Z</dcterms:created>
  <dcterms:modified xsi:type="dcterms:W3CDTF">2026-09-27T21:07:06.741Z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