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декабря 2024 года № 2703-VII</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Закона Кыргызской Республики «О внесении изменений в Закон Кыргызской Республики «О гарантийных фондах в Кыргызской Республике»</w:t>
      </w:r>
    </w:p>
    <w:p>
      <w:pPr>
        <w:spacing w:after="120"/>
        <w:ind w:firstLine="56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Жогорку Кенеш Кыргызской Республики постановляет:</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Принять Закон Кыргызской Республики «О внесении изменений в </w:t>
      </w:r>
      <w:hyperlink w:history="1" r:id="rIdw7y3kpxszb87_lw0qt-3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гарантийных фондах в Кыргызской Республике», инициированный депутатами Жогорку Кенеша Кыргызской Республики Д.Э. Толоновым, Д.Д. Бекешевым, А.Н. Абдибаевой, Т.А. Масабировым, С.А. Айжигитовым, А. Алтынбековым, А.А. Исираиловым, Ш. Мажитовой, М.А. Маматалиевым, Н.А. Нарматовой, У.Б. Примовым, Б.У. Сыдыковым, Т.Н. Сарыбашовым, Ж.М. Салымбековым, Э.Ж. Сурабалдиевой, К.А. Талиевой, Э.Т. Токтошевым, А.Т. Түмѳнбаевым, Б.А. Эргешовым, Э.К. Абакировым.</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b/>
          <w:bCs/>
          <w:sz w:val="24"/>
          <w:szCs w:val="24"/>
        </w:rPr>
        <w:t xml:space="preserve">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Дж.К. Исаева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v01-xyoqsbrjey_hcx8c">
      <w:r>
        <w:rPr>
          <w:rFonts w:ascii="Arial" w:cs="Arial" w:eastAsia="Arial" w:hAnsi="Arial"/>
          <w:color w:val="132D3F"/>
          <w:sz w:val="16"/>
          <w:szCs w:val="16"/>
          <w:u w:val="single"/>
        </w:rPr>
        <w:t xml:space="preserve">dalil.kg/document/230020404</w:t>
      </w:r>
    </w:hyperlink>
  </w:p>
  <w:p>
    <w:pPr>
      <w:spacing w:after="0" w:before="40"/>
      <w:jc w:val="center"/>
    </w:pPr>
    <w:hyperlink w:history="1" r:id="rIdg56ve6mzwf1ytioig7cn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7y3kpxszb87_lw0qt-3k" Type="http://schemas.openxmlformats.org/officeDocument/2006/relationships/hyperlink" Target="https://dalil.kg/document/11189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v01-xyoqsbrjey_hcx8c" Type="http://schemas.openxmlformats.org/officeDocument/2006/relationships/hyperlink" Target="https://dalil.kg/document/230020404" TargetMode="External"/><Relationship Id="rIdg56ve6mzwf1ytioig7cn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2026-09-27T16:29:31.963Z</dcterms:created>
  <dcterms:modified xsi:type="dcterms:W3CDTF">2026-09-27T16:29:31.963Z</dcterms:modified>
</cp:coreProperties>
</file>

<file path=docProps/custom.xml><?xml version="1.0" encoding="utf-8"?>
<Properties xmlns="http://schemas.openxmlformats.org/officeDocument/2006/custom-properties" xmlns:vt="http://schemas.openxmlformats.org/officeDocument/2006/docPropsVTypes"/>
</file>