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Типового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положения о порядке и условиях возмездного предоставления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 собственности или аренды на земельные участки,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находящиеся в муниципальной собственности»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сентября 2011 года № 571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комплексной защиты населения и территории Кыргызской Республики от чрезвычайных ситуаций и своевременного проведения заблаговременных мероприятий по недопущению возникновения чрезвычайных ситуаций природного и техногенного характера, гибели людей и материального ущерба, в соответствии со статьями </w:t>
      </w:r>
      <w:hyperlink w:history="1" r:id="rIdv7oiz2zhcydokmdbo5r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dixc3czak7dgnm2sq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j2sz5hy53rrxnjgs0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bp3dxorwmuuibt-ep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 № 571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2t5a-d-bgtttx3blh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xm2yiqtsugxzyz9yx8v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7</w:t>
      </w:r>
      <w:r>
        <w:rPr>
          <w:rFonts w:ascii="Arial" w:cs="Arial" w:eastAsia="Arial" w:hAnsi="Arial"/>
          <w:sz w:val="24"/>
          <w:szCs w:val="24"/>
        </w:rPr>
        <w:t xml:space="preserve"> после слов «регистрации прав на недвижимое имущество,» дополнить словами «уполномоченного государственного органа в области Гражданской защиты,»;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22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уполномоченный государственный орган в области Гражданской защиты для получения информации о наличии или отсутствии потенциально опасных участков и о выданных предписаниях, заключениях.».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января 2025 года № 7 (3663)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v2nksnegnnp72eiwk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dalil.kg/document/230021771</w:t>
      </w:r>
    </w:hyperlink>
  </w:p>
  <w:p>
    <w:pPr>
      <w:spacing w:after="0" w:before="40"/>
      <w:jc w:val="center"/>
    </w:pPr>
    <w:hyperlink w:history="1" r:id="rIdg-evgmlzjkq8oizhhny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oiz2zhcydokmdbo5rp7" Type="http://schemas.openxmlformats.org/officeDocument/2006/relationships/hyperlink" Target="https://dalil.kg/document/112301#st_13" TargetMode="External"/><Relationship Id="rIddgdixc3czak7dgnm2sqv9" Type="http://schemas.openxmlformats.org/officeDocument/2006/relationships/hyperlink" Target="https://dalil.kg/document/112301#st_17" TargetMode="External"/><Relationship Id="rIdosj2sz5hy53rrxnjgs0d2" Type="http://schemas.openxmlformats.org/officeDocument/2006/relationships/hyperlink" Target="https://dalil.kg/document/95276" TargetMode="External"/><Relationship Id="rId5bp3dxorwmuuibt-eputv" Type="http://schemas.openxmlformats.org/officeDocument/2006/relationships/hyperlink" Target="https://dalil.kg/document/230021671" TargetMode="External"/><Relationship Id="rIdv2t5a-d-bgtttx3blhgql" Type="http://schemas.openxmlformats.org/officeDocument/2006/relationships/hyperlink" Target="https://dalil.kg/document/230021671" TargetMode="External"/><Relationship Id="rIdxm2yiqtsugxzyz9yx8vhz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v2nksnegnnp72eiwkmw" Type="http://schemas.openxmlformats.org/officeDocument/2006/relationships/hyperlink" Target="https://dalil.kg/document/230021771" TargetMode="External"/><Relationship Id="rIdg-evgmlzjkq8oizhhny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2026-09-25T03:08:48.202Z</dcterms:created>
  <dcterms:modified xsi:type="dcterms:W3CDTF">2026-09-25T03:08:48.202Z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