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ваучерного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механизма финансирования образовательных организаций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высшего и среднего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92kh9j2usk_5iyrjtw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модели ваучерного механизма финансирования подготовки специалистов по педагогическим специальностям образовательных организаций высшего и среднего профессионального образования, в соответствии со статьями </w:t>
      </w:r>
      <w:hyperlink w:history="1" r:id="rIdgex81a7mfgy8botgrt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g6exky0drdmewler5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</w:t>
      </w:r>
      <w:hyperlink w:history="1" r:id="rIdskmpzwly5mjm6g6x6q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6zs29tkcy78tnnx6k7i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omac5h5qxkp--0ata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zgvcex7aabeqi-aqw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пилотная апробация ваучерного механизма финансирования не распространяется на образовательные организации высшего и среднего профессионального образования, расположенные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абитуриентов по педагогическим направлениям подготовки/специальностям в образовательные организации высшего и среднего профессионального образования на </w:t>
      </w:r>
      <w:r>
        <w:rPr>
          <w:rFonts w:ascii="Arial" w:cs="Arial" w:eastAsia="Arial" w:hAnsi="Arial"/>
          <w:sz w:val="24"/>
          <w:szCs w:val="24"/>
        </w:rPr>
        <w:t xml:space="preserve">2025–2026, 2026–2027 учебные годы</w:t>
      </w:r>
      <w:r>
        <w:rPr>
          <w:rFonts w:ascii="Arial" w:cs="Arial" w:eastAsia="Arial" w:hAnsi="Arial"/>
          <w:sz w:val="24"/>
          <w:szCs w:val="24"/>
        </w:rPr>
        <w:t xml:space="preserve"> осуществляется в соответствии с Порядком приема лиц на обучение в образовательные организации среднего профессионального образования Кыргызской Республики, утвержденным </w:t>
      </w:r>
      <w:hyperlink w:history="1" r:id="rId1kphycwuvjx-3duhxo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470, и </w:t>
      </w:r>
      <w:hyperlink w:history="1" r:id="rIdj5jldjlryvunpazfyq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утвержденным постановлением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</w:t>
      </w:r>
      <w:hyperlink w:history="1" r:id="rIdgwtv5ojs93-lut0frn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gsz3iwxfdyv3zoxyfa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</w:t>
      </w:r>
      <w:r>
        <w:rPr>
          <w:rFonts w:ascii="Arial" w:cs="Arial" w:eastAsia="Arial" w:hAnsi="Arial"/>
          <w:sz w:val="24"/>
          <w:szCs w:val="24"/>
        </w:rPr>
        <w:t xml:space="preserve">2025–2026, 2026–2027 учебных годах</w:t>
      </w:r>
      <w:r>
        <w:rPr>
          <w:rFonts w:ascii="Arial" w:cs="Arial" w:eastAsia="Arial" w:hAnsi="Arial"/>
          <w:sz w:val="24"/>
          <w:szCs w:val="24"/>
        </w:rPr>
        <w:t xml:space="preserve"> пилотную апробацию ваучерного механизма финансирования государственных образовательных грантов, выделяемых для обучения в образовательных организациях высшего профессионального образования по педагогическим направлениям подготовки бакалавра/специальностям и в образовательных организациях среднего профессионального образования по педагогическим специальностям в пределах плана приема, утвержденного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 автоматизированную информационную систему участия в конкурсе абитуриентов (обладателей ваучера) на зачисление в образовательные организации высшего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информационную работу по пилотной апробации ваучерного механизма финансирования по педагогическим направлениям подготовки и специальностям для уведомления участников процесса 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1 сентября 2026 года обобщить результаты проведения пилотной апробации ваучерного механизма финансирования в образовательных организациях высшего и среднего профессионального образования и в установленном порядке внести в Администрацию Президента Кыргызской Республики предложения по его дальнейшему внедрению в сфере высшего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inck8ae1xgo2xsnlvr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апреля 2026 года № 301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11 февраля 2025 года № 10 (3666)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jljjo_5cquoobtyze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dalil.kg/document/230022004</w:t>
      </w:r>
    </w:hyperlink>
  </w:p>
  <w:p>
    <w:pPr>
      <w:spacing w:after="0" w:before="40"/>
      <w:jc w:val="center"/>
    </w:pPr>
    <w:hyperlink w:history="1" r:id="rIdhp5rqe8qpxb8wriwohl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2kh9j2usk_5iyrjtwg-" Type="http://schemas.openxmlformats.org/officeDocument/2006/relationships/hyperlink" Target="https://dalil.kg/document/230045608" TargetMode="External"/><Relationship Id="rIdgex81a7mfgy8botgrtf1c" Type="http://schemas.openxmlformats.org/officeDocument/2006/relationships/hyperlink" Target="https://dalil.kg/document/112665#st_52" TargetMode="External"/><Relationship Id="rIdxlg6exky0drdmewler5ef" Type="http://schemas.openxmlformats.org/officeDocument/2006/relationships/hyperlink" Target="https://dalil.kg/document/112665#st_54" TargetMode="External"/><Relationship Id="rIdskmpzwly5mjm6g6x6qnqe" Type="http://schemas.openxmlformats.org/officeDocument/2006/relationships/hyperlink" Target="https://dalil.kg/document/112665#st_64" TargetMode="External"/><Relationship Id="rId6zs29tkcy78tnnx6k7i6m" Type="http://schemas.openxmlformats.org/officeDocument/2006/relationships/hyperlink" Target="https://dalil.kg/document/112301#st_13" TargetMode="External"/><Relationship Id="rIdzkomac5h5qxkp--0ata5q" Type="http://schemas.openxmlformats.org/officeDocument/2006/relationships/hyperlink" Target="https://dalil.kg/document/112301#st_17" TargetMode="External"/><Relationship Id="rIdwzgvcex7aabeqi-aqwvzs" Type="http://schemas.openxmlformats.org/officeDocument/2006/relationships/hyperlink" Target="https://dalil.kg/document/230022088" TargetMode="External"/><Relationship Id="rId1kphycwuvjx-3duhxorxg" Type="http://schemas.openxmlformats.org/officeDocument/2006/relationships/hyperlink" Target="https://dalil.kg/document/96145" TargetMode="External"/><Relationship Id="rIdj5jldjlryvunpazfyqot0" Type="http://schemas.openxmlformats.org/officeDocument/2006/relationships/hyperlink" Target="https://dalil.kg/document/159289" TargetMode="External"/><Relationship Id="rIdgwtv5ojs93-lut0frnca_" Type="http://schemas.openxmlformats.org/officeDocument/2006/relationships/hyperlink" Target="https://dalil.kg/document/159275" TargetMode="External"/><Relationship Id="rIdhgsz3iwxfdyv3zoxyfali" Type="http://schemas.openxmlformats.org/officeDocument/2006/relationships/hyperlink" Target="https://dalil.kg/document/230045608" TargetMode="External"/><Relationship Id="rIduinck8ae1xgo2xsnlvryb" Type="http://schemas.openxmlformats.org/officeDocument/2006/relationships/hyperlink" Target="https://dalil.kg/document/2300456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jljjo_5cquoobtyzefx" Type="http://schemas.openxmlformats.org/officeDocument/2006/relationships/hyperlink" Target="https://dalil.kg/document/230022004" TargetMode="External"/><Relationship Id="rIdhp5rqe8qpxb8wriwohl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2026-09-25T03:19:21.822Z</dcterms:created>
  <dcterms:modified xsi:type="dcterms:W3CDTF">2026-09-25T03:19:21.822Z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