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№ 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реализации вопроса местного значения «Обеспечение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функционирования кладбищ и предоставление ритуальных услуг» на территории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Нарзанского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«Обеспечение функционирования кладбищ и предоставление ритуальных услуг» на территории Нарзанского айылного аймака, функции органов местного самоуправления, а также правовые основания по решению указанного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Конституция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Бюджетный кодекс 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Закон 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Устав местного сообщества Нарзанского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«Обеспечение функционирования кладбищ и предоставление ритуальных услуг»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кладбище -</w:t>
      </w:r>
      <w:r>
        <w:rPr>
          <w:rFonts w:ascii="Arial" w:cs="Arial" w:eastAsia="Arial" w:hAnsi="Arial"/>
          <w:sz w:val="24"/>
          <w:szCs w:val="24"/>
        </w:rPr>
        <w:t xml:space="preserve"> градостроительный комплекс или объект, содержащий места (территории) для захоронения умерших людей;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благоустройство кладбищ -</w:t>
      </w:r>
      <w:r>
        <w:rPr>
          <w:rFonts w:ascii="Arial" w:cs="Arial" w:eastAsia="Arial" w:hAnsi="Arial"/>
          <w:sz w:val="24"/>
          <w:szCs w:val="24"/>
        </w:rPr>
        <w:t xml:space="preserve"> комплекс работ, связанных с содержанием и ремонтом кладбищ;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нормы землеотвода для захоронения -</w:t>
      </w:r>
      <w:r>
        <w:rPr>
          <w:rFonts w:ascii="Arial" w:cs="Arial" w:eastAsia="Arial" w:hAnsi="Arial"/>
          <w:sz w:val="24"/>
          <w:szCs w:val="24"/>
        </w:rPr>
        <w:t xml:space="preserve"> размеры земельных участков под захоронения;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участок захоронения -</w:t>
      </w:r>
      <w:r>
        <w:rPr>
          <w:rFonts w:ascii="Arial" w:cs="Arial" w:eastAsia="Arial" w:hAnsi="Arial"/>
          <w:sz w:val="24"/>
          <w:szCs w:val="24"/>
        </w:rPr>
        <w:t xml:space="preserve"> участок кладбища, выделенный для захоронения умершего человека;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места погребения -</w:t>
      </w:r>
      <w:r>
        <w:rPr>
          <w:rFonts w:ascii="Arial" w:cs="Arial" w:eastAsia="Arial" w:hAnsi="Arial"/>
          <w:sz w:val="24"/>
          <w:szCs w:val="24"/>
        </w:rPr>
        <w:t xml:space="preserve"> отведенные в соответствии с этическими, санитарными и экологическими требованиями участки земли с сооружаемыми на них кладбищами для захоронения тел (останков) умерших, а также иными зданиями и сооружениями, предназначенными для осуществления погребения умерших;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ритуальные услуги –</w:t>
      </w:r>
      <w:r>
        <w:rPr>
          <w:rFonts w:ascii="Arial" w:cs="Arial" w:eastAsia="Arial" w:hAnsi="Arial"/>
          <w:sz w:val="24"/>
          <w:szCs w:val="24"/>
        </w:rPr>
        <w:t xml:space="preserve"> услуги, связанные с погребением, а также строительством, реконструкцией, благоустройством и ремонтом объектов похоронного назначения, оказываемые на безвозмездной основе или за плату.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Нарзанского айылного аймака (далее «Айылного аймака») по реализации настоящего вопроса местного значения направлена на достижение следующей цели: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оказываемых услуг в сфере ритуального обслуживания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органы местного самоуправления Айылного аймака выполняют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потребностей населения Айылного аймака в благоустроенных местах погребения;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общего уровня организации ритуальных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благоустройство кладбищ.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Нарзанского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Нарзанского айыл окмоту: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развитию ритуального обслуживания населения Айылного аймака для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органа местного самоуправления и иные регулятивные документы по реализации настоящего вопроса местного значения, в том числе Правила организации похорон и содержания муниципальных кладбищ, Правила проведения ритуальных мероприятий.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развитию ритуального обслуживания Айылного аймака после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комплекс организационно- правовых, организационно- распорядительных действий по проектированию, строительству, реконструкция и эксплуатации мест погребения, зданий и сооружений похоронного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мероприятия по благоустройству кладбищ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нормы землеотвода для захоронения;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размещает муниципальный заказ на услуги ритуального обслуживания;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муниципальные предприятия ритуальных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уставы муниципальных предприятий ритуальных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руководителя и главного бухгалтера муниципальных предприятий ритуальных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мероприятий по благоустройству кладбищ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осуществляет финансирование муниципальных предприятий ритуальных услуг в пределах средств, предусмотренных в бюджете Нарзанского айыл окмоту.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развитию ритуального обслуживания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предприятий ритуальных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развитие ритуального обслуживания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в сфере ритуального обслуживания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Нарзанского айылного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программы по развитию ритуального обслуживания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значения, в том числе Правила организации похорон и содержания муниципальных кладбищ, Правила проведения ритуальных мероприятий.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 с государственными органами и иными организациями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Нарзанского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здравоохранения Кыргызской Республики (органы санитарно-эпидемиологического надзора;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природных ресурсов, экологии и технического надзора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архитектуры, строительства и жилищно-коммунального хозяйства при Кабинете Министров Кыргызской Республики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Нарзанского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«Обеспечение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функционирования кладбищ и предоставление ритуальных услуг»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Нарзанского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Нарзанского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wci9j5pqwajy3hpfs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dalil.kg/document/230023049</w:t>
      </w:r>
    </w:hyperlink>
  </w:p>
  <w:p>
    <w:pPr>
      <w:spacing w:after="0" w:before="40"/>
      <w:jc w:val="center"/>
    </w:pPr>
    <w:hyperlink w:history="1" r:id="rIdf91dxyjkft7jzoklgzk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wci9j5pqwajy3hpfs1v" Type="http://schemas.openxmlformats.org/officeDocument/2006/relationships/hyperlink" Target="https://dalil.kg/document/230023049" TargetMode="External"/><Relationship Id="rIdf91dxyjkft7jzoklgzkz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2026-09-27T16:08:23.885Z</dcterms:created>
  <dcterms:modified xsi:type="dcterms:W3CDTF">2026-09-27T16:08:23.885Z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