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социальные 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социальных услуг, предоставляемых лицам, находящимся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социальных стационарных учреждениях уполномоченного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сфере социального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tla6odsmynuee7rdmo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yjayhtiqf1a8lfwrz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rahwzqhnk5avgcxdnd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2025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Задачи и функции социального стационарного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Условия приема в ССУ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Условия проживания в ССУ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Определение потребности получателей социальных услуг в социальных услугах и разработка индивидуального плана работы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Условия предоставления социальных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 Условия выписки, временного выбытия, перевода и отчисления получателей услуг из ССУ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</w:t>
      </w: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. 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. Индивидуальный план работы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. Форма журнала по выполнению (мониторингу) индивидуального плана работы получателя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Минимальные социальные стандарты социальных услуг (далее стандарты) распространяются на социальные стационарные учреждения уполномоченного органа в сфере социального развития (далее - уполномоченный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стандарты устанавливают объем, условия и порядок предоставления социальных услуг в социальных стационарных учреждениях уполномоченного органа, предназначенных для круглосуточного постоянного или временного проживания в условиях стационара: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детей с ограниченными возможностями здоровья с психоневрологическими патологиями (далее - дети с ОВЗ);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 с ограниченными возможностями здоровья с психоневрологическими заболеваниями (далее - ЛОВЗ с психоневрологическими заболеваниями);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 с ограниченными возможностями здоровья, имеющих инвалидность первой и второй групп (далее - ЛОВЗ);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лиц, не способных к самостоятельному обслуживанию в связи с преклонным возрастом, в том числе супружеских пар (далее - пожилые).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выше категории совместно именуются - получатели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расходов на продукты питания и обеспечение лекарственными препаратами для получателей услуг в социальных стационарных учреждениях установлены в соответствии с </w:t>
      </w:r>
      <w:hyperlink w:history="1" r:id="rIdfsnt7xtmgzwi_gz0gn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 от 30 декабря 2007 года № 640.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iq7vni4dhdmm_7snxh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16 января 2014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 допускается сбор, хранение, использование и распространение конфиденциальной информации, информации о частной жизни, размещение в социальных сетях и средствах массовой информации фото- и видеосъемки получателей услуг социальных стационарных учреждений без их согласия или опекуна, кроме случаев, установленных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4ahj9sbilecjiuz8xg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февраля 2025 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социального стационарного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Социальные стационарные учреждения (далее - ССУ) являются структурными подразделениями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ССУ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для получателей услуг наиболее адекватных возрасту и состоянию здоровья условий жизнедеятельности, приближенных к домашним условиям;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социальных услуг в условиях стационара в соответствии с установленными настоящими стандартами объемами;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социальных услуг с учетом индивидуальных потребностей получателей услуг, ориентированных на повышение уровня их личностного развития, социализации и интеграции;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качества и эффективности предоставляемых социальных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защита от всех форм дискриминации, физического или психического насилия, оскорбления, грубого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функциями ССУ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размещение получателей услуг с учетом их заболевания, тяжести состояния,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мероприятий по их адаптации к новой обстановке;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получателей услуг и членов их семей об объемах и видах социальных услуг, правилах внутреннего распорядка ССУ;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неприкосновенности личности и безопасности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благоприятного морально-психологического климата в ССУ;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получателям услуг комплекса необходимых социальных услуг, направленных на проведение оздоровительных и социально-реабилитационных мероприятий, в соответствии с настоящими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улучшение культурно-бытовых условий проживания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условий для приема посетителей (родственников, родителей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сохранности личных вещей и ценностей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совершенствование организации труда и повышение квалификации персонала ССУ;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исполнение возложенных на администрацию ССУ функций опекунов и попечителей в отношении получателей услуг, нуждающихся в опеке или попечительстве, в порядке, установленном </w:t>
      </w:r>
      <w:hyperlink w:history="1" r:id="rIdujx-8pmadgsvlhgs7w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финансово-хозяйственной деятельности ССУ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представление и защита интересов получателей услуг в судебных и иных инстанциях и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ритуальных услуг в отношении умершего получателя услуг, в случае отсутствия или отказа близких родственников от организации погребения;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создание условий получателям социальных услуг для совершения ими религиозных обрядов;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качественное и своевременное выполнение служебных обязанностей всеми специалистами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приема в ССУ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Направление получателей услуг в ССУ для предоставления им социальных услуг за счет бюджетных средств осуществляют районные, городские управления социального развития (далее - РУСР/ГУСР) по месту жительства получателя услуг, на основании решения Комиссии по социальным вопросам при исполнительных органах местного самоуправления о необходимости направления в социальные стационарные учреждения пожилых граждан и лиц с ограниченными возможностями здоровья, оставленных без присмотра детьми и близкими родственниками.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РУСР/ГУСР принятые дела вместе с сопроводительными документами, указанными в подпунктах 1-15 </w:t>
      </w:r>
      <w:r>
        <w:rPr>
          <w:rFonts w:ascii="Arial" w:cs="Arial" w:eastAsia="Arial" w:hAnsi="Arial"/>
          <w:sz w:val="24"/>
          <w:szCs w:val="24"/>
        </w:rPr>
        <w:t xml:space="preserve">пункта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решением Комиссии по социальным вопросам при исполнительных органах местного самоуправления вносятся в базу данных Корпоративной информационной системы социальной помощи (далее - КИССП) в порядке, определенном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rn-epie8or9ttyxkgz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июня 2015 года № 347)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РУСР/ГУСР обязаны ежеквартально представлять в уполномоченный орган посредством КИССП отчет о направлении нуждающихся граждан в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ведения электронных документов из-за технического сбоя КИССП готовятся бумажные документы по установленным формам, с последующим введением их в КИССП.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uir-axjd-3co96vwuz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2015 года № 347)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Координация процесса по размещению получателей социальных услуг производится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получателей услуг в ССУ осуществляется на основании представляемых РУСР/ГУСР в ССУ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письменное заявление получателя услуг, а для несовершеннолетних и недееспособных лиц - письменное заявление законного представителя (один из родителей, опекун, попечитель)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настоящим стандартам);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 обследования жилищно-бытовых условий (оформляется социальным работником уполномоченного органа);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удостоверяющий личность (копии паспорта или свидетельства о рождении);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выписка из медицинской карточки (по форме, утвержденной </w:t>
      </w:r>
      <w:hyperlink w:history="1" r:id="rIdmj2jeocx2edjjjrbafu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sqtqbjuw3tntqlbs0l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обслуживании на дому" от 5 июля 2011 года № 365);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 о семейном положении;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флюорография органов грудной клетки;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справка о размере получаемой пенсии (пособия);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справка о наличии недвижимого имущества уполномоченного государственного органа в сфере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две фотографии размером 6x4 см (для психоневрологического ССУ - 4 фотографии);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копия выписки из индивидуальной программы реабилитации ЛОВЗ (МСЭК);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для лиц пенсионного возраста - копия пенсионного удостоверения;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для участников и инвалидов Великой Отечественной войны и лиц, приравненных к ним, - копия удостоверения, подтверждающего статус участника и инвалида Великой Отечественной войны и лица, приравненного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направление РУСР/ГУСР.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Копии документов представляются РУСР/ГУСР вместе с подлинниками документов, которые после сверки и внесения в КИССП возвращаются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6bsb2hb_dj2l1kxgox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июня 2015 года № 347)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Инвалиды, участники Великой Отечественной войны, а также лица, приравненные к ним, принимаются в ССУ в первоочередном порядке, независимо от наличия близких совершеннолетних трудоспособных родственников, обязанных согласно Семейному </w:t>
      </w:r>
      <w:hyperlink w:history="1" r:id="rIdthdbgkmxoictmrqfqiv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их содержать и заботится о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отсутствия у гражданина без определенного места жительства документа, удостоверяющего личность, он регистрируется по юридическому адресу исполнительного органа местного самоуправления. Орган местного самоуправления письменно обращается за определением гражданина без определенного места жительства в социальное стационарное учреждение, несет расходы, связанные с получением гражданина Кыргызской Республики без определенного места жительства паспорта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se5f7hl3as6hdviuwe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февраля 2025 года № 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получателей услуг в ССУ, нуждающихся в социальном обслуживании, производится в соответствии с приказом руководителя ССУ на основании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направления РУСР/ГУСР по месту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idbqzgi5upgi0gr3tr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2015 года № 347)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психоневрологические ССУ принимаются дети с ОВЗ, ЛОВЗ со следующими психоневрологическими заболеваниями: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умственная отсталость всех степеней, включая легкую умственную отсталость, при которой сочетание с двигательными и другими нарушениями затрудняют процесс обучения в специализированных школах;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эпилепсия, с частотой приступов не более 3-5 раз в месяц, при наличии слабоумия;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слабоумие вследствие любого органического заболевания головного мозга;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шизофрения с выраженным дефектом вне обострения;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затяжные формы психических заболеваний, характеризующихся отсутствием острой психотической симптоматики, наличием слабоумия или грубых проявлений психического дефекта;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последствия инфекционных и других органических заболеваний головного мозга (энцефалиты, туберкулезные менингиты, менингоэнцефалиты, сифилис мозга и другие инфекционные и органические заболевания) с явлениями слабоумия;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последствия хронического алкоголизма с явлениями выраженного слабоумия;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последствия черепно-мозговых травм с явлениями деменции;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последствия инфекционных и других органических заболеваний головного мозга с явлениями деменции;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сосудистые и синильные заболевания с явлениями деменции без выраженного психомоторного беспокойства и длительных или рецидивирующих состояний измененного сознания.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Медицинским противопоказанием в приеме в психоневрологические ССУ является наличие следующих заболеваний: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эпилепсия с частыми (более 5 раз в месяц) судорожными приступами, со склонностью к серийности, эпистатусу, сумеречным состоянием сознания, частыми дисфориями;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шизофрения без выраженного дефекта и с частыми обострениями;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любые психические заболевания, при которых возможно обучение ребенка в общеобразовательных и специализированных школах;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туберкулез в активной стадии процесса, карантинные инфекции, заразные заболевания кожи и волос, венерические заболевания;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психические заболевания в острой и подострой стадии;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состояния обострения хронического психического заболевания;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заболевания, требующие стационарного лечения в специализированных медицинских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ССУ для ЛОВЗ и пожилых принимаются: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ЛОВЗ и пожилые, достигшие пенсионного возраста, установленного пунктом 1 </w:t>
      </w:r>
      <w:hyperlink w:history="1" r:id="rIdt35g7ey1rjcnhpbfavy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страховании", не способные самостоятельно себя обслуживать и нуждающиеся по состоянию здоровья в оказании специальных социальных услуг в условиях стационара, не имеющие трудоспособных совершеннолетних детей (супруга), обязанных согласно </w:t>
      </w:r>
      <w:hyperlink w:history="1" r:id="rIdwj3zbgifj2b6vphcav6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92</w:t>
        </w:r>
      </w:hyperlink>
      <w:r>
        <w:rPr>
          <w:rFonts w:ascii="Arial" w:cs="Arial" w:eastAsia="Arial" w:hAnsi="Arial"/>
          <w:sz w:val="24"/>
          <w:szCs w:val="24"/>
        </w:rPr>
        <w:t xml:space="preserve"> Семейного кодекса Кыргызской Республики содержать своих родителей (супруга) и заботиться о них, или имеющие близких родственников, которые по объективным причинам не могут обеспечить им постоянную помощь и уход (в силу преклонного возраста, имеют инвалидность первой, второй групп, онкологические, психические заболевания, находятся в местах лишения свободы, или выехали на постоянное местожительство за пределы страны).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Медицинским противопоказанием для проживания в ССУ для ЛОВЗ и пожилых является наличие следующих заболеваний: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туберкулез в активной стадии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психические заболевания (за исключением неврозов, неврозоподобных состояний при соматических заболеваниях, легкой степени дебильности, судорожных синдромов различной этиологии с редкими (не более одного раза в 2-3 месяца) припадками, без слабоумия и выраженных изменений личности);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карантинные инфекции, заразные заболевания кожи и волос, венерические заболевания, а также заболевания, требующие лечения в специализированных медицинских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злокачественно протекающие опухолевые заболевания;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хронический алкоголизм, наркомания;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любое состояние, сопровождающее повышением температуры тела и сыпью до заключения врача;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заболевания, требующие стационарного лечения в специализированных медицинских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f12q_ykzpw9r0uqiwc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февраля 2025 года № 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Условия проживания в ССУ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Условия проживания в ССУ должны соответствовать санитарно-эпидемиологическим нормам, требованиям к безопасности зданий, в том числе пожарной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Здания (спальные, лечебно-оздоровительные корпуса, пищеблок, банно-прачечные, административные сооружения и т.д.) ССУ оборудуются современными специальными приспособлениями с целью создания удобства проживания, обеспечения беспрепятственного доступа получателей социальных услуг к ним, передвижения внутри помещений и на прилегающей к зданиям территории согласно нормам и правилам соответствующих отраслей.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Получатели услуг размещаются в жилых комнатах, с учетом состояния их здоровья, возраста и пола. Супругам, из числа проживающих в ССУ, выделяется отдельное жилое помещение для совместного проживания.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детском психоневрологическом ССУ дети, распределяются по группам, с учетом их возраста, физического и интеллектуального состояния. К каждой группе прикрепляется постоянный воспитатель.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психоневрологическом ССУ буйные и агрессивные больные размещаются в отдельных палатах.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проживания в ССУ определяется правилами внутреннего распорядка, утвержденными руководителем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Проживание получателей услуг в ССУ в условиях временного пребывания оформляется договором, заключаемым руководителем ССУ с получателем услуги, либо его законным представителем, которым определяются сроки временного пребывания, объемы и виды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Определение потребности получателей социальных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социальных услугах и разработка индивидуального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плана работы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Оценка потребности в социальных услугах каждого получателя услуг осуществляется социальными работниками, врачами, педагогами и другими специалистами ССУ в соответствии с </w:t>
      </w:r>
      <w:hyperlink w:history="1" r:id="rId6mkiwoiudbfikvwtzg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потребностей населения в социальных услугах на местном уровне, утвержденным </w:t>
      </w:r>
      <w:hyperlink w:history="1" r:id="rIdetrwznxq7wtuqqwuvi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2012 года № 535.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основе оценки потребностей получателя услуг, с учетом индивидуальной программы реабилитации (далее - индивидуальный план), специалистами ССУ разрабатывается индивидуальный план на каждого получателя услуг, после наблюдения за ним в течение четырнадцати календарных дней со дня поступления в ССУ, сроком на один год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настоящим стандартам).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окончании срока действия индивидуального плана в течение последующих пяти рабочих дней разрабатывается новый индивидуальный план на получателя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Индивидуальные планы на каждого получателя услуг и ответственное лицо, которое контролирует составление и исполнение индивидуального плана, утверждаются руководителем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Реабилитационные мероприятия проводятся специалистами ССУ в сроки, установленные в индивидуальном плане.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Врачами проводится ежемесячный осмотр (по мере необходимости еженедельный, ежедневный) состояния здоровья получателей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Специалистами ССУ проводится ежеквартальный мониторинг реализации индивидуального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Проведенные мероприятия и итоги ежеквартального мониторинга специалистами ССУ отражаются в журнале по выполнению индивидуального плана (далее - журнал)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настоящим стандартам).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Изменения в индивидуальный план вносятся ежеквартально (при необходимости ежемесячно) на основании результатов мониторинга или осмотра специалистами ССУ. Специалисты ССУ по итогам мониторинга при необходимости корректируют индивидуальные планы получателей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отсутствия необходимых специалистов в ССУ допускается привлечение специалистов из других организаций на договорной основе для разработки и реализации индивидуального плана, оценки результативности реабилитационных мероприятий или консультаций.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Специалистом по социальной работе ССУ проводится ежемесячный мониторинг выявления неизлечимо больных, находящихся в терминальной (конечной) стадии заболевания, которым требуются услуги паллиативной помощи и сестринского ухода.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 качественным выполнением служебных обязанностей в отношении всех специалистов ССУ осуществляется контроль администрацией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Качество работы специалистов ССУ оценивается уполномоченным органом, в том числе с участием РУСР/ГУСР.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Условия предоставления социальных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Социально-бытовые услуги предоставляются в соответствии с пунктом 1 раздела I "Услуги, предоставляемые в стационарных организациях социального обслуживания" </w:t>
      </w:r>
      <w:hyperlink w:history="1" r:id="rId8fkmetjyr9980z5qkw3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утвержденного </w:t>
      </w:r>
      <w:hyperlink w:history="1" r:id="rIdtnoyimo8ginjudsqt6q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Предоставляемые социально-бытовые услуги должны соответствовать следующим минимальным нормам: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жилые помещения должны соответствовать санитарно-гигиеническим нормам и требованиям, а также обеспечивать удобство проживания получателей услуг согласно Государственным минимальным социальным стандартам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 утвержденных </w:t>
      </w:r>
      <w:hyperlink w:history="1" r:id="rIdjfewcdayohiybxbuqqb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2007 года № 640;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спальной комнаты производится из расчета не менее четырех квадратных метров на ребенка ОВЗ и не менее шести квадратных метров - на взрослого получателя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помещения в ССУ должны быть оснащены мебелью и (или) специализированным оборудованием для реабилитационных, лечебных, образовательных, культурных мероприятий, лечебно-трудовой деятельности, обучения навыкам самообслуживания;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все жилые, служебные и производственные помещения оснащаются телефонной связью и обеспечиваются всеми средствами коммунально-бытового благоустройства;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помещения защищаются от воздействия различных факторов (повышенных температуры воздуха, влажности воздуха, запыленности, вибрации и других неблагоприятных условий), отрицательно влияющих на здоровье персонала, получателей услуг и на качество предоставляемых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размещении получателей услуг в жилых помещениях (комнатах) учитывается состояние их здоровья, возрастные особенности, физическое и психическое состояние, наклонности, психологическая совместимость, уровень личностного развития и социализации;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одежда, обувь, нательное белье и другие предметы первой необходимости, предоставляемые получателям услуг, должны быть удобны в носке, соответствовать полу, росту и размерам получателей услуг, отвечать по возможности, их запросам по фасону и расцветке, а также санитарно-гигиеническим нормам и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горячее питание, в том числе диетическое, готовится из доброкачественных продуктов, отвечает требованиям сбалансированности и калорийности, соответствует санитарно-гигиеническим требованиям и предоставляется с учетом состояния здоровья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руководителем ССУ утверждается текущее недельное меню и перспективное меню на вторую неделю в зависимости от сезона (весна-лето, осень-зима);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парикмахерских услуг осуществляется в специально оборудованных кабинетах с соблюдением санитарно-гигиенических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детям с ОВЗ и ЛОВЗ, которые могут нанести физический вред себе и (или) представляют опасность для окружающих, и по этой причине нуждающимся в дополнительном уходе и усиленном наблюдении оказывается экстренная неотложная медицинская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для формирования навыков ручной умелости и трудовых навыков, способствующих восстановлению личностного и социального статуса, а также организации рабочих мест создаются соответствующие условия, с учетом характера заболевания и/или инвалидности, физического состояния получателей услуг и обеспечиваются необходимые для них удобства в процессе воспитания и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для обучения детей с ОВЗ и ЛОВЗ навыкам самообслуживания, основам бытовой ориентации (приготовление пищи, сервировка стола, мытье посуды, уход за комнатой/помещением и иные навыки) создаются кабинеты социально-бытовой ориентации, оснащенные необходимой бытовой техникой и мебелью;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перевозке получателей услуг автомобильным транспортом для лечения, обучения, участия в культурных мероприятиях соблюдаются нормативы и правила эксплуатации автотранспортных средств, требования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 создании условий для проведения религиозных обрядов учитываются вероисповедание, возраст, пол, физическое состояние получателей услуг, особенности религиозных обрядов, принятые в различных конфессиях;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целью формирования трудовых навыков, знаний и умений ЛОВЗ и пожилым, исходя из их индивидуальных потребностей, назначаются виды трудовой деятельности, обеспечивающие активное участие получателей услуг в мероприятиях по обучению доступным профессиональным навыкам, способствующим восстановлению их личностного и социального статуса;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проведение лечебно-трудовой деятельности осуществляется в специально организованных кабинетах (мастерских) и обеспечивает создание в ССУ таких условий, которые позволят вовлечь получателей услуг в различные формы жизнедеятельности, с учетом состояния их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обеспечение бытовым обслуживанием (стирка, сушка, глаженье, дезинфекция нательного белья, одежды, постельных принадлежностей) отвечает требованиям качества;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 территории ССУ должны располагаться спортивные площадки и площадки отдыха, доступные для всех категорий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предоставление специального помещения для умерших получателей услуг и организации ритуальных обрядов с учетом вероисповедования;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оказание социально-бытовых услуг индивидуально обслуживающего и гигиенического характера получателям услуг, находящимся под наблюдением, на постельном режиме и неспособным по состоянию здоровья выполнять обычные процедуры самообслуживания (обслуживающим персоналом при оказании этих услуг необходимо обеспечивать выполнение процедур без причинения какого-либо вреда здоровью, физических или моральных страданий и неудобств, соблюдение особой корректности по отношению к получателям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создаются палаты (отделения) паллиативной помощи с целью непрерывности наблюдения за ЛОВЗ, пожилыми, находящимися в состоянии хронических прогрессирующих заболеваний или в терминальной (конечной) стадии заболевания;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оказание помощи в написании и прочтении писем;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предоставление обслуживания индивидуального бытового и гигиенического характера получателям услуг, неспособным по состоянию здоровья выполнять обычные житейские процедуры, в том числе такие действия, как встать с постели, лечь в постель, одеться и раздеться, умыться, принять пищу, пить, пользоваться туалетом или судном, передвигаться, ухаживать за зубами или челюстью, стричь ногти, мужчинам - брить бороду и усы (осуществляется своевременно и качественно соответствующими специалистами ССУ).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0fnj_yq-csnqgmfaas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16 января 2014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требующие постороннего ухода, должны проживать отдельно от ЛОВЗ и пожилых, способных к самообслуживанию.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случаю смерти получателя услуг, проживавшего в ССУ, ритуальное пособие (на погребение) выплачивается согласно </w:t>
      </w:r>
      <w:hyperlink w:history="1" r:id="rIdlsz4sk-yezyqql7judz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ритуального пособия (на погребение), утвержденного </w:t>
      </w:r>
      <w:hyperlink w:history="1" r:id="rIdw0rib5vdu2lute1psgr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Социально-медицинские услуги предоставляются в соответствии с пунктом 2 раздела I "Услуги, предоставляемые в стационарных организациях социального обслуживания" </w:t>
      </w:r>
      <w:hyperlink w:history="1" r:id="rId4jfx7lraota5nagw8i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утвержденного </w:t>
      </w:r>
      <w:hyperlink w:history="1" r:id="rIdhzz7lctavh2trvabpo2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Предоставляемые социально-медицинские услуги должны соответствовать следующим минимальным нормам: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медико-социального обследования (при необходимости с привлечением специалистов организаций здравоохранения);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обеспечении нуждающихся получателей услуг протезно-ортопедическими изделиями, инвалидными креслами-колясками, ходунками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получателей услуг пользованию техническими вспомогательными и обязательными гигиеническими средствами в целях развития у них практических навыков умения самостоятельно пользоваться этими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медицинских процедур в соответствии с назначением лечащего врача (подкожные и внутримышечные инъекции, наложение компрессов, перевязка, обработка пролежней, раневых поверхностей, выполнение очистительных клизм, забор материалов для проведения лабораторных исследований, оказание помощи в пользовании катетерами и другими медицинскими изделиями), а также иных процедур, связанных со здоровьем (прием лекарств, закапывание капель и другие процедуры) (осуществляются с максимальной аккуратностью и осторожностью без причинения какого-либо вреда получателям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ежедневное наблюдение за состоянием здоровья получателей услуг (измерение температуры тела, артериального давления и другие процедуры), выдача лекарств в соответствии с назначением лечащих врачей, оказание помощи в передвижении (при необходимости) и в других действиях получателя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доврачебная помощь предоставляется своевременно и обеспечивает определение предварительного диагноза, правильного выбора и получения лекарств, порядка их приема до прибытия вызванного врача;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помощи в выполнении лечебно-физических упражнений для обеспечения овладения получателями услуг доступным и безопасным для здоровья комплексом физических упражнений в целях систематического выполнения для укрепления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лечебно-оздоровительных мероприятий проводится с учетом соматического состояния получателей услуг, их индивидуальных потребностей и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госпитализация или содействие в госпитализации получателей услуг в организации здравоохранения, лечебно-профилактические учреждения проводится оперативно, своевременно и осуществляется строго по медицинским показаниям;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прохождения диспансеризации получателями услуг всех предписанных им врачей-специалистов для углубленного и всестороннего обследования состояния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сопровождение получателей услуг (при необходимости) специалистом по социальной работе и (или) курирующим врачом при госпитализации в организации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индивидуальной работы с получателями услуг по предупреждению вредных привычек и избавлению от них, направленной на разъяснение пагубности вредных привычек (курение), негативных результатов, к которым они приводят, и сопровождается необходимыми рекомендациями по предупреждению или преодолению этих привычек в зависимости от конкретных обстоятельств;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консультирование по социально-медицинским вопросам по оказанию квалифицированной помощи получателям услуг в правильном понимании и решении стоящих перед ними социально-медицинских проблем (гигиена питания и жилища, избавление от избыточного веса, вредных привычек, профилактика различных заболеваний, психосексуальное консультирование, возрастная адаптация, возрастные изменения и другие проблемы);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предоставление услуг паллиативной помощи и сестринского ухода с момента необходимости до последнего дня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установление круглосуточного наблюдения в палатах (отделениях) паллиативной помощи по предписанию врача производится медицинским персоналом (медицинская сестра);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назначение социальных работников по уходу, предоставлению лекарственных препаратов, средств реабилитации тяжело больным получателям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взаимодействие с организациями здравоохранения по вопросам оказания паллиативной помощи и сестринского ухода осуществляет курирующий врач;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содействие в проведении медико-социальной экспертизы осуществляется в соответствии с </w:t>
      </w:r>
      <w:hyperlink w:history="1" r:id="rIdvdl5onxvpsnrjdom89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лицом с ограниченными возможностями здоровья, утвержденным </w:t>
      </w:r>
      <w:hyperlink w:history="1" r:id="rIdlpxgwza_lpdebpm_q7e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медико-социальной экспертизе в Кыргызской Республике" от 31 января 2012 года № 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медико-социального обследования, квалифицированного консультирования, проведения первичного медицинского осмотра и первичной санитарной обработки в целях оказания первой доврачебной помощи, первичной медико-санитарной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проведение реабилитационных мероприятий осуществляется с учетом состояния здоровья получателя услуг, обеспечивает выполнение оптимального для него комплекса медицинских мероприятий, направленных на социально-средовую ориентацию и социально-бытовую адаптацию;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формирование и организация работы "групп здоровья" по медицинским показаниям и возрастным особенностям исходя из индивидуальных потребностей получателей услуг и состояния их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предоставление психотерапевтической помощи способствует эффективному решению получателями услуг таких лежащих в основе жизненных трудностей и личностных конфликтов проблем, как преодоление острой психотравмирующей или стрессовой ситуации, социальная адаптация к изменяющимся социально-экономическим условиям жизни и быта и других.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Социально-психологические услуги предоставляются в соответствии с пунктом 3 раздела I "Услуги, предоставляемые в стационарных организациях социального обслуживания" </w:t>
      </w:r>
      <w:hyperlink w:history="1" r:id="rIdoj12tx11meg4tacqv5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утвержденного </w:t>
      </w:r>
      <w:hyperlink w:history="1" r:id="rIdqqte5pg8bztytdupfz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Предоставляемые социально-психологические услуги должны соответствовать следующим минимальным нормам: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психологического консультирования для оказания получателям услуг квалифицированной помощи по налаживанию межличностных отношений для предупреждения и преодоления конфликтов;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психодиагностики и обследования личности по оказанию психологической помощи и проведению мероприятий по восстановлению личностного и социального статуса;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прогноза и разработки рекомендаций по проведению коррекционных мероприятий получателям услуг на основании проведенных психодиагностики и обследования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психологической коррекции, как активного психологического воздействия на преодоление или ослабление отклонений в поведении, эмоциональном состоянии получателей услуг (неблагоприятных форм эмоционального реагирования и стереотипов поведения отдельных лиц, конфликтных отношений и других отклонений в поведении) (позволяет привести эти показатели в соответствие с возрастными нормами и требованиями социальной среды);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психологических тренингов, как активного психологического воздействия в снятии последствий психотравмирующих ситуаций, нервно-психической напряженности (для преодоления асоциальных форм жизнедеятельности, формирования личностных предпосылок для адаптации к изменяющимся условиям);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социально-психологического патронажа на основе систематического наблюдения за получателями услуг, как своевременного выявления ситуаций психического дискомфорта, личностного (внутриличностного) или межличностного конфликта и других ситуаций, способных усугубить трудную жизненную ситуацию получателей услуг и оказание им необходимой в данный момент социально-психологической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привлечение получателей услуг к проведению занятий в группах взаимоподдержки, клубах общения для оказания помощи получателям услуг в выходе из состояния дискомфорта, поддержании и укреплении психического здоровья, повышении стрессоустойчивости, уровня психологической культуры, в первую очередь в сфере межличностных отношений и 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экстренной психологической помощи для обеспечения безотлагательного психологического консультирования получателей услуг, содействие в мобилизации их физических, духовных, личностных, интеллектуальных ресурсов для выхода из кризисного состояния, расширения у них диапазона приемлемых средств для самостоятельного решения возникших проблем и преодоления трудностей, укрепления уверенности в себе;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бесед, обеспечение общения, выслушивания, подбадривания, мотивации к активности для укрепления жизненного тонуса, психического здоровья получателей услуг, повышения их стрессоустойчивости и психической защищенности.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Социально-педагогические услуги предоставляются в соответствии с пунктом 4 раздела I "Услуги, предоставляемые в стационарных организациях социального обслуживания" </w:t>
      </w:r>
      <w:hyperlink w:history="1" r:id="rIdqoonizcdsxuzcb0vuw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утвержденного </w:t>
      </w:r>
      <w:hyperlink w:history="1" r:id="rIde8qnf9tswdn7yyuk3ga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Предоставляемые социально-педагогические услуги должны соответствовать следующим минимальным нормам: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социально-педагогическое консультирование обеспечивает оказание квалифицированной помощи получателям услуг в правильном понимании и решении стоящих перед ними социально-педагогических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формирования социальных навыков и проведения коррекционно-развивающего обучения проводится распределение детей с ОВЗ, ЛОВЗ по группам, с учетом их возрастных особенностей и социальных навыков (от четырех до семи лет, от восьми до одиннадцати лет, от двенадцати до восемнадцати лет, от восемнадцати до двадцати трех лет и старше при необходимости) с наполняемостью: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шести человек - при условии отсутствия элементарных навыков самообслуживания и личной гигиены (не могут самостоятельно передвигаться и питаться), нуждаются в постоянном постороннем уходе;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восьми человек - при условии сформированных (частично сформированных) навыков самообслуживания и личной гигиены, нуждаются в постоянном постороннем наблюдении;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десяти человек - при условии сформированных (частично сформированных) бытовых навыков;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двенадцати человек - при условии сформированных навыков ручной умелости (для реализации программ трудовой ориентации группа делится на подгруппы из шести человек);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педагогическая диагностика и обследование личности проводятся с использованием современных приборов, аппаратуры, тестов и дают на основании всестороннего изучения личности детей с ОВЗ, ЛОВЗ объективную оценку ее состояния для оказания в соответствии с установленным диагнозом эффективной педагогической помощи получателю услуг, попавшему в кризисную или конфликтную ситуацию, определения интеллектуального развития детей с ОВЗ, ЛОВЗ, изучения их склонностей;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обучения детей с ОВЗ и ЛОВЗ осуществляется по специальным учебным программам, утвержденным уполномоченным органом в области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получении образования по специальным учебным программам включает определение форм детей с ОВЗ, ЛОВЗ и оказание им практической помощи в организации обучения, при этом учитываются степень их социально-педагогической дезадаптации, уровень знаний, физическое и психическое состояние;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мероприятия по обучению доступным профессиональным навыкам, восстановлению личностного и социального статуса проводятся в специально оборудованных кабинетах;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мероприятия по обследованию имеющихся трудовых навыков у получателей услуг проводятся с учетом их индивидуальных особенностей, степени ограничения возможностей, физического и психического состояния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формирования посильных трудовых навыков у ЛОВЗ, а также восстановления утерянных бытовых навыков у пожилых организовываются индивидуальные занятия;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обучение основам бытовой ориентации является наглядным и эффективным, по результатам которого получатели услуг в полном объеме осваивают такие бытовые процедуры, как приготовление пищи, мелкий ремонт одежды, уход за жилым помещением, уборка и благоустройство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в освоении языка жестов и услуги по переводу на язык жестов способствуют установлению взаимосвязи получателей услуг со специалистами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Социально-правовые услуги предоставляются в соответствии с пунктом 5 раздела I "Услуги, предоставляемые в стационарных организациях социального обслуживания" </w:t>
      </w:r>
      <w:hyperlink w:history="1" r:id="rIdrajzvwcimdgnexib4sh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утвержденного </w:t>
      </w:r>
      <w:hyperlink w:history="1" r:id="rIdydxx_jzghlqzorvlst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Предоставляемые социально-правовые услуги должны соответствовать следующим минимальным нормам: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получателей услуг по вопросам, связанным с правом на социальную защиту (социальные услуги, социальное обеспечение);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получателям услуг в получении денежных компенсаций, пенсий, пособий и других социальных выплат;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получателей услуг по социально-правовым вопросам (гражданское, жилищное, семейное, трудовое, пенсионное, уголовное законодательство и по другим отраслям) дает полное представление об интересующих их нормативных правовых актах и правах в затрагиваемых вопросах, оказывает необходимую помощь в подготовке и направлении соответствующим адресатам документов (заявлений, жалоб, справок и других документов), необходимых для практического решения этих вопросов;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помощи в подготовке жалоб на действия или бездействие должностных лиц государственных органов и организаций, нарушающие или ущемляющие законные права получателей услуг (заключается в том, чтобы помочь юридически грамотно изложить в жалобах суть обжалуемых действий, требования устранить допущенные нарушения и отправить жалобу адресату);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юридической помощи в оформлении документов на получение пособий и других социальных выплат, на усыновление и другие формы семейного воспитания детей с ОВЗ, для трудоустройства ЛОВЗ и пожилых (обеспечивает разъяснение получателям услуг содержания необходимых документов в зависимости от их предназначения), изложение и написание (при необходимости) текста документов или заполнение форменных бланков, написание сопроводительных писем;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органам опеки и попечительства в устройстве детей с ОВЗ, усыновлении, попечении, установлении патроната, опеки, обеспечение подготовки и оформления на каждого несовершеннолетнего документов личного дела, необходимых для дальнейшего устройства несовершеннолетнего;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получении и/или восстановлении документов, удостоверяющих личность получателя услуг (паспорт, свидетельство о рождении, пенсионное удостоверение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Социально-культурные услуги предоставляются в соответствии с пунктом 6 раздела I "Услуги, предоставляемые в стационарных организациях социального обслуживания" </w:t>
      </w:r>
      <w:hyperlink w:history="1" r:id="rId1tkqwgn23mmoej93ox_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утвержденного </w:t>
      </w:r>
      <w:hyperlink w:history="1" r:id="rIdrqpuo0ukszqu1scyin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Предоставляемые социально-культурные услуги должны соответствовать следующим минимальным нормам: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праздников, юбилеев, дней рождения, экскурсий, посещения театров, кинотеатров, выставок, концертов и других культурных и досуговых мероприятий для получателей услуг осуществляется по квартальному плану, утвержденному руководителем ССУ;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кружков художественной самодеятельности, клубов по интересам (направлена на удовлетворение социально-культурных и духовных потребностей получателей услуг, расширение сферы общения);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информационно-просветительской работы путем проведения мероприятий по обеспечению получателей услуг газетами, журналами, книгами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получателей услуг к разработке проектов программы концертов и сценариев проводимых мероприятий (способствует расширению общего и культурного кругозора, повышению творческой активности получателей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вовлечение получателей услуг в досуговые мероприятия (способствует налаживанию социальных и коммуникативных связей посредством участия в общественной жизни коллектива ССУ).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Условия выписки, временного выбытия, перевода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отчисления получателей услуг из ССУ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Выписка получателей услуг из ССУ осуществляется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письменному заявлению получателей услуг, а для несовершеннолетних и недееспособных по письменному заявлению законного представителя (одного из родителей, опекуна, попечителя)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очередном переосвидетельствовании лицам не установлена инвалидность;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третьей группы инвалидности (ЛОВЗ) (за исключением пожилых);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достижении совершеннолетия детей с ОВЗ;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расторжение или истечение срока договора о временном пребывании в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Временное выбытие (сроком до трех месяцев) получателей услуг по личным мотивам допускается с учетом заключения врача ССУ на основании письменного уведомления ЛОВЗ и пожилых (близкого родственника) администрации ССУ, а для детей с ОВЗ и ЛОВЗ - письменного заявления законных представителей (одного из родителей, опекуна, попечителя).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время отсутствия получателя услуг издается приказ руководителя ССУ о снятии его с довольствия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Решение о направлении получателей услуг сроком до одного года для дальнейшей реабилитации в иную организацию принимается администрацией ССУ с учетом заключения междисциплинарной комиссии ССУ и при наличии письменного обязательства принимающей стороны о содержании получателей услуг и обеспечении необходимого ухода за 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Дети с ОВЗ, достигшие восемнадцатилетнего возраста, в соответствии с заключениями медицинской организации и МСЭК переводятся в ССУ для пожилых и ЛОВЗ общего типа, психоневрологические ССУ, либо выписываются домой.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наличии медицинских противопоказаний к проживанию в ССУ получатели услуг переводятся на стационарное лечение в специализированную медицинскую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Перевод получателей услуг, содержащихся за счет бюджетных средств, из ССУ, расположенного в одном регионе, в ССУ, расположенное в другом регионе, осуществляется по направлению уполномоченного органа (с передачей личного и медицинского дел, согласно ходатайству учреждения и только в сопровождении ответственного лица).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достижении ребенком шестнадцати лет администрация ССУ обеспечивает оформление удостоверения личности (паспорта).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ЛОВЗ и пожилые подлежат отчислению из ССУ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систематическом (более трех раз) нарушении Правил внутреннего распорядка, в том числе за пронос и употребление наркотических веществ, спиртных напитков, за порчу товарно-материальных ценностей и иного имущества, совершению противоправных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самовольном отсутствии из ССУ более двух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ЛОВЗ и пожилые, отчисленные из ССУ по основаниям,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пунктом 62</w:t>
      </w:r>
      <w:r>
        <w:rPr>
          <w:rFonts w:ascii="Arial" w:cs="Arial" w:eastAsia="Arial" w:hAnsi="Arial"/>
          <w:sz w:val="24"/>
          <w:szCs w:val="24"/>
        </w:rPr>
        <w:t xml:space="preserve"> настоящих стандартов могут быть приняты в ССУ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главой 3</w:t>
      </w:r>
      <w:r>
        <w:rPr>
          <w:rFonts w:ascii="Arial" w:cs="Arial" w:eastAsia="Arial" w:hAnsi="Arial"/>
          <w:sz w:val="24"/>
          <w:szCs w:val="24"/>
        </w:rPr>
        <w:t xml:space="preserve"> настоящих стандартов, но не ранее чем через трех месяцев после их отчисления.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Выписка, временное выбытие, перевод и отчисление получателей услуг в другое ССУ осуществляются на основании приказа руководителя ССУ, с оформлением выписных или переводных документов, рекомендации специалистов ССУ, которые передаются на руки ЛОВЗ и пожилым, либо стороне, принимающей получателей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выписке, временном выбытии или переводе в другое ССУ получателям услуг (при необходимости сопровождающему лицу или работнику администрации) выдаются личная и закрепленная одежда и обувь по сезону, их ценности (документы), хранящиеся в ССУ, а также справка с указанием времени пребывания в ССУ и причины выписки.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Личное дело с копиями документов выбывшего получателя услуг передается в архив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Контроль за своевременным и качественным предоставлением социальных услуг получателям услуг осуществляет руководитель ССУ, за деятельностью ССУ - уполномоченные, контролирующие и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№ ____ выдан _________ ____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 и подпись руководителя ССУ)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"___" ___________ 201__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социального стационарного учреждения)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план работы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получателя услуг 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год рождения 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Диагноз 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в ССУ 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Наблюдение за получателем услуг осуществлялось с ______ по 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план работы разработан на период с _____ по 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Назначенные мероприятия в соответствии с индивидуальными потребностями получателя услуг (указать виды и объем оказываемых услуг):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пересмотра индивидуального плана работы "___" __________ 201__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журнала по выполнению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(мониторингу) индивидуального плана работы получателя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получателя услуг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год рождения "___" ___________________________ _______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Диагноз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индивидуального плана работы, разработанного на период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"___" ___________________________ по "___"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наблюдения за получателем услуг: с "___" __________ по "___"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* Отмечаются позитивные изменения у получателя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 соматическом, психическом, эмоциональном состояниях;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 двигательной, сенсорной, познавательной, речевой, коммуникативной сферах;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 формировании навыков самообслуживания, социально-бытовой и трудовой адаптации и социализации.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lp0kjuvdxzixkdhb5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dalil.kg/document/230023439</w:t>
      </w:r>
    </w:hyperlink>
  </w:p>
  <w:p>
    <w:pPr>
      <w:spacing w:after="0" w:before="40"/>
      <w:jc w:val="center"/>
    </w:pPr>
    <w:hyperlink w:history="1" r:id="rIdkprjgxhzzjg_ods05kq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la6odsmynuee7rdmoy-" Type="http://schemas.openxmlformats.org/officeDocument/2006/relationships/hyperlink" Target="https://dalil.kg/document/157324" TargetMode="External"/><Relationship Id="rIdgryjayhtiqf1a8lfwrzxo" Type="http://schemas.openxmlformats.org/officeDocument/2006/relationships/hyperlink" Target="https://dalil.kg/document/97770" TargetMode="External"/><Relationship Id="rIdprahwzqhnk5avgcxdndbi" Type="http://schemas.openxmlformats.org/officeDocument/2006/relationships/hyperlink" Target="https://dalil.kg/document/230023466" TargetMode="External"/><Relationship Id="rIdfsnt7xtmgzwi_gz0gneiz" Type="http://schemas.openxmlformats.org/officeDocument/2006/relationships/hyperlink" Target="https://dalil.kg/document/58824" TargetMode="External"/><Relationship Id="rId1iq7vni4dhdmm_7snxhku" Type="http://schemas.openxmlformats.org/officeDocument/2006/relationships/hyperlink" Target="https://dalil.kg/document/157324" TargetMode="External"/><Relationship Id="rIdx4ahj9sbilecjiuz8xgv6" Type="http://schemas.openxmlformats.org/officeDocument/2006/relationships/hyperlink" Target="https://dalil.kg/document/230023466" TargetMode="External"/><Relationship Id="rIdujx-8pmadgsvlhgs7wats" Type="http://schemas.openxmlformats.org/officeDocument/2006/relationships/hyperlink" Target="https://dalil.kg/document/203700#st_69" TargetMode="External"/><Relationship Id="rId9rn-epie8or9ttyxkgztu" Type="http://schemas.openxmlformats.org/officeDocument/2006/relationships/hyperlink" Target="https://dalil.kg/document/97770" TargetMode="External"/><Relationship Id="rIdwuir-axjd-3co96vwuz2a" Type="http://schemas.openxmlformats.org/officeDocument/2006/relationships/hyperlink" Target="https://dalil.kg/document/97770" TargetMode="External"/><Relationship Id="rIdmj2jeocx2edjjjrbafuyk" Type="http://schemas.openxmlformats.org/officeDocument/2006/relationships/hyperlink" Target="https://dalil.kg/document/95092" TargetMode="External"/><Relationship Id="rIdjsqtqbjuw3tntqlbs0lf7" Type="http://schemas.openxmlformats.org/officeDocument/2006/relationships/hyperlink" Target="https://dalil.kg/document/95177" TargetMode="External"/><Relationship Id="rIdn6bsb2hb_dj2l1kxgoxir" Type="http://schemas.openxmlformats.org/officeDocument/2006/relationships/hyperlink" Target="https://dalil.kg/document/97770" TargetMode="External"/><Relationship Id="rIdthdbgkmxoictmrqfqivmo" Type="http://schemas.openxmlformats.org/officeDocument/2006/relationships/hyperlink" Target="https://dalil.kg/document/1327" TargetMode="External"/><Relationship Id="rId0se5f7hl3as6hdviuwecl" Type="http://schemas.openxmlformats.org/officeDocument/2006/relationships/hyperlink" Target="https://dalil.kg/document/230023466" TargetMode="External"/><Relationship Id="rId5idbqzgi5upgi0gr3trv9" Type="http://schemas.openxmlformats.org/officeDocument/2006/relationships/hyperlink" Target="https://dalil.kg/document/97770" TargetMode="External"/><Relationship Id="rIdt35g7ey1rjcnhpbfavybf" Type="http://schemas.openxmlformats.org/officeDocument/2006/relationships/hyperlink" Target="https://dalil.kg/document/557#st_9" TargetMode="External"/><Relationship Id="rIdwj3zbgifj2b6vphcav64v" Type="http://schemas.openxmlformats.org/officeDocument/2006/relationships/hyperlink" Target="https://dalil.kg/document/1327#st_92" TargetMode="External"/><Relationship Id="rIdrf12q_ykzpw9r0uqiwcxe" Type="http://schemas.openxmlformats.org/officeDocument/2006/relationships/hyperlink" Target="https://dalil.kg/document/230023466" TargetMode="External"/><Relationship Id="rId6mkiwoiudbfikvwtzgwgg" Type="http://schemas.openxmlformats.org/officeDocument/2006/relationships/hyperlink" Target="https://dalil.kg/document/93708" TargetMode="External"/><Relationship Id="rIdetrwznxq7wtuqqwuvilkm" Type="http://schemas.openxmlformats.org/officeDocument/2006/relationships/hyperlink" Target="https://dalil.kg/document/93637" TargetMode="External"/><Relationship Id="rId8fkmetjyr9980z5qkw3hl" Type="http://schemas.openxmlformats.org/officeDocument/2006/relationships/hyperlink" Target="https://dalil.kg/document/92711" TargetMode="External"/><Relationship Id="rIdtnoyimo8ginjudsqt6q-a" Type="http://schemas.openxmlformats.org/officeDocument/2006/relationships/hyperlink" Target="https://dalil.kg/document/92626" TargetMode="External"/><Relationship Id="rIdjfewcdayohiybxbuqqbfz" Type="http://schemas.openxmlformats.org/officeDocument/2006/relationships/hyperlink" Target="https://dalil.kg/document/58824" TargetMode="External"/><Relationship Id="rIdh0fnj_yq-csnqgmfaasrs" Type="http://schemas.openxmlformats.org/officeDocument/2006/relationships/hyperlink" Target="https://dalil.kg/document/157324" TargetMode="External"/><Relationship Id="rIdlsz4sk-yezyqql7judzkg" Type="http://schemas.openxmlformats.org/officeDocument/2006/relationships/hyperlink" Target="https://dalil.kg/document/92726" TargetMode="External"/><Relationship Id="rIdw0rib5vdu2lute1psgrib" Type="http://schemas.openxmlformats.org/officeDocument/2006/relationships/hyperlink" Target="https://dalil.kg/document/92714" TargetMode="External"/><Relationship Id="rId4jfx7lraota5nagw8iln9" Type="http://schemas.openxmlformats.org/officeDocument/2006/relationships/hyperlink" Target="https://dalil.kg/document/92711" TargetMode="External"/><Relationship Id="rIdhzz7lctavh2trvabpo2qh" Type="http://schemas.openxmlformats.org/officeDocument/2006/relationships/hyperlink" Target="https://dalil.kg/document/92626" TargetMode="External"/><Relationship Id="rIdvdl5onxvpsnrjdom89hwz" Type="http://schemas.openxmlformats.org/officeDocument/2006/relationships/hyperlink" Target="https://dalil.kg/document/93624" TargetMode="External"/><Relationship Id="rIdlpxgwza_lpdebpm_q7e_s" Type="http://schemas.openxmlformats.org/officeDocument/2006/relationships/hyperlink" Target="https://dalil.kg/document/93432" TargetMode="External"/><Relationship Id="rIdoj12tx11meg4tacqv5zbr" Type="http://schemas.openxmlformats.org/officeDocument/2006/relationships/hyperlink" Target="https://dalil.kg/document/92711" TargetMode="External"/><Relationship Id="rIdqqte5pg8bztytdupfzgup" Type="http://schemas.openxmlformats.org/officeDocument/2006/relationships/hyperlink" Target="https://dalil.kg/document/92626" TargetMode="External"/><Relationship Id="rIdqoonizcdsxuzcb0vuwzjw" Type="http://schemas.openxmlformats.org/officeDocument/2006/relationships/hyperlink" Target="https://dalil.kg/document/92711" TargetMode="External"/><Relationship Id="rIde8qnf9tswdn7yyuk3ga4v" Type="http://schemas.openxmlformats.org/officeDocument/2006/relationships/hyperlink" Target="https://dalil.kg/document/92626" TargetMode="External"/><Relationship Id="rIdrajzvwcimdgnexib4shme" Type="http://schemas.openxmlformats.org/officeDocument/2006/relationships/hyperlink" Target="https://dalil.kg/document/92711" TargetMode="External"/><Relationship Id="rIdydxx_jzghlqzorvlstsvp" Type="http://schemas.openxmlformats.org/officeDocument/2006/relationships/hyperlink" Target="https://dalil.kg/document/92626" TargetMode="External"/><Relationship Id="rId1tkqwgn23mmoej93ox_u6" Type="http://schemas.openxmlformats.org/officeDocument/2006/relationships/hyperlink" Target="https://dalil.kg/document/92711" TargetMode="External"/><Relationship Id="rIdrqpuo0ukszqu1scyinmwd" Type="http://schemas.openxmlformats.org/officeDocument/2006/relationships/hyperlink" Target="https://dalil.kg/document/92626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lp0kjuvdxzixkdhb58p" Type="http://schemas.openxmlformats.org/officeDocument/2006/relationships/hyperlink" Target="https://dalil.kg/document/230023439" TargetMode="External"/><Relationship Id="rIdkprjgxhzzjg_ods05kq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2026-09-24T05:14:01.931Z</dcterms:created>
  <dcterms:modified xsi:type="dcterms:W3CDTF">2026-09-24T05:14:01.931Z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